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E3" w:rsidRDefault="00674BC8">
      <w:pPr>
        <w:spacing w:before="17" w:line="372" w:lineRule="auto"/>
        <w:ind w:left="1483" w:right="1484"/>
        <w:jc w:val="center"/>
        <w:rPr>
          <w:b/>
          <w:sz w:val="28"/>
        </w:rPr>
      </w:pPr>
      <w:r>
        <w:rPr>
          <w:b/>
          <w:sz w:val="28"/>
        </w:rPr>
        <w:t>Софийски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“Св.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Климент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Охридски” </w:t>
      </w:r>
      <w:r>
        <w:rPr>
          <w:b/>
          <w:spacing w:val="-4"/>
          <w:sz w:val="28"/>
        </w:rPr>
        <w:t>ФМИ</w:t>
      </w:r>
    </w:p>
    <w:p w:rsidR="00E37EE3" w:rsidRDefault="00E37EE3">
      <w:pPr>
        <w:pStyle w:val="a3"/>
        <w:rPr>
          <w:b/>
          <w:sz w:val="28"/>
        </w:rPr>
      </w:pPr>
    </w:p>
    <w:p w:rsidR="00E37EE3" w:rsidRDefault="00E37EE3">
      <w:pPr>
        <w:pStyle w:val="a3"/>
        <w:rPr>
          <w:b/>
          <w:sz w:val="28"/>
        </w:rPr>
      </w:pPr>
    </w:p>
    <w:p w:rsidR="00E37EE3" w:rsidRDefault="00E37EE3">
      <w:pPr>
        <w:pStyle w:val="a3"/>
        <w:rPr>
          <w:b/>
          <w:sz w:val="28"/>
        </w:rPr>
      </w:pPr>
    </w:p>
    <w:p w:rsidR="00E37EE3" w:rsidRDefault="00E37EE3">
      <w:pPr>
        <w:pStyle w:val="a3"/>
        <w:spacing w:before="215"/>
        <w:rPr>
          <w:b/>
          <w:sz w:val="28"/>
        </w:rPr>
      </w:pPr>
    </w:p>
    <w:p w:rsidR="00E37EE3" w:rsidRDefault="00674BC8">
      <w:pPr>
        <w:pStyle w:val="a4"/>
      </w:pPr>
      <w:r>
        <w:t xml:space="preserve">Курсов </w:t>
      </w:r>
      <w:r>
        <w:rPr>
          <w:spacing w:val="-2"/>
        </w:rPr>
        <w:t>проект</w:t>
      </w:r>
    </w:p>
    <w:p w:rsidR="00E37EE3" w:rsidRDefault="00E37EE3">
      <w:pPr>
        <w:pStyle w:val="a3"/>
        <w:spacing w:before="462"/>
        <w:rPr>
          <w:b/>
          <w:sz w:val="72"/>
        </w:rPr>
      </w:pPr>
    </w:p>
    <w:p w:rsidR="00E37EE3" w:rsidRDefault="00674BC8">
      <w:pPr>
        <w:pStyle w:val="a3"/>
        <w:ind w:left="1483" w:right="1484"/>
        <w:jc w:val="center"/>
      </w:pPr>
      <w:r>
        <w:rPr>
          <w:spacing w:val="-2"/>
        </w:rPr>
        <w:t>Тема:</w:t>
      </w:r>
    </w:p>
    <w:p w:rsidR="00E37EE3" w:rsidRDefault="00674BC8">
      <w:pPr>
        <w:pStyle w:val="a3"/>
        <w:spacing w:before="231"/>
        <w:ind w:right="4"/>
        <w:jc w:val="center"/>
        <w:rPr>
          <w:rFonts w:ascii="Microsoft Sans Serif" w:hAnsi="Microsoft Sans Serif"/>
        </w:rPr>
      </w:pPr>
      <w:r>
        <w:t>Управление на данни за магазин за авточасти</w:t>
      </w:r>
    </w:p>
    <w:p w:rsidR="00E37EE3" w:rsidRDefault="00E37EE3">
      <w:pPr>
        <w:pStyle w:val="a3"/>
        <w:rPr>
          <w:rFonts w:ascii="Microsoft Sans Serif"/>
        </w:rPr>
      </w:pPr>
    </w:p>
    <w:p w:rsidR="00E37EE3" w:rsidRDefault="00E37EE3">
      <w:pPr>
        <w:pStyle w:val="a3"/>
        <w:rPr>
          <w:rFonts w:ascii="Microsoft Sans Serif"/>
        </w:rPr>
      </w:pPr>
    </w:p>
    <w:p w:rsidR="00E37EE3" w:rsidRDefault="00E37EE3">
      <w:pPr>
        <w:pStyle w:val="a3"/>
        <w:rPr>
          <w:rFonts w:ascii="Microsoft Sans Serif"/>
        </w:rPr>
      </w:pPr>
    </w:p>
    <w:p w:rsidR="00E37EE3" w:rsidRDefault="00E37EE3">
      <w:pPr>
        <w:pStyle w:val="a3"/>
        <w:rPr>
          <w:rFonts w:ascii="Microsoft Sans Serif"/>
        </w:rPr>
      </w:pPr>
    </w:p>
    <w:p w:rsidR="00E37EE3" w:rsidRDefault="00E37EE3">
      <w:pPr>
        <w:pStyle w:val="a3"/>
        <w:rPr>
          <w:rFonts w:ascii="Microsoft Sans Serif"/>
        </w:rPr>
      </w:pPr>
    </w:p>
    <w:p w:rsidR="00E37EE3" w:rsidRDefault="00E37EE3">
      <w:pPr>
        <w:pStyle w:val="a3"/>
        <w:spacing w:before="213"/>
        <w:rPr>
          <w:rFonts w:ascii="Microsoft Sans Serif"/>
        </w:rPr>
      </w:pPr>
    </w:p>
    <w:p w:rsidR="00E37EE3" w:rsidRDefault="00674BC8">
      <w:pPr>
        <w:pStyle w:val="a3"/>
        <w:ind w:left="1483" w:right="1485"/>
        <w:jc w:val="center"/>
      </w:pPr>
      <w:r>
        <w:rPr>
          <w:spacing w:val="-2"/>
        </w:rPr>
        <w:t>Изготвил:</w:t>
      </w:r>
    </w:p>
    <w:p w:rsidR="00E37EE3" w:rsidRDefault="00674BC8">
      <w:pPr>
        <w:pStyle w:val="a3"/>
        <w:spacing w:before="192"/>
        <w:ind w:right="4"/>
        <w:jc w:val="center"/>
        <w:rPr>
          <w:spacing w:val="-2"/>
        </w:rPr>
      </w:pPr>
      <w:r>
        <w:t>Георги</w:t>
      </w:r>
      <w:r>
        <w:rPr>
          <w:spacing w:val="-12"/>
        </w:rPr>
        <w:t xml:space="preserve"> </w:t>
      </w:r>
      <w:r>
        <w:t>Костадинов</w:t>
      </w:r>
      <w:r>
        <w:rPr>
          <w:spacing w:val="-14"/>
        </w:rPr>
        <w:t xml:space="preserve"> </w:t>
      </w:r>
      <w:r>
        <w:rPr>
          <w:spacing w:val="-2"/>
        </w:rPr>
        <w:t>Манчев</w:t>
      </w:r>
    </w:p>
    <w:p w:rsidR="00674BC8" w:rsidRPr="00674BC8" w:rsidRDefault="00674BC8">
      <w:pPr>
        <w:pStyle w:val="a3"/>
        <w:spacing w:before="192"/>
        <w:ind w:right="4"/>
        <w:jc w:val="center"/>
        <w:rPr>
          <w:lang w:val="en-US"/>
        </w:rPr>
      </w:pPr>
      <w:r>
        <w:rPr>
          <w:spacing w:val="-2"/>
          <w:lang w:val="en-US"/>
        </w:rPr>
        <w:t>0MI0700153</w:t>
      </w: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</w:pPr>
    </w:p>
    <w:p w:rsidR="00E37EE3" w:rsidRDefault="00E37EE3">
      <w:pPr>
        <w:pStyle w:val="a3"/>
        <w:spacing w:before="165"/>
      </w:pPr>
    </w:p>
    <w:p w:rsidR="00E37EE3" w:rsidRDefault="00674BC8">
      <w:pPr>
        <w:pStyle w:val="a3"/>
        <w:spacing w:line="357" w:lineRule="auto"/>
        <w:ind w:left="3956" w:right="3957"/>
        <w:jc w:val="center"/>
        <w:rPr>
          <w:spacing w:val="-4"/>
        </w:rPr>
      </w:pPr>
      <w:r>
        <w:rPr>
          <w:spacing w:val="-2"/>
        </w:rPr>
        <w:t xml:space="preserve">София </w:t>
      </w:r>
      <w:r w:rsidR="00C80059">
        <w:rPr>
          <w:spacing w:val="-4"/>
        </w:rPr>
        <w:t>2025</w:t>
      </w:r>
      <w:bookmarkStart w:id="0" w:name="_GoBack"/>
      <w:bookmarkEnd w:id="0"/>
    </w:p>
    <w:p w:rsidR="00674BC8" w:rsidRDefault="00674BC8">
      <w:pPr>
        <w:pStyle w:val="a3"/>
        <w:spacing w:line="357" w:lineRule="auto"/>
        <w:ind w:left="3956" w:right="3957"/>
        <w:jc w:val="center"/>
      </w:pPr>
    </w:p>
    <w:p w:rsidR="00674BC8" w:rsidRPr="00674BC8" w:rsidRDefault="00674BC8" w:rsidP="00674BC8">
      <w:pPr>
        <w:pStyle w:val="a3"/>
        <w:spacing w:line="357" w:lineRule="auto"/>
        <w:rPr>
          <w:b/>
          <w:sz w:val="52"/>
        </w:rPr>
        <w:sectPr w:rsidR="00674BC8" w:rsidRPr="00674BC8">
          <w:type w:val="continuous"/>
          <w:pgSz w:w="11910" w:h="16840"/>
          <w:pgMar w:top="1380" w:right="1275" w:bottom="280" w:left="1275" w:header="708" w:footer="708" w:gutter="0"/>
          <w:cols w:space="708"/>
        </w:sectPr>
      </w:pPr>
    </w:p>
    <w:p w:rsid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/>
          <w:sz w:val="4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sz w:val="44"/>
          <w:szCs w:val="24"/>
          <w:lang w:eastAsia="bg-BG"/>
        </w:rPr>
        <w:lastRenderedPageBreak/>
        <w:t xml:space="preserve">Съдържание: 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/>
          <w:sz w:val="44"/>
          <w:szCs w:val="24"/>
          <w:lang w:eastAsia="bg-BG"/>
        </w:rPr>
      </w:pPr>
    </w:p>
    <w:p w:rsidR="00674BC8" w:rsidRPr="00674BC8" w:rsidRDefault="00674BC8" w:rsidP="00674BC8">
      <w:pPr>
        <w:pStyle w:val="a5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32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Описание на предметната област и заданието</w:t>
      </w:r>
    </w:p>
    <w:p w:rsidR="00674BC8" w:rsidRPr="00674BC8" w:rsidRDefault="00674BC8" w:rsidP="00674BC8">
      <w:pPr>
        <w:pStyle w:val="a5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32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XML схема</w:t>
      </w:r>
    </w:p>
    <w:p w:rsidR="00674BC8" w:rsidRDefault="00674BC8" w:rsidP="00674BC8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Дефиниране на схемата</w:t>
      </w:r>
    </w:p>
    <w:p w:rsidR="00674BC8" w:rsidRPr="00674BC8" w:rsidRDefault="00674BC8" w:rsidP="00674BC8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Примерно съдържание</w:t>
      </w:r>
    </w:p>
    <w:p w:rsidR="00674BC8" w:rsidRPr="00674BC8" w:rsidRDefault="00674BC8" w:rsidP="00674BC8">
      <w:pPr>
        <w:pStyle w:val="a5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32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Описание</w:t>
      </w:r>
      <w:r w:rsidRPr="00674BC8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на DOM съответстващ на схемата</w:t>
      </w:r>
    </w:p>
    <w:p w:rsidR="00674BC8" w:rsidRDefault="00674BC8" w:rsidP="00674BC8">
      <w:pPr>
        <w:pStyle w:val="a5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Екземпляри на документа</w:t>
      </w:r>
    </w:p>
    <w:p w:rsidR="00674BC8" w:rsidRPr="00674BC8" w:rsidRDefault="00674BC8" w:rsidP="00674BC8">
      <w:pPr>
        <w:pStyle w:val="a5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Конструиране и валидиране чрез DOM</w:t>
      </w:r>
    </w:p>
    <w:p w:rsidR="00674BC8" w:rsidRPr="00674BC8" w:rsidRDefault="00674BC8" w:rsidP="00674BC8">
      <w:pPr>
        <w:pStyle w:val="a5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32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XSLT трансформации</w:t>
      </w:r>
    </w:p>
    <w:p w:rsidR="00674BC8" w:rsidRPr="00674BC8" w:rsidRDefault="00674BC8" w:rsidP="00674BC8">
      <w:pPr>
        <w:pStyle w:val="a5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Трансформации в HTML</w:t>
      </w:r>
    </w:p>
    <w:p w:rsidR="00674BC8" w:rsidRPr="00674BC8" w:rsidRDefault="00674BC8" w:rsidP="00674BC8">
      <w:pPr>
        <w:pStyle w:val="a5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Трансформации в XML</w:t>
      </w:r>
    </w:p>
    <w:p w:rsidR="00674BC8" w:rsidRPr="00674BC8" w:rsidRDefault="00674BC8" w:rsidP="00674BC8">
      <w:pPr>
        <w:pStyle w:val="a5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Трансформации в текст</w:t>
      </w:r>
    </w:p>
    <w:p w:rsidR="00E37EE3" w:rsidRPr="00674BC8" w:rsidRDefault="00674BC8" w:rsidP="00674BC8">
      <w:pPr>
        <w:pStyle w:val="a5"/>
        <w:numPr>
          <w:ilvl w:val="0"/>
          <w:numId w:val="9"/>
        </w:numPr>
        <w:spacing w:line="612" w:lineRule="exact"/>
        <w:ind w:right="1484"/>
        <w:rPr>
          <w:sz w:val="28"/>
        </w:rPr>
      </w:pPr>
      <w:r w:rsidRPr="00674BC8"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  <w:t>Заключение</w:t>
      </w: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Default="00674BC8" w:rsidP="00674BC8">
      <w:pPr>
        <w:spacing w:line="612" w:lineRule="exact"/>
        <w:ind w:right="1484"/>
        <w:rPr>
          <w:sz w:val="28"/>
        </w:rPr>
      </w:pP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lastRenderedPageBreak/>
        <w:t>Описание на предметната област и заданието</w:t>
      </w:r>
    </w:p>
    <w:p w:rsid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32"/>
          <w:szCs w:val="24"/>
          <w:lang w:eastAsia="bg-BG"/>
        </w:rPr>
      </w:pP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Предметната област на задачата е магазин за авточасти, който предоставя информация за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наличните авточасти в склада и техните доставчици. Магазинът поддържа база данни за авточастите,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включително детайли като име, категория, марка, цена, количество,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състояние (нови, използвани или повредени), размери, код и други характеристики.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Освен това се съхранява информация за доставчиците, като име, контакти, адрес и местоположение.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Целта на задачата е да се разработи XML схема (XSD), която описва структурата на данните за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съхранение на тази информация. Схемата трябва да осигурява валидация на XML документи, базирани на нея.</w:t>
      </w: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4"/>
          <w:lang w:eastAsia="bg-BG"/>
        </w:rPr>
      </w:pPr>
    </w:p>
    <w:p w:rsidR="00674BC8" w:rsidRDefault="00674BC8" w:rsidP="00674BC8">
      <w:pPr>
        <w:spacing w:line="612" w:lineRule="exact"/>
        <w:ind w:right="1484"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t>XML схема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xsd:schema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xmlns:xsd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"http://www.w3.org/2001/XMLSchema"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elementFormDefault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"qualified"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"autoParts"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"storage"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"parts"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"Parts"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minOccurs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maxOccurs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"unbounded"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"suppliers"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 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minOccurs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maxOccurs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"unbounded"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"Parts"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"name"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"category"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"brand"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"price"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"xsd:decimal"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"quantity"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"xsd:integer"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"condition"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"Condition"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"dimensions"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"Dimensions"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xsd:attribute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"code"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"xsd:ID"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use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"required"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xsd:attribute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"origin"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xsd:attribute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"warranty"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xsd:attribute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"manufacturerDate"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"xsd:date"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"Dimensions"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"length"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"xsd:decimal"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"width"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"xsd:decimal"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"height"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"xsd:decimal"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xsd:simpleType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"Condition"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xsd:restriction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base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xsd:enumeration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"New"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xsd:enumeration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"Used"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xsd:enumeration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"Damaged"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xsd:restriction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xsd:simpleType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"supplierName"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"phone"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"email"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"address"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xsd:element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"location"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"xsd:string"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xsd:sequence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xsd:attribute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"supplierID"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type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"xsd:ID"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use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"required"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xsd:complexType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xsd:schema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74BC8" w:rsidRDefault="00674BC8" w:rsidP="00674BC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t>Примерно съдържание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&lt;?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xml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version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"1.0"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encoding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"utf-8"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?&gt;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autoParts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xmlns:xsi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"http://www.w3.org/2001/XMLSchema-instance"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xsi:noNamespaceSchemaLocation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"Schema.xsd"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storage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code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"ID101"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origin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"Italy"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warranty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 year"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manufacturerDate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"2021-05-10"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Brake disc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Brakes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Brembo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120.00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Used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30.0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30.0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4.0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code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"ID201"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origin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"Japan"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warranty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"6 months"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manufacturerDate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"2023-01-20"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Spark plugs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Electric system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NGK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15.75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11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New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5.0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2.0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2.0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code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"ID301"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origin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"USA"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warranty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 warranty"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manufacturerDate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"2020-11-05"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Shock absorber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Suspension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Monroe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170.00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21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Damaged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50.0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code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"ID401"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origin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"Germany"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warranty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 years"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manufacturerDate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"2023-06-15"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Oil filter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Filter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Bosch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25.50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31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New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8.0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6.0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code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"ID501"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origin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"Germany"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warranty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 years"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manufacturerDate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"2020-11-05"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Shock absorber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Suspension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category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DACO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brand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300.00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price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41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quantity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New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condition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55.0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length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width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10.0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height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dimensions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storage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supplierID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"ID102"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Inter cars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+35924193659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intercarsbg@intercars.eu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бул. „Цариградско шосе“ №115А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        София 1784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Bulgaria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supplierID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"ID202"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Auto Supplies Co.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+123456789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autosuppliesco@autosupplies.eu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50.83528, 9.920827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Germany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74BC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supplierID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674BC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"ID302"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Auto Supplies Co.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supplierName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+123456789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phone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autosuppliesco@autosupplies.eu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email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50.83528, 9.920827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address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Italy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location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suppliers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Pr="00674BC8" w:rsidRDefault="00674BC8" w:rsidP="00674BC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</w:pP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674BC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autoParts</w:t>
      </w:r>
      <w:r w:rsidRPr="00674BC8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</w:p>
    <w:p w:rsidR="00674BC8" w:rsidRPr="00674BC8" w:rsidRDefault="00674BC8" w:rsidP="00674BC8">
      <w:pPr>
        <w:widowControl/>
        <w:autoSpaceDE/>
        <w:autoSpaceDN/>
        <w:rPr>
          <w:rFonts w:ascii="Times New Roman" w:eastAsia="Times New Roman" w:hAnsi="Times New Roman" w:cs="Times New Roman"/>
          <w:sz w:val="44"/>
          <w:szCs w:val="24"/>
          <w:lang w:eastAsia="bg-BG"/>
        </w:rPr>
      </w:pPr>
      <w:r w:rsidRPr="00674BC8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t>Описание</w:t>
      </w:r>
      <w:r w:rsidRPr="00674BC8">
        <w:rPr>
          <w:rFonts w:ascii="Times New Roman" w:eastAsia="Times New Roman" w:hAnsi="Times New Roman" w:cs="Times New Roman"/>
          <w:b/>
          <w:bCs/>
          <w:sz w:val="36"/>
          <w:szCs w:val="24"/>
          <w:lang w:eastAsia="bg-BG"/>
        </w:rPr>
        <w:t xml:space="preserve"> </w:t>
      </w:r>
      <w:r w:rsidRPr="00674BC8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t>на DOM съответстващ на схемата</w:t>
      </w:r>
    </w:p>
    <w:p w:rsidR="002906AE" w:rsidRDefault="002906AE" w:rsidP="002906AE">
      <w:pPr>
        <w:spacing w:line="285" w:lineRule="atLeast"/>
        <w:rPr>
          <w:rFonts w:asciiTheme="minorHAnsi" w:eastAsiaTheme="minorHAnsi" w:hAnsiTheme="minorHAnsi" w:cstheme="minorBidi"/>
        </w:rPr>
      </w:pPr>
      <w:r>
        <w:rPr>
          <w:rFonts w:ascii="Consolas" w:hAnsi="Consolas"/>
          <w:sz w:val="21"/>
          <w:szCs w:val="21"/>
        </w:rPr>
        <w:t xml:space="preserve">Направил съм 5 екземпляра, като първия от тях е направен през </w:t>
      </w:r>
      <w:r>
        <w:rPr>
          <w:rFonts w:ascii="Consolas" w:hAnsi="Consolas"/>
          <w:sz w:val="21"/>
          <w:szCs w:val="21"/>
          <w:lang w:val="en-US"/>
        </w:rPr>
        <w:t>DOM</w:t>
      </w:r>
      <w:r>
        <w:rPr>
          <w:rFonts w:ascii="Consolas" w:hAnsi="Consolas"/>
          <w:sz w:val="21"/>
          <w:szCs w:val="21"/>
        </w:rPr>
        <w:t>, на български език.</w:t>
      </w:r>
    </w:p>
    <w:p w:rsidR="002906AE" w:rsidRDefault="002906AE" w:rsidP="002906AE">
      <w:pPr>
        <w:spacing w:line="285" w:lineRule="atLeast"/>
      </w:pPr>
      <w:r>
        <w:rPr>
          <w:rFonts w:ascii="Consolas" w:hAnsi="Consolas"/>
          <w:sz w:val="21"/>
          <w:szCs w:val="21"/>
        </w:rPr>
        <w:t> </w:t>
      </w:r>
    </w:p>
    <w:p w:rsidR="002906AE" w:rsidRDefault="002906AE" w:rsidP="002906AE">
      <w:pPr>
        <w:spacing w:line="285" w:lineRule="atLeast"/>
      </w:pPr>
      <w:r>
        <w:rPr>
          <w:rFonts w:ascii="Consolas" w:hAnsi="Consolas"/>
          <w:sz w:val="21"/>
          <w:szCs w:val="21"/>
        </w:rPr>
        <w:t xml:space="preserve">Направил съм генерираният чрез </w:t>
      </w:r>
      <w:r>
        <w:rPr>
          <w:rFonts w:ascii="Consolas" w:hAnsi="Consolas"/>
          <w:sz w:val="21"/>
          <w:szCs w:val="21"/>
          <w:lang w:val="en-US"/>
        </w:rPr>
        <w:t xml:space="preserve">DOM xml </w:t>
      </w:r>
      <w:r>
        <w:rPr>
          <w:rFonts w:ascii="Consolas" w:hAnsi="Consolas"/>
          <w:sz w:val="21"/>
          <w:szCs w:val="21"/>
        </w:rPr>
        <w:t xml:space="preserve">файл е направен с помощта напредоставения </w:t>
      </w:r>
      <w:r>
        <w:rPr>
          <w:rFonts w:ascii="Consolas" w:hAnsi="Consolas"/>
          <w:sz w:val="21"/>
          <w:szCs w:val="21"/>
          <w:lang w:val="en-US"/>
        </w:rPr>
        <w:t>DOM template</w:t>
      </w:r>
    </w:p>
    <w:p w:rsidR="002906AE" w:rsidRDefault="002906AE" w:rsidP="002906AE">
      <w:pPr>
        <w:spacing w:line="285" w:lineRule="atLeast"/>
      </w:pPr>
      <w:r>
        <w:rPr>
          <w:rFonts w:ascii="Consolas" w:hAnsi="Consolas"/>
          <w:sz w:val="21"/>
          <w:szCs w:val="21"/>
          <w:lang w:val="en-US"/>
        </w:rPr>
        <w:t> </w:t>
      </w:r>
    </w:p>
    <w:p w:rsidR="002906AE" w:rsidRDefault="002906AE" w:rsidP="002906AE">
      <w:pPr>
        <w:shd w:val="clear" w:color="auto" w:fill="1E1F22"/>
      </w:pPr>
      <w:r>
        <w:rPr>
          <w:rFonts w:ascii="Courier New" w:hAnsi="Courier New" w:cs="Courier New"/>
          <w:color w:val="CF8E6D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56A8F5"/>
          <w:sz w:val="20"/>
          <w:szCs w:val="20"/>
        </w:rPr>
        <w:t>createXMLDocument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documentImplementation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C77DBA"/>
          <w:sz w:val="20"/>
          <w:szCs w:val="20"/>
        </w:rPr>
        <w:t>document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implementation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documentImplementation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createDocument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"autoParts"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(name, text)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 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(name);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     </w:t>
      </w:r>
      <w:r>
        <w:rPr>
          <w:rFonts w:ascii="Courier New" w:hAnsi="Courier New" w:cs="Courier New"/>
          <w:color w:val="A9B7C6"/>
          <w:sz w:val="20"/>
          <w:szCs w:val="20"/>
        </w:rPr>
        <w:t>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textContent </w:t>
      </w:r>
      <w:r>
        <w:rPr>
          <w:rFonts w:ascii="Courier New" w:hAnsi="Courier New" w:cs="Courier New"/>
          <w:color w:val="BCBEC4"/>
          <w:sz w:val="20"/>
          <w:szCs w:val="20"/>
        </w:rPr>
        <w:t>= text;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 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element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   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autoPartsElement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documentElement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autoPartsElement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"xmlns:xsi"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>"http://www.w3.org/2001/XMLSchema-instance"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autoPartsElement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"xsi:noNamespaceSchemaLocation"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"../../XMLSchema/Schema.xsd"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storageElement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"storage"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partsElement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"parts"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"code"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"P001"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"origin"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"Германия"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"warranty"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"5 години"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"manufacturerDate"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"2022-01-15"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"name"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"Маслен филтър"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"category"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"Филтри"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"brand"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"Bosch"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"price"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"25.50"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"quantity"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"50"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"condition"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"New"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dimensionsElement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"dimensions"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dimensionsElement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"length"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"10.5"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dimensionsElement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"width"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"8.2"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dimensionsElement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"height"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"7.0"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dimensionsElement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storageElement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partsElement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autoPartsElement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storageElement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suppliersElement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"suppliers"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supplierElement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createElement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"supplier"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setAttribute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"supplierID"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"S001"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"supplierName"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"Auto Parts Ltd"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"phone"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"+44 123 456 789"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"email"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"info@autoparts.com"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"address"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"Лондон, Industrial Road 5"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56A8F5"/>
          <w:sz w:val="20"/>
          <w:szCs w:val="20"/>
        </w:rPr>
        <w:t>createElementWithText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"location"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"Англия"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suppliersElement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supplierElement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A9B7C6"/>
          <w:sz w:val="20"/>
          <w:szCs w:val="20"/>
        </w:rPr>
        <w:t>autoPartsElement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56A8F5"/>
          <w:sz w:val="20"/>
          <w:szCs w:val="20"/>
        </w:rPr>
        <w:t>appendChild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suppliersElement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   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doc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2906AE" w:rsidRDefault="002906AE" w:rsidP="002906AE">
      <w:r>
        <w:t> </w:t>
      </w:r>
    </w:p>
    <w:p w:rsidR="002906AE" w:rsidRDefault="002906AE" w:rsidP="002906AE">
      <w:r>
        <w:t xml:space="preserve">Това е кодът, с който е бил заменен оригиналния </w:t>
      </w:r>
      <w:r>
        <w:rPr>
          <w:lang w:val="en-US"/>
        </w:rPr>
        <w:t>xml.js, за да се получи валиден за моята схема документ. Основните елементи са отделени в отделни функции за четимост.</w:t>
      </w:r>
    </w:p>
    <w:p w:rsidR="002906AE" w:rsidRDefault="002906AE" w:rsidP="002906AE">
      <w:r>
        <w:rPr>
          <w:lang w:val="en-US"/>
        </w:rPr>
        <w:t> </w:t>
      </w:r>
    </w:p>
    <w:p w:rsidR="002906AE" w:rsidRDefault="002906AE" w:rsidP="002906AE">
      <w:r>
        <w:rPr>
          <w:noProof/>
          <w:lang w:eastAsia="bg-BG"/>
        </w:rPr>
        <w:lastRenderedPageBreak/>
        <w:drawing>
          <wp:inline distT="0" distB="0" distL="0" distR="0">
            <wp:extent cx="7202805" cy="3488690"/>
            <wp:effectExtent l="0" t="0" r="0" b="0"/>
            <wp:docPr id="7" name="Картина 7" descr="C:\Users\User\AppData\Local\Microsoft\Windows\Clipboard\HistoryData\{C8803D58-B699-47A0-B772-6684614C9B10}\{600424FC-6667-425A-B3AE-A7B62D7E6034}\ResourceMap\{ABA8501C-19E5-4744-85A3-A0BA82D7DB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Clipboard\HistoryData\{C8803D58-B699-47A0-B772-6684614C9B10}\{600424FC-6667-425A-B3AE-A7B62D7E6034}\ResourceMap\{ABA8501C-19E5-4744-85A3-A0BA82D7DB49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AE" w:rsidRDefault="002906AE" w:rsidP="002906AE">
      <w:r>
        <w:t xml:space="preserve">Тук е показан генерираният </w:t>
      </w:r>
      <w:r>
        <w:rPr>
          <w:lang w:val="en-US"/>
        </w:rPr>
        <w:t>xml</w:t>
      </w:r>
      <w:r>
        <w:t xml:space="preserve"> документ като текст в браузъра.</w:t>
      </w:r>
    </w:p>
    <w:p w:rsidR="00674BC8" w:rsidRDefault="00674BC8" w:rsidP="00674BC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</w:p>
    <w:p w:rsidR="002906AE" w:rsidRPr="00674BC8" w:rsidRDefault="002906AE" w:rsidP="002906A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</w:pPr>
      <w:r w:rsidRPr="002906AE">
        <w:rPr>
          <w:rFonts w:ascii="Times New Roman" w:eastAsia="Times New Roman" w:hAnsi="Times New Roman" w:cs="Times New Roman"/>
          <w:b/>
          <w:bCs/>
          <w:sz w:val="44"/>
          <w:szCs w:val="24"/>
          <w:lang w:eastAsia="bg-BG"/>
        </w:rPr>
        <w:t>XSLT трансформации</w:t>
      </w:r>
    </w:p>
    <w:p w:rsidR="002906AE" w:rsidRPr="009300C8" w:rsidRDefault="002906AE" w:rsidP="002906AE">
      <w:pPr>
        <w:rPr>
          <w:b/>
          <w:bCs/>
        </w:rPr>
      </w:pPr>
      <w:r w:rsidRPr="009300C8">
        <w:rPr>
          <w:b/>
          <w:bCs/>
        </w:rPr>
        <w:t>Описание на проекта</w:t>
      </w:r>
    </w:p>
    <w:p w:rsidR="002906AE" w:rsidRPr="009300C8" w:rsidRDefault="002906AE" w:rsidP="002906AE">
      <w:r w:rsidRPr="009300C8">
        <w:t>В тази част на проекта е реализиран набор от XSLT трансформации, които демонстрират преобразуване на XML документи в различни формати. Целта е да се покаже универсалността и мощта на XSLT за манипулация на XML данни. Реализирани са следните видове трансформации:</w:t>
      </w:r>
    </w:p>
    <w:p w:rsidR="002906AE" w:rsidRPr="009300C8" w:rsidRDefault="002906AE" w:rsidP="002906AE">
      <w:pPr>
        <w:rPr>
          <w:b/>
          <w:bCs/>
        </w:rPr>
      </w:pPr>
      <w:r w:rsidRPr="009300C8">
        <w:rPr>
          <w:b/>
          <w:bCs/>
        </w:rPr>
        <w:t>Инструкции за употреба</w:t>
      </w:r>
    </w:p>
    <w:p w:rsidR="002906AE" w:rsidRPr="009300C8" w:rsidRDefault="002906AE" w:rsidP="002906AE">
      <w:pPr>
        <w:widowControl/>
        <w:numPr>
          <w:ilvl w:val="0"/>
          <w:numId w:val="16"/>
        </w:numPr>
        <w:autoSpaceDE/>
        <w:autoSpaceDN/>
        <w:spacing w:after="160" w:line="259" w:lineRule="auto"/>
      </w:pPr>
      <w:r w:rsidRPr="009300C8">
        <w:t>XML документите се трансформират чрез използване на съответните XSLT стилови таблици.</w:t>
      </w:r>
    </w:p>
    <w:p w:rsidR="002906AE" w:rsidRPr="00B32DF0" w:rsidRDefault="002906AE" w:rsidP="002906AE">
      <w:pPr>
        <w:widowControl/>
        <w:numPr>
          <w:ilvl w:val="0"/>
          <w:numId w:val="16"/>
        </w:numPr>
        <w:autoSpaceDE/>
        <w:autoSpaceDN/>
        <w:spacing w:after="160" w:line="259" w:lineRule="auto"/>
      </w:pPr>
      <w:r w:rsidRPr="009300C8">
        <w:t>HTML, XML и текстовите резултати се визуализират в браузър за демонстрация.</w:t>
      </w:r>
    </w:p>
    <w:p w:rsidR="002906AE" w:rsidRPr="009300C8" w:rsidRDefault="002906AE" w:rsidP="002906AE">
      <w:pPr>
        <w:rPr>
          <w:b/>
          <w:bCs/>
        </w:rPr>
      </w:pPr>
      <w:r w:rsidRPr="009300C8">
        <w:rPr>
          <w:b/>
          <w:bCs/>
        </w:rPr>
        <w:t>HTML Трансформации</w:t>
      </w:r>
    </w:p>
    <w:p w:rsidR="002906AE" w:rsidRDefault="002906AE" w:rsidP="002906AE">
      <w:pPr>
        <w:widowControl/>
        <w:numPr>
          <w:ilvl w:val="0"/>
          <w:numId w:val="17"/>
        </w:numPr>
        <w:autoSpaceDE/>
        <w:autoSpaceDN/>
        <w:spacing w:after="160" w:line="259" w:lineRule="auto"/>
      </w:pPr>
      <w:r w:rsidRPr="009300C8">
        <w:rPr>
          <w:b/>
          <w:bCs/>
        </w:rPr>
        <w:t>all-parts-to-html.xslt</w:t>
      </w:r>
      <w:r w:rsidRPr="009300C8">
        <w:t>: Генерира HTML представяне на всички части.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7A12DEDA" wp14:editId="40FC463C">
            <wp:extent cx="5760720" cy="1579245"/>
            <wp:effectExtent l="0" t="0" r="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Default="002906AE" w:rsidP="002906AE">
      <w:pPr>
        <w:widowControl/>
        <w:numPr>
          <w:ilvl w:val="0"/>
          <w:numId w:val="17"/>
        </w:numPr>
        <w:autoSpaceDE/>
        <w:autoSpaceDN/>
        <w:spacing w:after="160" w:line="259" w:lineRule="auto"/>
      </w:pPr>
      <w:r w:rsidRPr="009300C8">
        <w:rPr>
          <w:b/>
          <w:bCs/>
        </w:rPr>
        <w:t>all-parts-dimensions-to-html.xslt</w:t>
      </w:r>
      <w:r w:rsidRPr="009300C8">
        <w:t>: Извежда HTML с размерите на частите.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lastRenderedPageBreak/>
        <w:drawing>
          <wp:inline distT="0" distB="0" distL="0" distR="0" wp14:anchorId="291F3B26" wp14:editId="2E2CE1FE">
            <wp:extent cx="4353533" cy="2781688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Default="002906AE" w:rsidP="002906AE">
      <w:pPr>
        <w:widowControl/>
        <w:numPr>
          <w:ilvl w:val="0"/>
          <w:numId w:val="17"/>
        </w:numPr>
        <w:autoSpaceDE/>
        <w:autoSpaceDN/>
        <w:spacing w:after="160" w:line="259" w:lineRule="auto"/>
      </w:pPr>
      <w:r w:rsidRPr="009300C8">
        <w:rPr>
          <w:b/>
          <w:bCs/>
        </w:rPr>
        <w:t>all-suppliers-to-html.xslt</w:t>
      </w:r>
      <w:r w:rsidRPr="009300C8">
        <w:t>: Представя информация за всички доставчици в HTML.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0AE6A82A" wp14:editId="4DCE1365">
            <wp:extent cx="5760720" cy="145161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Default="002906AE" w:rsidP="002906AE">
      <w:pPr>
        <w:widowControl/>
        <w:numPr>
          <w:ilvl w:val="0"/>
          <w:numId w:val="17"/>
        </w:numPr>
        <w:autoSpaceDE/>
        <w:autoSpaceDN/>
        <w:spacing w:after="160" w:line="259" w:lineRule="auto"/>
      </w:pPr>
      <w:r w:rsidRPr="009300C8">
        <w:rPr>
          <w:b/>
          <w:bCs/>
        </w:rPr>
        <w:t>filtered-parts-to-html.xslt</w:t>
      </w:r>
      <w:r w:rsidRPr="009300C8">
        <w:t>: Филтрира части и ги показва в HTML.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75CAF61C" wp14:editId="06508A02">
            <wp:extent cx="5760720" cy="756285"/>
            <wp:effectExtent l="0" t="0" r="0" b="571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Pr="009300C8" w:rsidRDefault="002906AE" w:rsidP="002906AE">
      <w:pPr>
        <w:rPr>
          <w:b/>
          <w:bCs/>
        </w:rPr>
      </w:pPr>
      <w:r w:rsidRPr="009300C8">
        <w:rPr>
          <w:b/>
          <w:bCs/>
        </w:rPr>
        <w:t>XML Трансформации</w:t>
      </w:r>
    </w:p>
    <w:p w:rsidR="002906AE" w:rsidRDefault="002906AE" w:rsidP="002906AE">
      <w:pPr>
        <w:widowControl/>
        <w:numPr>
          <w:ilvl w:val="0"/>
          <w:numId w:val="18"/>
        </w:numPr>
        <w:autoSpaceDE/>
        <w:autoSpaceDN/>
        <w:spacing w:after="160" w:line="259" w:lineRule="auto"/>
      </w:pPr>
      <w:r w:rsidRPr="009300C8">
        <w:rPr>
          <w:b/>
          <w:bCs/>
        </w:rPr>
        <w:t>parts-by-category-to-xml.xslt</w:t>
      </w:r>
      <w:r w:rsidRPr="009300C8">
        <w:t>: Групира частите по категории и ги извежда в нов XML.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5ACB2FB0" wp14:editId="3FF15F49">
            <wp:extent cx="5760720" cy="353695"/>
            <wp:effectExtent l="0" t="0" r="0" b="82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Default="002906AE" w:rsidP="002906AE">
      <w:pPr>
        <w:widowControl/>
        <w:numPr>
          <w:ilvl w:val="0"/>
          <w:numId w:val="18"/>
        </w:numPr>
        <w:autoSpaceDE/>
        <w:autoSpaceDN/>
        <w:spacing w:after="160" w:line="259" w:lineRule="auto"/>
      </w:pPr>
      <w:r w:rsidRPr="009300C8">
        <w:rPr>
          <w:b/>
          <w:bCs/>
        </w:rPr>
        <w:t>sample-to-xml.xslt</w:t>
      </w:r>
      <w:r w:rsidRPr="009300C8">
        <w:t>: Преобразува данни в нов XML формат.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29E14006" wp14:editId="4161EB1D">
            <wp:extent cx="2876951" cy="447737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Pr="009300C8" w:rsidRDefault="002906AE" w:rsidP="002906AE">
      <w:pPr>
        <w:rPr>
          <w:b/>
          <w:bCs/>
        </w:rPr>
      </w:pPr>
      <w:r w:rsidRPr="009300C8">
        <w:rPr>
          <w:b/>
          <w:bCs/>
        </w:rPr>
        <w:t>Текстови Трансформации</w:t>
      </w:r>
    </w:p>
    <w:p w:rsidR="002906AE" w:rsidRDefault="002906AE" w:rsidP="002906AE">
      <w:pPr>
        <w:widowControl/>
        <w:numPr>
          <w:ilvl w:val="0"/>
          <w:numId w:val="19"/>
        </w:numPr>
        <w:autoSpaceDE/>
        <w:autoSpaceDN/>
        <w:spacing w:after="160" w:line="259" w:lineRule="auto"/>
      </w:pPr>
      <w:r w:rsidRPr="009300C8">
        <w:rPr>
          <w:b/>
          <w:bCs/>
        </w:rPr>
        <w:t>parts-to-text.xslt</w:t>
      </w:r>
      <w:r w:rsidRPr="009300C8">
        <w:t>: Генерира текстов отчет за частите.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64859591" wp14:editId="73C7DA4D">
            <wp:extent cx="4505954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E" w:rsidRDefault="002906AE" w:rsidP="002906AE">
      <w:pPr>
        <w:widowControl/>
        <w:numPr>
          <w:ilvl w:val="0"/>
          <w:numId w:val="19"/>
        </w:numPr>
        <w:autoSpaceDE/>
        <w:autoSpaceDN/>
        <w:spacing w:after="160" w:line="259" w:lineRule="auto"/>
      </w:pPr>
      <w:r w:rsidRPr="009300C8">
        <w:rPr>
          <w:b/>
          <w:bCs/>
        </w:rPr>
        <w:t>suppliers-to-text.xslt</w:t>
      </w:r>
      <w:r w:rsidRPr="009300C8">
        <w:t>: Създава текстов файл с информация за доставчиците.</w:t>
      </w:r>
    </w:p>
    <w:p w:rsidR="002906AE" w:rsidRPr="009300C8" w:rsidRDefault="002906AE" w:rsidP="002906AE">
      <w:pPr>
        <w:ind w:left="360"/>
      </w:pPr>
      <w:r w:rsidRPr="009300C8">
        <w:rPr>
          <w:noProof/>
          <w:lang w:eastAsia="bg-BG"/>
        </w:rPr>
        <w:drawing>
          <wp:inline distT="0" distB="0" distL="0" distR="0" wp14:anchorId="550EBB20" wp14:editId="312D9DE8">
            <wp:extent cx="5760720" cy="336550"/>
            <wp:effectExtent l="0" t="0" r="0" b="63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AB" w:rsidRDefault="00993BAB" w:rsidP="002906AE">
      <w:pPr>
        <w:rPr>
          <w:b/>
          <w:bCs/>
          <w:sz w:val="44"/>
        </w:rPr>
      </w:pPr>
    </w:p>
    <w:p w:rsidR="00993BAB" w:rsidRDefault="00993BAB" w:rsidP="002906AE">
      <w:pPr>
        <w:rPr>
          <w:b/>
          <w:bCs/>
          <w:sz w:val="44"/>
        </w:rPr>
      </w:pPr>
    </w:p>
    <w:p w:rsidR="00993BAB" w:rsidRDefault="002906AE" w:rsidP="00993BAB">
      <w:pPr>
        <w:rPr>
          <w:b/>
          <w:bCs/>
          <w:sz w:val="44"/>
        </w:rPr>
      </w:pPr>
      <w:r w:rsidRPr="00993BAB">
        <w:rPr>
          <w:b/>
          <w:bCs/>
          <w:sz w:val="44"/>
        </w:rPr>
        <w:lastRenderedPageBreak/>
        <w:t>Заключение</w:t>
      </w:r>
    </w:p>
    <w:p w:rsidR="00993BAB" w:rsidRDefault="00993BAB" w:rsidP="00993BAB">
      <w:pPr>
        <w:rPr>
          <w:b/>
          <w:bCs/>
          <w:sz w:val="44"/>
        </w:rPr>
      </w:pPr>
    </w:p>
    <w:p w:rsidR="00993BAB" w:rsidRPr="00993BAB" w:rsidRDefault="00993BAB" w:rsidP="00993BAB">
      <w:pPr>
        <w:rPr>
          <w:b/>
          <w:bCs/>
          <w:sz w:val="44"/>
        </w:rPr>
      </w:pPr>
      <w:r w:rsidRPr="00993B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Добавяне на нови атрибути и елементи:</w:t>
      </w:r>
    </w:p>
    <w:p w:rsidR="00993BAB" w:rsidRPr="00993BAB" w:rsidRDefault="00993BAB" w:rsidP="00993BA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3BAB">
        <w:rPr>
          <w:rFonts w:ascii="Times New Roman" w:eastAsia="Times New Roman" w:hAnsi="Times New Roman" w:cs="Times New Roman"/>
          <w:sz w:val="24"/>
          <w:szCs w:val="24"/>
          <w:lang w:eastAsia="bg-BG"/>
        </w:rPr>
        <w:t>Могат да се добавят допълнителни атрибути, като например „дата на последна актуализация“ или „тегло на частите“, за по-пълно описание на данните.</w:t>
      </w:r>
    </w:p>
    <w:p w:rsidR="00993BAB" w:rsidRPr="00993BAB" w:rsidRDefault="00993BAB" w:rsidP="00993BA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3BAB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Разширяване на информацията за доставчиците с данни за рейтинг или отзиви.</w:t>
      </w:r>
    </w:p>
    <w:p w:rsidR="00993BAB" w:rsidRPr="00993BAB" w:rsidRDefault="00993BAB" w:rsidP="00993BA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3B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Доразвиване на трансформациите:</w:t>
      </w:r>
    </w:p>
    <w:p w:rsidR="00993BAB" w:rsidRPr="00993BAB" w:rsidRDefault="00993BAB" w:rsidP="00993BAB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3BAB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Добавяне на XSLT трансформации за извеждане на специфични отчети, например „Части по местоположение на доставчиците“ или „Използвани части с голяма наличност“.</w:t>
      </w:r>
    </w:p>
    <w:p w:rsidR="00993BAB" w:rsidRPr="00993BAB" w:rsidRDefault="00993BAB" w:rsidP="00993BAB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93BAB">
        <w:rPr>
          <w:rFonts w:ascii="Times New Roman" w:eastAsia="Times New Roman" w:hAnsi="Times New Roman" w:cs="Times New Roman"/>
          <w:sz w:val="24"/>
          <w:szCs w:val="24"/>
          <w:lang w:eastAsia="bg-BG"/>
        </w:rPr>
        <w:t>Реализация на стилови таблици за преобразуване в JSON формат за интеграция с уеб приложения.</w:t>
      </w:r>
    </w:p>
    <w:p w:rsidR="00993BAB" w:rsidRPr="00993BAB" w:rsidRDefault="00993BAB" w:rsidP="002906AE">
      <w:pPr>
        <w:rPr>
          <w:b/>
          <w:bCs/>
          <w:sz w:val="44"/>
        </w:rPr>
      </w:pPr>
    </w:p>
    <w:p w:rsidR="002906AE" w:rsidRDefault="00993BAB" w:rsidP="002906AE">
      <w:r>
        <w:t>Проектът подчертава силата на XML технологиите за съхранение, валидация и трансформация на структурирани данни. Създадените решения са универсални и предоставят солидна основа за доразвиване на системата. Реализираните трансформации и примери потвърждават ефективността на подхода и неговата приложимост в реалния свят.</w:t>
      </w:r>
    </w:p>
    <w:p w:rsidR="00674BC8" w:rsidRPr="00674BC8" w:rsidRDefault="00674BC8" w:rsidP="00674BC8">
      <w:pPr>
        <w:spacing w:line="612" w:lineRule="exact"/>
        <w:ind w:right="1484"/>
        <w:rPr>
          <w:sz w:val="40"/>
        </w:rPr>
      </w:pPr>
    </w:p>
    <w:sectPr w:rsidR="00674BC8" w:rsidRPr="00674BC8" w:rsidSect="00674BC8">
      <w:pgSz w:w="11910" w:h="16840"/>
      <w:pgMar w:top="142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05F"/>
    <w:multiLevelType w:val="multilevel"/>
    <w:tmpl w:val="1A6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9DD"/>
    <w:multiLevelType w:val="multilevel"/>
    <w:tmpl w:val="2FC4F0BC"/>
    <w:lvl w:ilvl="0">
      <w:start w:val="4"/>
      <w:numFmt w:val="decimal"/>
      <w:lvlText w:val="%1"/>
      <w:lvlJc w:val="left"/>
      <w:pPr>
        <w:ind w:left="745" w:hanging="605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745" w:hanging="60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40"/>
        <w:szCs w:val="40"/>
        <w:lang w:val="bg-BG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bg-BG" w:eastAsia="en-US" w:bidi="ar-SA"/>
      </w:rPr>
    </w:lvl>
    <w:lvl w:ilvl="3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bg-BG" w:eastAsia="en-US" w:bidi="ar-SA"/>
      </w:rPr>
    </w:lvl>
    <w:lvl w:ilvl="4">
      <w:numFmt w:val="bullet"/>
      <w:lvlText w:val="•"/>
      <w:lvlJc w:val="left"/>
      <w:pPr>
        <w:ind w:left="2984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046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17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232" w:hanging="360"/>
      </w:pPr>
      <w:rPr>
        <w:rFonts w:hint="default"/>
        <w:lang w:val="bg-BG" w:eastAsia="en-US" w:bidi="ar-SA"/>
      </w:rPr>
    </w:lvl>
  </w:abstractNum>
  <w:abstractNum w:abstractNumId="2" w15:restartNumberingAfterBreak="0">
    <w:nsid w:val="0FAA206C"/>
    <w:multiLevelType w:val="multilevel"/>
    <w:tmpl w:val="057CB4CC"/>
    <w:lvl w:ilvl="0">
      <w:start w:val="2"/>
      <w:numFmt w:val="decimal"/>
      <w:lvlText w:val="%1"/>
      <w:lvlJc w:val="left"/>
      <w:pPr>
        <w:ind w:left="745" w:hanging="605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745" w:hanging="60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40"/>
        <w:szCs w:val="40"/>
        <w:lang w:val="bg-BG" w:eastAsia="en-US" w:bidi="ar-SA"/>
      </w:rPr>
    </w:lvl>
    <w:lvl w:ilvl="2">
      <w:numFmt w:val="bullet"/>
      <w:lvlText w:val="•"/>
      <w:lvlJc w:val="left"/>
      <w:pPr>
        <w:ind w:left="2463" w:hanging="605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324" w:hanging="605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186" w:hanging="605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048" w:hanging="605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909" w:hanging="605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71" w:hanging="605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633" w:hanging="605"/>
      </w:pPr>
      <w:rPr>
        <w:rFonts w:hint="default"/>
        <w:lang w:val="bg-BG" w:eastAsia="en-US" w:bidi="ar-SA"/>
      </w:rPr>
    </w:lvl>
  </w:abstractNum>
  <w:abstractNum w:abstractNumId="3" w15:restartNumberingAfterBreak="0">
    <w:nsid w:val="12A03E96"/>
    <w:multiLevelType w:val="multilevel"/>
    <w:tmpl w:val="A86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2AA2"/>
    <w:multiLevelType w:val="hybridMultilevel"/>
    <w:tmpl w:val="7A76A82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62CA9"/>
    <w:multiLevelType w:val="hybridMultilevel"/>
    <w:tmpl w:val="5E565E90"/>
    <w:lvl w:ilvl="0" w:tplc="1FF8B3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6879"/>
    <w:multiLevelType w:val="hybridMultilevel"/>
    <w:tmpl w:val="5E565E90"/>
    <w:lvl w:ilvl="0" w:tplc="1FF8B3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0581"/>
    <w:multiLevelType w:val="multilevel"/>
    <w:tmpl w:val="7C869374"/>
    <w:lvl w:ilvl="0">
      <w:start w:val="3"/>
      <w:numFmt w:val="decimal"/>
      <w:lvlText w:val="%1"/>
      <w:lvlJc w:val="left"/>
      <w:pPr>
        <w:ind w:left="616" w:hanging="476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616" w:hanging="476"/>
      </w:pPr>
      <w:rPr>
        <w:rFonts w:hint="default"/>
        <w:spacing w:val="-1"/>
        <w:w w:val="99"/>
        <w:lang w:val="bg-BG" w:eastAsia="en-US" w:bidi="ar-SA"/>
      </w:rPr>
    </w:lvl>
    <w:lvl w:ilvl="2">
      <w:numFmt w:val="bullet"/>
      <w:lvlText w:val="•"/>
      <w:lvlJc w:val="left"/>
      <w:pPr>
        <w:ind w:left="1127" w:hanging="476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1381" w:hanging="476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1635" w:hanging="476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1889" w:hanging="476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2143" w:hanging="476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2397" w:hanging="476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2651" w:hanging="476"/>
      </w:pPr>
      <w:rPr>
        <w:rFonts w:hint="default"/>
        <w:lang w:val="bg-BG" w:eastAsia="en-US" w:bidi="ar-SA"/>
      </w:rPr>
    </w:lvl>
  </w:abstractNum>
  <w:abstractNum w:abstractNumId="8" w15:restartNumberingAfterBreak="0">
    <w:nsid w:val="2A3C78AC"/>
    <w:multiLevelType w:val="hybridMultilevel"/>
    <w:tmpl w:val="49BACF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F11DC"/>
    <w:multiLevelType w:val="hybridMultilevel"/>
    <w:tmpl w:val="B6AED8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F7C3E"/>
    <w:multiLevelType w:val="multilevel"/>
    <w:tmpl w:val="48E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D4E63"/>
    <w:multiLevelType w:val="multilevel"/>
    <w:tmpl w:val="E9A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E6B49"/>
    <w:multiLevelType w:val="multilevel"/>
    <w:tmpl w:val="3B4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D2347"/>
    <w:multiLevelType w:val="multilevel"/>
    <w:tmpl w:val="5DAC2816"/>
    <w:lvl w:ilvl="0">
      <w:start w:val="1"/>
      <w:numFmt w:val="decimal"/>
      <w:lvlText w:val="%1"/>
      <w:lvlJc w:val="left"/>
      <w:pPr>
        <w:ind w:left="861" w:hanging="720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bg-BG" w:eastAsia="en-US" w:bidi="ar-SA"/>
      </w:rPr>
    </w:lvl>
    <w:lvl w:ilvl="2">
      <w:numFmt w:val="bullet"/>
      <w:lvlText w:val="•"/>
      <w:lvlJc w:val="left"/>
      <w:pPr>
        <w:ind w:left="2559" w:hanging="720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408" w:hanging="72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258" w:hanging="72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108" w:hanging="72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957" w:hanging="72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657" w:hanging="720"/>
      </w:pPr>
      <w:rPr>
        <w:rFonts w:hint="default"/>
        <w:lang w:val="bg-BG" w:eastAsia="en-US" w:bidi="ar-SA"/>
      </w:rPr>
    </w:lvl>
  </w:abstractNum>
  <w:abstractNum w:abstractNumId="14" w15:restartNumberingAfterBreak="0">
    <w:nsid w:val="4BD203A6"/>
    <w:multiLevelType w:val="hybridMultilevel"/>
    <w:tmpl w:val="5E565E90"/>
    <w:lvl w:ilvl="0" w:tplc="1FF8B3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A248A"/>
    <w:multiLevelType w:val="multilevel"/>
    <w:tmpl w:val="FDF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4333A"/>
    <w:multiLevelType w:val="multilevel"/>
    <w:tmpl w:val="F8F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73D96"/>
    <w:multiLevelType w:val="multilevel"/>
    <w:tmpl w:val="E7B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0245B"/>
    <w:multiLevelType w:val="multilevel"/>
    <w:tmpl w:val="2078EF44"/>
    <w:lvl w:ilvl="0">
      <w:start w:val="5"/>
      <w:numFmt w:val="decimal"/>
      <w:lvlText w:val="%1"/>
      <w:lvlJc w:val="left"/>
      <w:pPr>
        <w:ind w:left="741" w:hanging="601"/>
      </w:pPr>
      <w:rPr>
        <w:rFonts w:hint="default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741" w:hanging="60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40"/>
        <w:szCs w:val="40"/>
        <w:lang w:val="bg-BG" w:eastAsia="en-US" w:bidi="ar-SA"/>
      </w:rPr>
    </w:lvl>
    <w:lvl w:ilvl="2">
      <w:numFmt w:val="bullet"/>
      <w:lvlText w:val="•"/>
      <w:lvlJc w:val="left"/>
      <w:pPr>
        <w:ind w:left="2463" w:hanging="601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324" w:hanging="601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186" w:hanging="601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048" w:hanging="601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909" w:hanging="601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71" w:hanging="601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633" w:hanging="601"/>
      </w:pPr>
      <w:rPr>
        <w:rFonts w:hint="default"/>
        <w:lang w:val="bg-BG" w:eastAsia="en-US" w:bidi="ar-SA"/>
      </w:rPr>
    </w:lvl>
  </w:abstractNum>
  <w:abstractNum w:abstractNumId="19" w15:restartNumberingAfterBreak="0">
    <w:nsid w:val="723E13A6"/>
    <w:multiLevelType w:val="multilevel"/>
    <w:tmpl w:val="E73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F45B19"/>
    <w:multiLevelType w:val="hybridMultilevel"/>
    <w:tmpl w:val="B9BC1246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2"/>
  </w:num>
  <w:num w:numId="5">
    <w:abstractNumId w:val="13"/>
  </w:num>
  <w:num w:numId="6">
    <w:abstractNumId w:val="3"/>
  </w:num>
  <w:num w:numId="7">
    <w:abstractNumId w:val="15"/>
  </w:num>
  <w:num w:numId="8">
    <w:abstractNumId w:val="17"/>
  </w:num>
  <w:num w:numId="9">
    <w:abstractNumId w:val="14"/>
  </w:num>
  <w:num w:numId="10">
    <w:abstractNumId w:val="20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5"/>
  </w:num>
  <w:num w:numId="16">
    <w:abstractNumId w:val="19"/>
  </w:num>
  <w:num w:numId="17">
    <w:abstractNumId w:val="16"/>
  </w:num>
  <w:num w:numId="18">
    <w:abstractNumId w:val="12"/>
  </w:num>
  <w:num w:numId="19">
    <w:abstractNumId w:val="0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EE3"/>
    <w:rsid w:val="002906AE"/>
    <w:rsid w:val="00674BC8"/>
    <w:rsid w:val="00993BAB"/>
    <w:rsid w:val="00C80059"/>
    <w:rsid w:val="00E3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F1DC"/>
  <w15:docId w15:val="{B13D5F8A-081F-4130-8DE1-57CBEFBB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bg-BG"/>
    </w:rPr>
  </w:style>
  <w:style w:type="paragraph" w:styleId="1">
    <w:name w:val="heading 1"/>
    <w:basedOn w:val="a"/>
    <w:uiPriority w:val="1"/>
    <w:qFormat/>
    <w:pPr>
      <w:spacing w:before="157"/>
      <w:ind w:left="860" w:hanging="719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"/>
    <w:qFormat/>
    <w:pPr>
      <w:ind w:left="1484" w:right="1484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674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2025-01-06T15:28:00Z</dcterms:created>
  <dcterms:modified xsi:type="dcterms:W3CDTF">2025-01-06T15:46:00Z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2016</vt:lpwstr>
  </property>
</Properties>
</file>