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9EC878" w14:textId="6B4F723B" w:rsidR="00831721" w:rsidRDefault="00A06100" w:rsidP="00831721">
      <w:pPr>
        <w:spacing w:before="120" w:after="0"/>
      </w:pPr>
      <w:r>
        <w:rPr>
          <w:noProof/>
        </w:rPr>
        <mc:AlternateContent>
          <mc:Choice Requires="wpg">
            <w:drawing>
              <wp:anchor distT="0" distB="0" distL="114300" distR="114300" simplePos="0" relativeHeight="251659264" behindDoc="1" locked="1" layoutInCell="1" allowOverlap="1" wp14:anchorId="2DF29082" wp14:editId="0719293B">
                <wp:simplePos x="0" y="0"/>
                <wp:positionH relativeFrom="page">
                  <wp:align>left</wp:align>
                </wp:positionH>
                <wp:positionV relativeFrom="paragraph">
                  <wp:posOffset>-457200</wp:posOffset>
                </wp:positionV>
                <wp:extent cx="8247380" cy="3584575"/>
                <wp:effectExtent l="0" t="0" r="0" b="0"/>
                <wp:wrapNone/>
                <wp:docPr id="58092362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47380" cy="3584575"/>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44A1F6" id="Group 6" o:spid="_x0000_s1026" style="position:absolute;margin-left:0;margin-top:-36pt;width:649.4pt;height:282.25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Pr>
      <w:tblGrid>
        <w:gridCol w:w="10800"/>
      </w:tblGrid>
      <w:tr w:rsidR="00A66B18" w:rsidRPr="00610480" w14:paraId="49BEFF06" w14:textId="77777777" w:rsidTr="00A6783B">
        <w:trPr>
          <w:trHeight w:val="270"/>
          <w:jc w:val="center"/>
        </w:trPr>
        <w:tc>
          <w:tcPr>
            <w:tcW w:w="10800" w:type="dxa"/>
          </w:tcPr>
          <w:p w14:paraId="7D7D44A2" w14:textId="17D4F118" w:rsidR="00A66B18" w:rsidRPr="00610480" w:rsidRDefault="00A06100" w:rsidP="00A66B18">
            <w:pPr>
              <w:pStyle w:val="ContactInfo"/>
              <w:rPr>
                <w:color w:val="000000" w:themeColor="text1"/>
                <w:sz w:val="36"/>
                <w:szCs w:val="28"/>
              </w:rPr>
            </w:pPr>
            <w:r>
              <w:rPr>
                <w:noProof/>
              </w:rPr>
              <mc:AlternateContent>
                <mc:Choice Requires="wps">
                  <w:drawing>
                    <wp:inline distT="0" distB="0" distL="0" distR="0" wp14:anchorId="2567881B" wp14:editId="172C4161">
                      <wp:extent cx="2974975" cy="590550"/>
                      <wp:effectExtent l="19050" t="20320" r="25400" b="27305"/>
                      <wp:docPr id="1609528215" name="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975" cy="590550"/>
                              </a:xfrm>
                              <a:prstGeom prst="rect">
                                <a:avLst/>
                              </a:prstGeom>
                              <a:noFill/>
                              <a:ln w="38100">
                                <a:solidFill>
                                  <a:schemeClr val="bg1">
                                    <a:lumMod val="100000"/>
                                    <a:lumOff val="0"/>
                                  </a:schemeClr>
                                </a:solidFill>
                                <a:miter lim="400000"/>
                                <a:headEnd/>
                                <a:tailEnd/>
                              </a:ln>
                              <a:extLst>
                                <a:ext uri="{909E8E84-426E-40DD-AFC4-6F175D3DCCD1}">
                                  <a14:hiddenFill xmlns:a14="http://schemas.microsoft.com/office/drawing/2010/main">
                                    <a:solidFill>
                                      <a:srgbClr val="FFFFFF"/>
                                    </a:solidFill>
                                  </a14:hiddenFill>
                                </a:ext>
                              </a:extLst>
                            </wps:spPr>
                            <wps:txbx>
                              <w:txbxContent>
                                <w:p w14:paraId="66F4EEC1" w14:textId="5D784ADD" w:rsidR="00610480" w:rsidRPr="00610480" w:rsidRDefault="00610480" w:rsidP="00610480">
                                  <w:pPr>
                                    <w:pStyle w:val="Logo"/>
                                    <w:ind w:left="0"/>
                                    <w:jc w:val="left"/>
                                    <w:rPr>
                                      <w:rFonts w:ascii="Bahnschrift SemiCondensed" w:hAnsi="Bahnschrift SemiCondensed"/>
                                      <w:sz w:val="52"/>
                                      <w:szCs w:val="56"/>
                                    </w:rPr>
                                  </w:pPr>
                                  <w:r w:rsidRPr="00610480">
                                    <w:rPr>
                                      <w:rFonts w:ascii="Bahnschrift SemiCondensed" w:hAnsi="Bahnschrift SemiCondensed"/>
                                      <w:sz w:val="52"/>
                                      <w:szCs w:val="56"/>
                                    </w:rPr>
                                    <w:t>Project 1</w:t>
                                  </w:r>
                                </w:p>
                              </w:txbxContent>
                            </wps:txbx>
                            <wps:bodyPr rot="0" vert="horz" wrap="square" lIns="19050" tIns="19050" rIns="19050" bIns="19050" anchor="ctr" anchorCtr="0" upright="1">
                              <a:noAutofit/>
                            </wps:bodyPr>
                          </wps:wsp>
                        </a:graphicData>
                      </a:graphic>
                    </wp:inline>
                  </w:drawing>
                </mc:Choice>
                <mc:Fallback>
                  <w:pict>
                    <v:rect w14:anchorId="2567881B" id="Shape 61" o:spid="_x0000_s1026" style="width:234.25pt;height:4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" filled="f" strokecolor="white [3212]" strokeweight="3pt">
                      <v:stroke miterlimit="4"/>
                      <v:textbox inset="1.5pt,1.5pt,1.5pt,1.5pt">
                        <w:txbxContent>
                          <w:p w14:paraId="66F4EEC1" w14:textId="5D784ADD" w:rsidR="00610480" w:rsidRPr="00610480" w:rsidRDefault="00610480" w:rsidP="00610480">
                            <w:pPr>
                              <w:pStyle w:val="Logo"/>
                              <w:ind w:left="0"/>
                              <w:jc w:val="left"/>
                              <w:rPr>
                                <w:rFonts w:ascii="Bahnschrift SemiCondensed" w:hAnsi="Bahnschrift SemiCondensed"/>
                                <w:sz w:val="52"/>
                                <w:szCs w:val="56"/>
                              </w:rPr>
                            </w:pPr>
                            <w:r w:rsidRPr="00610480">
                              <w:rPr>
                                <w:rFonts w:ascii="Bahnschrift SemiCondensed" w:hAnsi="Bahnschrift SemiCondensed"/>
                                <w:sz w:val="52"/>
                                <w:szCs w:val="56"/>
                              </w:rPr>
                              <w:t>Project 1</w:t>
                            </w:r>
                          </w:p>
                        </w:txbxContent>
                      </v:textbox>
                      <w10:anchorlock/>
                    </v:rect>
                  </w:pict>
                </mc:Fallback>
              </mc:AlternateContent>
            </w:r>
          </w:p>
        </w:tc>
      </w:tr>
      <w:tr w:rsidR="00615018" w:rsidRPr="00610480" w14:paraId="1D06B4CD" w14:textId="77777777" w:rsidTr="00A6783B">
        <w:trPr>
          <w:trHeight w:val="2691"/>
          <w:jc w:val="center"/>
        </w:trPr>
        <w:tc>
          <w:tcPr>
            <w:tcW w:w="10800" w:type="dxa"/>
            <w:vAlign w:val="bottom"/>
          </w:tcPr>
          <w:p w14:paraId="36D84998" w14:textId="7D628F82" w:rsidR="00610480" w:rsidRPr="00610480" w:rsidRDefault="00610480" w:rsidP="00610480">
            <w:pPr>
              <w:pStyle w:val="Recipient"/>
              <w:ind w:left="0"/>
              <w:rPr>
                <w:sz w:val="36"/>
                <w:szCs w:val="28"/>
              </w:rPr>
            </w:pPr>
            <w:r w:rsidRPr="00610480">
              <w:rPr>
                <w:sz w:val="36"/>
                <w:szCs w:val="28"/>
              </w:rPr>
              <w:t xml:space="preserve">        </w:t>
            </w:r>
            <w:r w:rsidRPr="00610480">
              <w:rPr>
                <w:color w:val="00B050"/>
                <w:sz w:val="36"/>
                <w:szCs w:val="28"/>
              </w:rPr>
              <w:t>Project Name -</w:t>
            </w:r>
          </w:p>
          <w:p w14:paraId="228C17D3" w14:textId="77777777" w:rsidR="00610480" w:rsidRPr="00BA055F" w:rsidRDefault="00610480" w:rsidP="00610480">
            <w:pPr>
              <w:spacing w:before="100" w:beforeAutospacing="1" w:after="100" w:afterAutospacing="1"/>
              <w:outlineLvl w:val="2"/>
              <w:rPr>
                <w:rFonts w:ascii="Times New Roman" w:eastAsia="Times New Roman" w:hAnsi="Times New Roman" w:cs="Times New Roman"/>
                <w:bCs/>
                <w:color w:val="000000" w:themeColor="text1"/>
                <w:kern w:val="0"/>
                <w:sz w:val="32"/>
                <w:szCs w:val="24"/>
                <w:lang w:eastAsia="en-IN"/>
              </w:rPr>
            </w:pPr>
            <w:r w:rsidRPr="00BA055F">
              <w:rPr>
                <w:rFonts w:ascii="Times New Roman" w:eastAsia="Times New Roman" w:hAnsi="Times New Roman" w:cs="Times New Roman"/>
                <w:bCs/>
                <w:color w:val="000000" w:themeColor="text1"/>
                <w:kern w:val="0"/>
                <w:sz w:val="32"/>
                <w:szCs w:val="24"/>
                <w:lang w:eastAsia="en-IN"/>
              </w:rPr>
              <w:t>Case Study: Predicting Graduate Admissions with Linear Regression</w:t>
            </w:r>
          </w:p>
          <w:p w14:paraId="12388303" w14:textId="23B519FE" w:rsidR="003E24DF" w:rsidRPr="00610480" w:rsidRDefault="003E24DF" w:rsidP="00A66B18">
            <w:pPr>
              <w:pStyle w:val="ContactInfo"/>
              <w:rPr>
                <w:color w:val="000000" w:themeColor="text1"/>
                <w:sz w:val="36"/>
                <w:szCs w:val="28"/>
              </w:rPr>
            </w:pPr>
          </w:p>
        </w:tc>
      </w:tr>
    </w:tbl>
    <w:p w14:paraId="2552E47B" w14:textId="77777777" w:rsidR="00A66B18" w:rsidRDefault="00A66B18"/>
    <w:p w14:paraId="340A8FB6" w14:textId="4053EF77" w:rsidR="00A66B18" w:rsidRPr="0041428F" w:rsidRDefault="00A66B18" w:rsidP="00A66B18">
      <w:pPr>
        <w:rPr>
          <w:color w:val="000000" w:themeColor="text1"/>
        </w:rPr>
      </w:pPr>
    </w:p>
    <w:p w14:paraId="3C6A0D34" w14:textId="77777777" w:rsidR="00751585" w:rsidRPr="00751585" w:rsidRDefault="00751585" w:rsidP="00751585">
      <w:pPr>
        <w:spacing w:before="100" w:beforeAutospacing="1" w:after="100" w:afterAutospacing="1"/>
        <w:ind w:left="0" w:right="0"/>
        <w:outlineLvl w:val="2"/>
        <w:rPr>
          <w:rFonts w:ascii="Cambria" w:eastAsia="Times New Roman" w:hAnsi="Cambria" w:cs="Times New Roman"/>
          <w:color w:val="auto"/>
          <w:kern w:val="0"/>
          <w:sz w:val="28"/>
          <w:szCs w:val="28"/>
          <w:lang w:val="en-IN" w:eastAsia="en-IN"/>
        </w:rPr>
      </w:pPr>
      <w:r w:rsidRPr="00751585">
        <w:rPr>
          <w:rFonts w:ascii="Cambria" w:eastAsia="Times New Roman" w:hAnsi="Cambria" w:cs="Times New Roman"/>
          <w:color w:val="auto"/>
          <w:kern w:val="0"/>
          <w:sz w:val="28"/>
          <w:szCs w:val="28"/>
          <w:lang w:val="en-IN" w:eastAsia="en-IN"/>
        </w:rPr>
        <w:t>Comprehensive Report on Predicting Admission Chances for Graduate Programs</w:t>
      </w:r>
    </w:p>
    <w:p w14:paraId="7C2ABB2E" w14:textId="77777777" w:rsidR="00610480" w:rsidRDefault="00610480" w:rsidP="00A6783B">
      <w:pPr>
        <w:pStyle w:val="Signature"/>
        <w:rPr>
          <w:color w:val="000000" w:themeColor="text1"/>
        </w:rPr>
      </w:pPr>
    </w:p>
    <w:p w14:paraId="70AA4EAF" w14:textId="77777777" w:rsidR="00610480" w:rsidRPr="00751585" w:rsidRDefault="00610480" w:rsidP="00A6783B">
      <w:pPr>
        <w:pStyle w:val="Signature"/>
        <w:rPr>
          <w:b w:val="0"/>
          <w:bCs w:val="0"/>
          <w:color w:val="000000" w:themeColor="text1"/>
        </w:rPr>
      </w:pPr>
    </w:p>
    <w:p w14:paraId="35FCE8C8" w14:textId="77777777" w:rsidR="00751585" w:rsidRDefault="00751585" w:rsidP="00751585">
      <w:pPr>
        <w:pStyle w:val="Heading4"/>
        <w:rPr>
          <w:rFonts w:eastAsia="Times New Roman"/>
          <w:color w:val="auto"/>
          <w:kern w:val="0"/>
        </w:rPr>
      </w:pPr>
      <w:r>
        <w:t>Step 1: Exploratory Data Analysis (EDA)</w:t>
      </w:r>
    </w:p>
    <w:p w14:paraId="69959A76" w14:textId="77777777" w:rsidR="006B0FA0" w:rsidRDefault="00751585" w:rsidP="00751585">
      <w:pPr>
        <w:pStyle w:val="NormalWeb"/>
      </w:pPr>
      <w:r>
        <w:rPr>
          <w:rStyle w:val="Strong"/>
        </w:rPr>
        <w:t>Problem Definition:</w:t>
      </w:r>
      <w:r>
        <w:br/>
      </w:r>
    </w:p>
    <w:p w14:paraId="427B0777" w14:textId="736E4D3A" w:rsidR="00751585" w:rsidRDefault="006B0FA0" w:rsidP="00751585">
      <w:pPr>
        <w:pStyle w:val="NormalWeb"/>
      </w:pPr>
      <w:r>
        <w:t>We want to figure out the chances of students getting into graduate programs by looking at different academic and personal factors. Knowing which factors matter the most can help students get ready and improve their profiles.</w:t>
      </w:r>
    </w:p>
    <w:p w14:paraId="00354FE0" w14:textId="77777777" w:rsidR="006B0FA0" w:rsidRDefault="006B0FA0" w:rsidP="00751585">
      <w:pPr>
        <w:pStyle w:val="NormalWeb"/>
      </w:pPr>
    </w:p>
    <w:p w14:paraId="4FC3920C" w14:textId="70EDE103" w:rsidR="006B0FA0" w:rsidRDefault="006B0FA0" w:rsidP="00751585">
      <w:pPr>
        <w:pStyle w:val="NormalWeb"/>
      </w:pPr>
      <w:r>
        <w:t>At first we need to import all the libraries</w:t>
      </w:r>
    </w:p>
    <w:p w14:paraId="3F3DA4E8" w14:textId="41287B86" w:rsidR="006B0FA0" w:rsidRDefault="006B0FA0" w:rsidP="00751585">
      <w:pPr>
        <w:pStyle w:val="NormalWeb"/>
      </w:pPr>
      <w:r w:rsidRPr="006B0FA0">
        <w:rPr>
          <w:noProof/>
        </w:rPr>
        <w:drawing>
          <wp:inline distT="0" distB="0" distL="0" distR="0" wp14:anchorId="4917A563" wp14:editId="7014C106">
            <wp:extent cx="6858000" cy="2094865"/>
            <wp:effectExtent l="0" t="0" r="0" b="635"/>
            <wp:docPr id="100098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5592" name=""/>
                    <pic:cNvPicPr/>
                  </pic:nvPicPr>
                  <pic:blipFill>
                    <a:blip r:embed="rId10"/>
                    <a:stretch>
                      <a:fillRect/>
                    </a:stretch>
                  </pic:blipFill>
                  <pic:spPr>
                    <a:xfrm>
                      <a:off x="0" y="0"/>
                      <a:ext cx="6858000" cy="2094865"/>
                    </a:xfrm>
                    <a:prstGeom prst="rect">
                      <a:avLst/>
                    </a:prstGeom>
                  </pic:spPr>
                </pic:pic>
              </a:graphicData>
            </a:graphic>
          </wp:inline>
        </w:drawing>
      </w:r>
    </w:p>
    <w:p w14:paraId="502BC2E6" w14:textId="77777777" w:rsidR="006B0FA0" w:rsidRDefault="006B0FA0" w:rsidP="00751585">
      <w:pPr>
        <w:pStyle w:val="NormalWeb"/>
      </w:pPr>
    </w:p>
    <w:p w14:paraId="177C5895" w14:textId="38D9B61B" w:rsidR="006B0FA0" w:rsidRDefault="006B0FA0" w:rsidP="00751585">
      <w:pPr>
        <w:pStyle w:val="NormalWeb"/>
        <w:rPr>
          <w:rStyle w:val="Strong"/>
        </w:rPr>
      </w:pPr>
      <w:r w:rsidRPr="006B0FA0">
        <w:rPr>
          <w:rStyle w:val="Strong"/>
          <w:noProof/>
        </w:rPr>
        <w:lastRenderedPageBreak/>
        <w:drawing>
          <wp:inline distT="0" distB="0" distL="0" distR="0" wp14:anchorId="132BE8FA" wp14:editId="1CCF93DC">
            <wp:extent cx="6858000" cy="3410585"/>
            <wp:effectExtent l="0" t="0" r="0" b="0"/>
            <wp:docPr id="922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599" name=""/>
                    <pic:cNvPicPr/>
                  </pic:nvPicPr>
                  <pic:blipFill>
                    <a:blip r:embed="rId11"/>
                    <a:stretch>
                      <a:fillRect/>
                    </a:stretch>
                  </pic:blipFill>
                  <pic:spPr>
                    <a:xfrm>
                      <a:off x="0" y="0"/>
                      <a:ext cx="6858000" cy="3410585"/>
                    </a:xfrm>
                    <a:prstGeom prst="rect">
                      <a:avLst/>
                    </a:prstGeom>
                  </pic:spPr>
                </pic:pic>
              </a:graphicData>
            </a:graphic>
          </wp:inline>
        </w:drawing>
      </w:r>
    </w:p>
    <w:p w14:paraId="13ADFEE0" w14:textId="77777777" w:rsidR="006B0FA0" w:rsidRDefault="006B0FA0" w:rsidP="00751585">
      <w:pPr>
        <w:pStyle w:val="NormalWeb"/>
        <w:rPr>
          <w:rStyle w:val="Strong"/>
        </w:rPr>
      </w:pPr>
    </w:p>
    <w:p w14:paraId="04DA2CA9" w14:textId="185F1B7B" w:rsidR="00751585" w:rsidRDefault="00751585" w:rsidP="00751585">
      <w:pPr>
        <w:pStyle w:val="NormalWeb"/>
        <w:rPr>
          <w:rStyle w:val="Strong"/>
        </w:rPr>
      </w:pPr>
      <w:r>
        <w:rPr>
          <w:rStyle w:val="Strong"/>
        </w:rPr>
        <w:t>Data Structure and Characteristics:</w:t>
      </w:r>
    </w:p>
    <w:p w14:paraId="00758927" w14:textId="77777777" w:rsidR="00EC6850" w:rsidRDefault="00EC6850" w:rsidP="00751585">
      <w:pPr>
        <w:pStyle w:val="NormalWeb"/>
        <w:rPr>
          <w:rStyle w:val="Strong"/>
        </w:rPr>
      </w:pPr>
    </w:p>
    <w:p w14:paraId="0B113A32" w14:textId="689C2FDA" w:rsidR="00EC6850" w:rsidRDefault="00EC6850" w:rsidP="00751585">
      <w:pPr>
        <w:pStyle w:val="NormalWeb"/>
      </w:pPr>
      <w:r w:rsidRPr="00EC6850">
        <w:rPr>
          <w:noProof/>
        </w:rPr>
        <w:drawing>
          <wp:inline distT="0" distB="0" distL="0" distR="0" wp14:anchorId="4AE4AA2B" wp14:editId="0B6611F4">
            <wp:extent cx="5558883" cy="2229485"/>
            <wp:effectExtent l="0" t="0" r="3810" b="0"/>
            <wp:docPr id="55646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2435" name=""/>
                    <pic:cNvPicPr/>
                  </pic:nvPicPr>
                  <pic:blipFill>
                    <a:blip r:embed="rId12"/>
                    <a:stretch>
                      <a:fillRect/>
                    </a:stretch>
                  </pic:blipFill>
                  <pic:spPr>
                    <a:xfrm>
                      <a:off x="0" y="0"/>
                      <a:ext cx="5566109" cy="2232383"/>
                    </a:xfrm>
                    <a:prstGeom prst="rect">
                      <a:avLst/>
                    </a:prstGeom>
                  </pic:spPr>
                </pic:pic>
              </a:graphicData>
            </a:graphic>
          </wp:inline>
        </w:drawing>
      </w:r>
    </w:p>
    <w:p w14:paraId="4691B6A9" w14:textId="77777777" w:rsidR="00EC6850" w:rsidRDefault="00EC6850" w:rsidP="00751585">
      <w:pPr>
        <w:pStyle w:val="NormalWeb"/>
      </w:pPr>
    </w:p>
    <w:p w14:paraId="40F00D5C" w14:textId="77777777" w:rsidR="00751585" w:rsidRDefault="00751585" w:rsidP="00751585">
      <w:pPr>
        <w:numPr>
          <w:ilvl w:val="0"/>
          <w:numId w:val="1"/>
        </w:numPr>
        <w:spacing w:before="100" w:beforeAutospacing="1" w:after="100" w:afterAutospacing="1"/>
        <w:ind w:right="0"/>
      </w:pPr>
      <w:r>
        <w:rPr>
          <w:rStyle w:val="Strong"/>
        </w:rPr>
        <w:t>Data Shape:</w:t>
      </w:r>
      <w:r>
        <w:t xml:space="preserve"> 500 rows, 9 columns</w:t>
      </w:r>
    </w:p>
    <w:p w14:paraId="543D6494" w14:textId="77777777" w:rsidR="00751585" w:rsidRDefault="00751585" w:rsidP="00751585">
      <w:pPr>
        <w:numPr>
          <w:ilvl w:val="0"/>
          <w:numId w:val="1"/>
        </w:numPr>
        <w:spacing w:before="100" w:beforeAutospacing="1" w:after="100" w:afterAutospacing="1"/>
        <w:ind w:right="0"/>
      </w:pPr>
      <w:r>
        <w:rPr>
          <w:rStyle w:val="Strong"/>
        </w:rPr>
        <w:t>Columns:</w:t>
      </w:r>
    </w:p>
    <w:p w14:paraId="524859A8" w14:textId="77777777" w:rsidR="00751585" w:rsidRDefault="00751585" w:rsidP="00751585">
      <w:pPr>
        <w:numPr>
          <w:ilvl w:val="1"/>
          <w:numId w:val="1"/>
        </w:numPr>
        <w:spacing w:before="100" w:beforeAutospacing="1" w:after="100" w:afterAutospacing="1"/>
        <w:ind w:right="0"/>
      </w:pPr>
      <w:r>
        <w:t>Serial No.: Unique row ID</w:t>
      </w:r>
    </w:p>
    <w:p w14:paraId="3CA45E58" w14:textId="77777777" w:rsidR="00751585" w:rsidRDefault="00751585" w:rsidP="00751585">
      <w:pPr>
        <w:numPr>
          <w:ilvl w:val="1"/>
          <w:numId w:val="1"/>
        </w:numPr>
        <w:spacing w:before="100" w:beforeAutospacing="1" w:after="100" w:afterAutospacing="1"/>
        <w:ind w:right="0"/>
      </w:pPr>
      <w:r>
        <w:t>GRE Score: GRE scores out of 340</w:t>
      </w:r>
    </w:p>
    <w:p w14:paraId="08C4276B" w14:textId="77777777" w:rsidR="00751585" w:rsidRDefault="00751585" w:rsidP="00751585">
      <w:pPr>
        <w:numPr>
          <w:ilvl w:val="1"/>
          <w:numId w:val="1"/>
        </w:numPr>
        <w:spacing w:before="100" w:beforeAutospacing="1" w:after="100" w:afterAutospacing="1"/>
        <w:ind w:right="0"/>
      </w:pPr>
      <w:r>
        <w:t>TOEFL Score: TOEFL scores out of 120</w:t>
      </w:r>
    </w:p>
    <w:p w14:paraId="6828F85A" w14:textId="77777777" w:rsidR="00751585" w:rsidRDefault="00751585" w:rsidP="00751585">
      <w:pPr>
        <w:numPr>
          <w:ilvl w:val="1"/>
          <w:numId w:val="1"/>
        </w:numPr>
        <w:spacing w:before="100" w:beforeAutospacing="1" w:after="100" w:afterAutospacing="1"/>
        <w:ind w:right="0"/>
      </w:pPr>
      <w:r>
        <w:t>University Rating: University rating out of 5</w:t>
      </w:r>
    </w:p>
    <w:p w14:paraId="06CC95A7" w14:textId="77777777" w:rsidR="00751585" w:rsidRDefault="00751585" w:rsidP="00751585">
      <w:pPr>
        <w:numPr>
          <w:ilvl w:val="1"/>
          <w:numId w:val="1"/>
        </w:numPr>
        <w:spacing w:before="100" w:beforeAutospacing="1" w:after="100" w:afterAutospacing="1"/>
        <w:ind w:right="0"/>
      </w:pPr>
      <w:r>
        <w:t>SOP: Statement of Purpose strength out of 5</w:t>
      </w:r>
    </w:p>
    <w:p w14:paraId="7195CBEE" w14:textId="77777777" w:rsidR="00751585" w:rsidRDefault="00751585" w:rsidP="00751585">
      <w:pPr>
        <w:numPr>
          <w:ilvl w:val="1"/>
          <w:numId w:val="1"/>
        </w:numPr>
        <w:spacing w:before="100" w:beforeAutospacing="1" w:after="100" w:afterAutospacing="1"/>
        <w:ind w:right="0"/>
      </w:pPr>
      <w:r>
        <w:t>LOR: Letter of Recommendation strength out of 5</w:t>
      </w:r>
    </w:p>
    <w:p w14:paraId="1ABD665E" w14:textId="77777777" w:rsidR="00751585" w:rsidRDefault="00751585" w:rsidP="00751585">
      <w:pPr>
        <w:numPr>
          <w:ilvl w:val="1"/>
          <w:numId w:val="1"/>
        </w:numPr>
        <w:spacing w:before="100" w:beforeAutospacing="1" w:after="100" w:afterAutospacing="1"/>
        <w:ind w:right="0"/>
      </w:pPr>
      <w:r>
        <w:t>CGPA: Undergraduate GPA out of 10</w:t>
      </w:r>
    </w:p>
    <w:p w14:paraId="6F0CF631" w14:textId="77777777" w:rsidR="00751585" w:rsidRDefault="00751585" w:rsidP="00751585">
      <w:pPr>
        <w:numPr>
          <w:ilvl w:val="1"/>
          <w:numId w:val="1"/>
        </w:numPr>
        <w:spacing w:before="100" w:beforeAutospacing="1" w:after="100" w:afterAutospacing="1"/>
        <w:ind w:right="0"/>
      </w:pPr>
      <w:r>
        <w:t>Research: Research experience (0 or 1)</w:t>
      </w:r>
    </w:p>
    <w:p w14:paraId="5F4DB208" w14:textId="77777777" w:rsidR="00751585" w:rsidRDefault="00751585" w:rsidP="00751585">
      <w:pPr>
        <w:numPr>
          <w:ilvl w:val="1"/>
          <w:numId w:val="1"/>
        </w:numPr>
        <w:spacing w:before="100" w:beforeAutospacing="1" w:after="100" w:afterAutospacing="1"/>
        <w:ind w:right="0"/>
      </w:pPr>
      <w:r>
        <w:lastRenderedPageBreak/>
        <w:t>Chance of Admit: Probability of admission ranging from 0 to 1</w:t>
      </w:r>
    </w:p>
    <w:p w14:paraId="42B3BD0A" w14:textId="77777777" w:rsidR="00751585" w:rsidRDefault="00751585" w:rsidP="00751585">
      <w:pPr>
        <w:numPr>
          <w:ilvl w:val="0"/>
          <w:numId w:val="1"/>
        </w:numPr>
        <w:spacing w:before="100" w:beforeAutospacing="1" w:after="100" w:afterAutospacing="1"/>
        <w:ind w:right="0"/>
      </w:pPr>
      <w:r>
        <w:rPr>
          <w:rStyle w:val="Strong"/>
        </w:rPr>
        <w:t>Data Types:</w:t>
      </w:r>
      <w:r>
        <w:t xml:space="preserve"> Continuous (GRE Score, TOEFL Score, CGPA, Chance of Admit), Categorical (University Rating, SOP, LOR, Research)</w:t>
      </w:r>
    </w:p>
    <w:p w14:paraId="04680433" w14:textId="77777777" w:rsidR="00751585" w:rsidRDefault="00751585" w:rsidP="00751585">
      <w:pPr>
        <w:numPr>
          <w:ilvl w:val="0"/>
          <w:numId w:val="1"/>
        </w:numPr>
        <w:spacing w:before="100" w:beforeAutospacing="1" w:after="100" w:afterAutospacing="1"/>
        <w:ind w:right="0"/>
      </w:pPr>
      <w:r>
        <w:rPr>
          <w:rStyle w:val="Strong"/>
        </w:rPr>
        <w:t>Missing Values:</w:t>
      </w:r>
      <w:r>
        <w:t xml:space="preserve"> None</w:t>
      </w:r>
    </w:p>
    <w:p w14:paraId="2575CAA8" w14:textId="77777777" w:rsidR="00751585" w:rsidRDefault="00751585" w:rsidP="00751585">
      <w:pPr>
        <w:pStyle w:val="NormalWeb"/>
      </w:pPr>
      <w:r>
        <w:rPr>
          <w:rStyle w:val="Strong"/>
        </w:rPr>
        <w:t>Summary Statistics:</w:t>
      </w:r>
    </w:p>
    <w:p w14:paraId="32EC565D" w14:textId="77777777" w:rsidR="00751585" w:rsidRDefault="00751585" w:rsidP="00751585">
      <w:pPr>
        <w:numPr>
          <w:ilvl w:val="0"/>
          <w:numId w:val="2"/>
        </w:numPr>
        <w:spacing w:before="100" w:beforeAutospacing="1" w:after="100" w:afterAutospacing="1"/>
        <w:ind w:right="0"/>
      </w:pPr>
      <w:r>
        <w:rPr>
          <w:rStyle w:val="Strong"/>
        </w:rPr>
        <w:t>GRE Score:</w:t>
      </w:r>
      <w:r>
        <w:t xml:space="preserve"> Mean = 316.47, Std = 11.30, Min = 290, Max = 340</w:t>
      </w:r>
    </w:p>
    <w:p w14:paraId="2FBA04A1" w14:textId="77777777" w:rsidR="00751585" w:rsidRDefault="00751585" w:rsidP="00751585">
      <w:pPr>
        <w:numPr>
          <w:ilvl w:val="0"/>
          <w:numId w:val="2"/>
        </w:numPr>
        <w:spacing w:before="100" w:beforeAutospacing="1" w:after="100" w:afterAutospacing="1"/>
        <w:ind w:right="0"/>
      </w:pPr>
      <w:r>
        <w:rPr>
          <w:rStyle w:val="Strong"/>
        </w:rPr>
        <w:t>TOEFL Score:</w:t>
      </w:r>
      <w:r>
        <w:t xml:space="preserve"> Mean = 107.19, Std = 6.08, Min = 92, Max = 120</w:t>
      </w:r>
    </w:p>
    <w:p w14:paraId="0E505BF9" w14:textId="77777777" w:rsidR="00751585" w:rsidRDefault="00751585" w:rsidP="00751585">
      <w:pPr>
        <w:numPr>
          <w:ilvl w:val="0"/>
          <w:numId w:val="2"/>
        </w:numPr>
        <w:spacing w:before="100" w:beforeAutospacing="1" w:after="100" w:afterAutospacing="1"/>
        <w:ind w:right="0"/>
      </w:pPr>
      <w:r>
        <w:rPr>
          <w:rStyle w:val="Strong"/>
        </w:rPr>
        <w:t>CGPA:</w:t>
      </w:r>
      <w:r>
        <w:t xml:space="preserve"> Mean = 8.58, Std = 0.60, Min = 6.80, Max = 9.92</w:t>
      </w:r>
    </w:p>
    <w:p w14:paraId="3BE51DDF" w14:textId="77777777" w:rsidR="00751585" w:rsidRDefault="00751585" w:rsidP="00751585">
      <w:pPr>
        <w:numPr>
          <w:ilvl w:val="0"/>
          <w:numId w:val="2"/>
        </w:numPr>
        <w:spacing w:before="100" w:beforeAutospacing="1" w:after="100" w:afterAutospacing="1"/>
        <w:ind w:right="0"/>
      </w:pPr>
      <w:r>
        <w:rPr>
          <w:rStyle w:val="Strong"/>
        </w:rPr>
        <w:t>Chance of Admit:</w:t>
      </w:r>
      <w:r>
        <w:t xml:space="preserve"> Mean = 0.72, Std = 0.14, Min = 0.34, Max = 0.97</w:t>
      </w:r>
    </w:p>
    <w:p w14:paraId="5FB7D99D" w14:textId="77777777" w:rsidR="00751585" w:rsidRDefault="00751585" w:rsidP="00751585">
      <w:pPr>
        <w:pStyle w:val="NormalWeb"/>
      </w:pPr>
      <w:r>
        <w:rPr>
          <w:rStyle w:val="Strong"/>
        </w:rPr>
        <w:t>Univariate Analysis:</w:t>
      </w:r>
      <w:r>
        <w:br/>
        <w:t>Generated distribution plots for continuous variables and bar plots for categorical variables to understand the data distribution.</w:t>
      </w:r>
    </w:p>
    <w:p w14:paraId="2B244191" w14:textId="77777777" w:rsidR="00751585" w:rsidRDefault="00751585" w:rsidP="00751585">
      <w:pPr>
        <w:pStyle w:val="NormalWeb"/>
      </w:pPr>
      <w:r>
        <w:rPr>
          <w:rStyle w:val="Strong"/>
        </w:rPr>
        <w:t>Bivariate Analysis:</w:t>
      </w:r>
      <w:r>
        <w:br/>
        <w:t>Explored relationships between important variables using scatter plots and a correlation matrix.</w:t>
      </w:r>
    </w:p>
    <w:p w14:paraId="28F40FE0" w14:textId="77777777" w:rsidR="00751585" w:rsidRDefault="00000000" w:rsidP="00751585">
      <w:r>
        <w:pict w14:anchorId="77B6FA40">
          <v:rect id="_x0000_i1026" style="width:0;height:1.5pt" o:hralign="center" o:hrstd="t" o:hr="t" fillcolor="#a0a0a0" stroked="f"/>
        </w:pict>
      </w:r>
    </w:p>
    <w:p w14:paraId="3611C0B1" w14:textId="77777777" w:rsidR="00751585" w:rsidRDefault="00751585" w:rsidP="00751585">
      <w:pPr>
        <w:pStyle w:val="Heading4"/>
      </w:pPr>
      <w:r>
        <w:t>Step 2: Data Preprocessing</w:t>
      </w:r>
    </w:p>
    <w:p w14:paraId="621A289B" w14:textId="77777777" w:rsidR="00751585" w:rsidRDefault="00751585" w:rsidP="00751585">
      <w:pPr>
        <w:pStyle w:val="NormalWeb"/>
      </w:pPr>
      <w:r>
        <w:rPr>
          <w:rStyle w:val="Strong"/>
        </w:rPr>
        <w:t>Duplicate Value Check:</w:t>
      </w:r>
    </w:p>
    <w:p w14:paraId="2094A823" w14:textId="3C280984" w:rsidR="00751585" w:rsidRDefault="00751585" w:rsidP="00751585">
      <w:pPr>
        <w:numPr>
          <w:ilvl w:val="0"/>
          <w:numId w:val="3"/>
        </w:numPr>
        <w:spacing w:before="100" w:beforeAutospacing="1" w:after="100" w:afterAutospacing="1"/>
        <w:ind w:right="0"/>
      </w:pPr>
      <w:r>
        <w:t>Number of duplicate rows: 0</w:t>
      </w:r>
      <w:r w:rsidR="00BA055F">
        <w:t xml:space="preserve"> </w:t>
      </w:r>
    </w:p>
    <w:p w14:paraId="02031ACA" w14:textId="77777777" w:rsidR="00751585" w:rsidRDefault="00751585" w:rsidP="00751585">
      <w:pPr>
        <w:pStyle w:val="NormalWeb"/>
      </w:pPr>
      <w:r>
        <w:rPr>
          <w:rStyle w:val="Strong"/>
        </w:rPr>
        <w:t>Missing Value Treatment:</w:t>
      </w:r>
    </w:p>
    <w:p w14:paraId="4C276337" w14:textId="77777777" w:rsidR="00751585" w:rsidRDefault="00751585" w:rsidP="00751585">
      <w:pPr>
        <w:numPr>
          <w:ilvl w:val="0"/>
          <w:numId w:val="4"/>
        </w:numPr>
        <w:spacing w:before="100" w:beforeAutospacing="1" w:after="100" w:afterAutospacing="1"/>
        <w:ind w:right="0"/>
      </w:pPr>
      <w:r>
        <w:t>No missing values found.</w:t>
      </w:r>
    </w:p>
    <w:p w14:paraId="1E1618CA" w14:textId="77777777" w:rsidR="00751585" w:rsidRDefault="00751585" w:rsidP="00751585">
      <w:pPr>
        <w:pStyle w:val="NormalWeb"/>
      </w:pPr>
      <w:r>
        <w:rPr>
          <w:rStyle w:val="Strong"/>
        </w:rPr>
        <w:t>Outlier Treatment:</w:t>
      </w:r>
    </w:p>
    <w:p w14:paraId="50C1C5C3" w14:textId="77777777" w:rsidR="00751585" w:rsidRDefault="00751585" w:rsidP="00751585">
      <w:pPr>
        <w:numPr>
          <w:ilvl w:val="0"/>
          <w:numId w:val="5"/>
        </w:numPr>
        <w:spacing w:before="100" w:beforeAutospacing="1" w:after="100" w:afterAutospacing="1"/>
        <w:ind w:right="0"/>
      </w:pPr>
      <w:r>
        <w:t>Handled outliers using the Interquartile Range (IQR) method for continuous variables.</w:t>
      </w:r>
    </w:p>
    <w:p w14:paraId="34CCB583" w14:textId="77777777" w:rsidR="00751585" w:rsidRDefault="00751585" w:rsidP="00751585">
      <w:pPr>
        <w:pStyle w:val="NormalWeb"/>
      </w:pPr>
      <w:r>
        <w:rPr>
          <w:rStyle w:val="Strong"/>
        </w:rPr>
        <w:t>Feature Engineering:</w:t>
      </w:r>
    </w:p>
    <w:p w14:paraId="2C5C3D1B" w14:textId="77777777" w:rsidR="00751585" w:rsidRDefault="00751585" w:rsidP="00751585">
      <w:pPr>
        <w:numPr>
          <w:ilvl w:val="0"/>
          <w:numId w:val="6"/>
        </w:numPr>
        <w:spacing w:before="100" w:beforeAutospacing="1" w:after="100" w:afterAutospacing="1"/>
        <w:ind w:right="0"/>
      </w:pPr>
      <w:r>
        <w:t>No new features were required.</w:t>
      </w:r>
    </w:p>
    <w:p w14:paraId="69A0F877" w14:textId="77777777" w:rsidR="00751585" w:rsidRDefault="00751585" w:rsidP="00751585">
      <w:pPr>
        <w:pStyle w:val="NormalWeb"/>
      </w:pPr>
      <w:r>
        <w:rPr>
          <w:rStyle w:val="Strong"/>
        </w:rPr>
        <w:t>Data Preparation:</w:t>
      </w:r>
    </w:p>
    <w:p w14:paraId="5F68EE41" w14:textId="77777777" w:rsidR="00751585" w:rsidRDefault="00751585" w:rsidP="00751585">
      <w:pPr>
        <w:numPr>
          <w:ilvl w:val="0"/>
          <w:numId w:val="7"/>
        </w:numPr>
        <w:spacing w:before="100" w:beforeAutospacing="1" w:after="100" w:afterAutospacing="1"/>
        <w:ind w:right="0"/>
      </w:pPr>
      <w:r>
        <w:t>Removed the 'Serial No.' column for modeling.</w:t>
      </w:r>
    </w:p>
    <w:p w14:paraId="57892B93" w14:textId="77777777" w:rsidR="00751585" w:rsidRDefault="00000000" w:rsidP="00751585">
      <w:pPr>
        <w:spacing w:before="0" w:after="0"/>
        <w:ind w:left="0"/>
      </w:pPr>
      <w:r>
        <w:pict w14:anchorId="41AB71D8">
          <v:rect id="_x0000_i1027" style="width:0;height:1.5pt" o:hralign="center" o:hrstd="t" o:hr="t" fillcolor="#a0a0a0" stroked="f"/>
        </w:pict>
      </w:r>
    </w:p>
    <w:p w14:paraId="445978D3" w14:textId="77777777" w:rsidR="00751585" w:rsidRDefault="00751585" w:rsidP="00751585">
      <w:pPr>
        <w:pStyle w:val="Heading4"/>
      </w:pPr>
      <w:r>
        <w:t>Step 3: Model Building</w:t>
      </w:r>
    </w:p>
    <w:p w14:paraId="377D0900" w14:textId="77777777" w:rsidR="00751585" w:rsidRDefault="00751585" w:rsidP="00751585">
      <w:pPr>
        <w:pStyle w:val="NormalWeb"/>
      </w:pPr>
      <w:r>
        <w:rPr>
          <w:rStyle w:val="Strong"/>
        </w:rPr>
        <w:t>Linear Regression Model:</w:t>
      </w:r>
      <w:r>
        <w:br/>
        <w:t>Built a linear regression model using the Statsmodels library. Displayed model summary to interpret coefficients and significance.</w:t>
      </w:r>
    </w:p>
    <w:p w14:paraId="52CF1061" w14:textId="7F6E93D2" w:rsidR="00751585" w:rsidRDefault="00751585" w:rsidP="00751585">
      <w:pPr>
        <w:pStyle w:val="NormalWeb"/>
      </w:pPr>
      <w:r>
        <w:rPr>
          <w:rStyle w:val="Strong"/>
        </w:rPr>
        <w:lastRenderedPageBreak/>
        <w:t>Ridge and Lasso Regression:</w:t>
      </w:r>
      <w:r>
        <w:br/>
        <w:t>Implemented Ridge and Lasso regression models using scikit-learn to check for improvement in model performance</w:t>
      </w:r>
      <w:r w:rsidR="00BA055F">
        <w:t xml:space="preserve"> and model building.</w:t>
      </w:r>
    </w:p>
    <w:p w14:paraId="6CB428BC" w14:textId="77777777" w:rsidR="00751585" w:rsidRDefault="00751585" w:rsidP="00751585">
      <w:pPr>
        <w:pStyle w:val="NormalWeb"/>
      </w:pPr>
      <w:r>
        <w:rPr>
          <w:rStyle w:val="Strong"/>
        </w:rPr>
        <w:t>Model Performance:</w:t>
      </w:r>
    </w:p>
    <w:p w14:paraId="568BA9C9" w14:textId="77777777" w:rsidR="00751585" w:rsidRDefault="00751585" w:rsidP="00751585">
      <w:pPr>
        <w:numPr>
          <w:ilvl w:val="0"/>
          <w:numId w:val="8"/>
        </w:numPr>
        <w:spacing w:before="100" w:beforeAutospacing="1" w:after="100" w:afterAutospacing="1"/>
        <w:ind w:right="0"/>
      </w:pPr>
      <w:r>
        <w:rPr>
          <w:rStyle w:val="Strong"/>
        </w:rPr>
        <w:t>Ridge Regression:</w:t>
      </w:r>
      <w:r>
        <w:t xml:space="preserve"> Evaluated on training and test sets.</w:t>
      </w:r>
    </w:p>
    <w:p w14:paraId="46FD56AA" w14:textId="77777777" w:rsidR="00751585" w:rsidRDefault="00751585" w:rsidP="00751585">
      <w:pPr>
        <w:numPr>
          <w:ilvl w:val="0"/>
          <w:numId w:val="8"/>
        </w:numPr>
        <w:spacing w:before="100" w:beforeAutospacing="1" w:after="100" w:afterAutospacing="1"/>
        <w:ind w:right="0"/>
      </w:pPr>
      <w:r>
        <w:rPr>
          <w:rStyle w:val="Strong"/>
        </w:rPr>
        <w:t>Lasso Regression:</w:t>
      </w:r>
      <w:r>
        <w:t xml:space="preserve"> Evaluated on training and test sets.</w:t>
      </w:r>
    </w:p>
    <w:p w14:paraId="7FF29F01" w14:textId="77777777" w:rsidR="00751585" w:rsidRDefault="00000000" w:rsidP="00751585">
      <w:pPr>
        <w:spacing w:before="0" w:after="0"/>
        <w:ind w:left="0"/>
      </w:pPr>
      <w:r>
        <w:pict w14:anchorId="693B4A67">
          <v:rect id="_x0000_i1028" style="width:0;height:1.5pt" o:hralign="center" o:hrstd="t" o:hr="t" fillcolor="#a0a0a0" stroked="f"/>
        </w:pict>
      </w:r>
    </w:p>
    <w:p w14:paraId="19CAF51B" w14:textId="77777777" w:rsidR="00751585" w:rsidRDefault="00751585" w:rsidP="00751585">
      <w:pPr>
        <w:pStyle w:val="Heading4"/>
      </w:pPr>
      <w:r>
        <w:t>Step 4: Testing Assumptions of Linear Regression</w:t>
      </w:r>
    </w:p>
    <w:p w14:paraId="1A29DD82" w14:textId="77777777" w:rsidR="00751585" w:rsidRDefault="00751585" w:rsidP="00751585">
      <w:pPr>
        <w:pStyle w:val="NormalWeb"/>
      </w:pPr>
      <w:r>
        <w:rPr>
          <w:rStyle w:val="Strong"/>
        </w:rPr>
        <w:t>Multicollinearity Check:</w:t>
      </w:r>
    </w:p>
    <w:p w14:paraId="53238FC1" w14:textId="77777777" w:rsidR="00751585" w:rsidRDefault="00751585" w:rsidP="00751585">
      <w:pPr>
        <w:numPr>
          <w:ilvl w:val="0"/>
          <w:numId w:val="9"/>
        </w:numPr>
        <w:spacing w:before="100" w:beforeAutospacing="1" w:after="100" w:afterAutospacing="1"/>
        <w:ind w:right="0"/>
      </w:pPr>
      <w:r>
        <w:t>Calculated Variance Inflation Factor (VIF) scores to detect multicollinearity.</w:t>
      </w:r>
    </w:p>
    <w:p w14:paraId="164EBC8D" w14:textId="77777777" w:rsidR="00751585" w:rsidRDefault="00751585" w:rsidP="00751585">
      <w:pPr>
        <w:pStyle w:val="NormalWeb"/>
      </w:pPr>
      <w:r>
        <w:rPr>
          <w:rStyle w:val="Strong"/>
        </w:rPr>
        <w:t>Residuals Mean:</w:t>
      </w:r>
    </w:p>
    <w:p w14:paraId="65A4341A" w14:textId="77777777" w:rsidR="00751585" w:rsidRDefault="00751585" w:rsidP="00751585">
      <w:pPr>
        <w:numPr>
          <w:ilvl w:val="0"/>
          <w:numId w:val="10"/>
        </w:numPr>
        <w:spacing w:before="100" w:beforeAutospacing="1" w:after="100" w:afterAutospacing="1"/>
        <w:ind w:right="0"/>
      </w:pPr>
      <w:r>
        <w:t>Ensured the mean of residuals is approximately zero.</w:t>
      </w:r>
    </w:p>
    <w:p w14:paraId="676FC334" w14:textId="77777777" w:rsidR="00751585" w:rsidRDefault="00751585" w:rsidP="00751585">
      <w:pPr>
        <w:pStyle w:val="NormalWeb"/>
      </w:pPr>
      <w:r>
        <w:rPr>
          <w:rStyle w:val="Strong"/>
        </w:rPr>
        <w:t>Linearity of Variables:</w:t>
      </w:r>
    </w:p>
    <w:p w14:paraId="45A08219" w14:textId="77777777" w:rsidR="00751585" w:rsidRDefault="00751585" w:rsidP="00751585">
      <w:pPr>
        <w:numPr>
          <w:ilvl w:val="0"/>
          <w:numId w:val="11"/>
        </w:numPr>
        <w:spacing w:before="100" w:beforeAutospacing="1" w:after="100" w:afterAutospacing="1"/>
        <w:ind w:right="0"/>
      </w:pPr>
      <w:r>
        <w:t>Checked for patterns in the residual plot to confirm linearity.</w:t>
      </w:r>
    </w:p>
    <w:p w14:paraId="39ABDB9D" w14:textId="77777777" w:rsidR="00751585" w:rsidRDefault="00751585" w:rsidP="00751585">
      <w:pPr>
        <w:pStyle w:val="NormalWeb"/>
      </w:pPr>
      <w:r>
        <w:rPr>
          <w:rStyle w:val="Strong"/>
        </w:rPr>
        <w:t>Homoscedasticity:</w:t>
      </w:r>
    </w:p>
    <w:p w14:paraId="1114EA68" w14:textId="77777777" w:rsidR="00751585" w:rsidRDefault="00751585" w:rsidP="00751585">
      <w:pPr>
        <w:numPr>
          <w:ilvl w:val="0"/>
          <w:numId w:val="12"/>
        </w:numPr>
        <w:spacing w:before="100" w:beforeAutospacing="1" w:after="100" w:afterAutospacing="1"/>
        <w:ind w:right="0"/>
      </w:pPr>
      <w:r>
        <w:t>Performed Breusch-Pagan test to check for constant variance of residuals.</w:t>
      </w:r>
    </w:p>
    <w:p w14:paraId="6A715F7C" w14:textId="77777777" w:rsidR="00751585" w:rsidRDefault="00751585" w:rsidP="00751585">
      <w:pPr>
        <w:pStyle w:val="NormalWeb"/>
      </w:pPr>
      <w:r>
        <w:rPr>
          <w:rStyle w:val="Strong"/>
        </w:rPr>
        <w:t>Normality of Residuals:</w:t>
      </w:r>
    </w:p>
    <w:p w14:paraId="1A6911BC" w14:textId="77777777" w:rsidR="00751585" w:rsidRDefault="00751585" w:rsidP="00751585">
      <w:pPr>
        <w:numPr>
          <w:ilvl w:val="0"/>
          <w:numId w:val="13"/>
        </w:numPr>
        <w:spacing w:before="100" w:beforeAutospacing="1" w:after="100" w:afterAutospacing="1"/>
        <w:ind w:right="0"/>
      </w:pPr>
      <w:r>
        <w:t>Verified normality using QQ plots and histograms.</w:t>
      </w:r>
    </w:p>
    <w:p w14:paraId="4BDA0C2C" w14:textId="77777777" w:rsidR="00751585" w:rsidRDefault="00000000" w:rsidP="00751585">
      <w:pPr>
        <w:spacing w:before="0" w:after="0"/>
        <w:ind w:left="0"/>
      </w:pPr>
      <w:r>
        <w:pict w14:anchorId="22A23094">
          <v:rect id="_x0000_i1029" style="width:0;height:1.5pt" o:hralign="center" o:hrstd="t" o:hr="t" fillcolor="#a0a0a0" stroked="f"/>
        </w:pict>
      </w:r>
    </w:p>
    <w:p w14:paraId="0711DAA4" w14:textId="77777777" w:rsidR="00751585" w:rsidRDefault="00751585" w:rsidP="00751585">
      <w:pPr>
        <w:pStyle w:val="Heading4"/>
      </w:pPr>
      <w:r>
        <w:t>Step 5: Model Performance Evaluation</w:t>
      </w:r>
    </w:p>
    <w:p w14:paraId="52FD7335" w14:textId="77777777" w:rsidR="00751585" w:rsidRDefault="00751585" w:rsidP="00751585">
      <w:pPr>
        <w:pStyle w:val="NormalWeb"/>
      </w:pPr>
      <w:r>
        <w:rPr>
          <w:rStyle w:val="Strong"/>
        </w:rPr>
        <w:t>Metrics Calculated:</w:t>
      </w:r>
    </w:p>
    <w:p w14:paraId="6039A9D8" w14:textId="77777777" w:rsidR="00751585" w:rsidRDefault="00751585" w:rsidP="00751585">
      <w:pPr>
        <w:numPr>
          <w:ilvl w:val="0"/>
          <w:numId w:val="14"/>
        </w:numPr>
        <w:spacing w:before="100" w:beforeAutospacing="1" w:after="100" w:afterAutospacing="1"/>
        <w:ind w:right="0"/>
      </w:pPr>
      <w:r>
        <w:t>Mean Absolute Error (MAE)</w:t>
      </w:r>
    </w:p>
    <w:p w14:paraId="1F35AB66" w14:textId="77777777" w:rsidR="00751585" w:rsidRDefault="00751585" w:rsidP="00751585">
      <w:pPr>
        <w:numPr>
          <w:ilvl w:val="0"/>
          <w:numId w:val="14"/>
        </w:numPr>
        <w:spacing w:before="100" w:beforeAutospacing="1" w:after="100" w:afterAutospacing="1"/>
        <w:ind w:right="0"/>
      </w:pPr>
      <w:r>
        <w:t>Root Mean Squared Error (RMSE)</w:t>
      </w:r>
    </w:p>
    <w:p w14:paraId="68FD190E" w14:textId="77777777" w:rsidR="00751585" w:rsidRDefault="00751585" w:rsidP="00751585">
      <w:pPr>
        <w:numPr>
          <w:ilvl w:val="0"/>
          <w:numId w:val="14"/>
        </w:numPr>
        <w:spacing w:before="100" w:beforeAutospacing="1" w:after="100" w:afterAutospacing="1"/>
        <w:ind w:right="0"/>
      </w:pPr>
      <w:r>
        <w:t>R-squared (R2)</w:t>
      </w:r>
    </w:p>
    <w:p w14:paraId="50B72658" w14:textId="77777777" w:rsidR="00751585" w:rsidRDefault="00751585" w:rsidP="00751585">
      <w:pPr>
        <w:numPr>
          <w:ilvl w:val="0"/>
          <w:numId w:val="14"/>
        </w:numPr>
        <w:spacing w:before="100" w:beforeAutospacing="1" w:after="100" w:afterAutospacing="1"/>
        <w:ind w:right="0"/>
      </w:pPr>
      <w:r>
        <w:t>Adjusted R-squared (Adj R2)</w:t>
      </w:r>
    </w:p>
    <w:p w14:paraId="1D46EC44" w14:textId="77777777" w:rsidR="00751585" w:rsidRDefault="00751585" w:rsidP="00751585">
      <w:pPr>
        <w:pStyle w:val="NormalWeb"/>
      </w:pPr>
      <w:r>
        <w:rPr>
          <w:rStyle w:val="Strong"/>
        </w:rPr>
        <w:t>Train and Test Performance:</w:t>
      </w:r>
    </w:p>
    <w:p w14:paraId="44E2AE91" w14:textId="77777777" w:rsidR="00751585" w:rsidRDefault="00751585" w:rsidP="00751585">
      <w:pPr>
        <w:numPr>
          <w:ilvl w:val="0"/>
          <w:numId w:val="15"/>
        </w:numPr>
        <w:spacing w:before="100" w:beforeAutospacing="1" w:after="100" w:afterAutospacing="1"/>
        <w:ind w:right="0"/>
      </w:pPr>
      <w:r>
        <w:t>Compared performance metrics on training and test datasets.</w:t>
      </w:r>
    </w:p>
    <w:p w14:paraId="474FBD8D" w14:textId="77777777" w:rsidR="00751585" w:rsidRDefault="00751585" w:rsidP="00751585">
      <w:pPr>
        <w:pStyle w:val="NormalWeb"/>
      </w:pPr>
      <w:r>
        <w:rPr>
          <w:rStyle w:val="Strong"/>
        </w:rPr>
        <w:t>Performance Comments:</w:t>
      </w:r>
    </w:p>
    <w:p w14:paraId="5927B1FF" w14:textId="77777777" w:rsidR="00751585" w:rsidRDefault="00751585" w:rsidP="00751585">
      <w:pPr>
        <w:numPr>
          <w:ilvl w:val="0"/>
          <w:numId w:val="16"/>
        </w:numPr>
        <w:spacing w:before="100" w:beforeAutospacing="1" w:after="100" w:afterAutospacing="1"/>
        <w:ind w:right="0"/>
      </w:pPr>
      <w:r>
        <w:t>Evaluated the model's performance and discussed areas for improvement.</w:t>
      </w:r>
    </w:p>
    <w:p w14:paraId="62E4736E" w14:textId="77777777" w:rsidR="00751585" w:rsidRDefault="00000000" w:rsidP="00751585">
      <w:pPr>
        <w:spacing w:before="0" w:after="0"/>
        <w:ind w:left="0"/>
      </w:pPr>
      <w:r>
        <w:pict w14:anchorId="432E6B77">
          <v:rect id="_x0000_i1030" style="width:0;height:1.5pt" o:hralign="center" o:hrstd="t" o:hr="t" fillcolor="#a0a0a0" stroked="f"/>
        </w:pict>
      </w:r>
    </w:p>
    <w:p w14:paraId="712D1D19" w14:textId="77777777" w:rsidR="00751585" w:rsidRDefault="00751585" w:rsidP="00751585">
      <w:pPr>
        <w:pStyle w:val="Heading4"/>
      </w:pPr>
      <w:r>
        <w:lastRenderedPageBreak/>
        <w:t>Step 6: Actionable Insights &amp; Recommendations</w:t>
      </w:r>
    </w:p>
    <w:p w14:paraId="6AC235A0" w14:textId="77777777" w:rsidR="00751585" w:rsidRDefault="00751585" w:rsidP="00751585">
      <w:pPr>
        <w:pStyle w:val="NormalWeb"/>
      </w:pPr>
      <w:r>
        <w:rPr>
          <w:rStyle w:val="Strong"/>
        </w:rPr>
        <w:t>Predictor Significance:</w:t>
      </w:r>
    </w:p>
    <w:p w14:paraId="37902A8B" w14:textId="77777777" w:rsidR="00751585" w:rsidRDefault="00751585" w:rsidP="00751585">
      <w:pPr>
        <w:numPr>
          <w:ilvl w:val="0"/>
          <w:numId w:val="17"/>
        </w:numPr>
        <w:spacing w:before="100" w:beforeAutospacing="1" w:after="100" w:afterAutospacing="1"/>
        <w:ind w:right="0"/>
      </w:pPr>
      <w:r>
        <w:t>GRE Score, TOEFL Score, University Rating, SOP, LOR, CGPA, and Research were significant predictors.</w:t>
      </w:r>
    </w:p>
    <w:p w14:paraId="30BCF428" w14:textId="77777777" w:rsidR="00751585" w:rsidRDefault="00751585" w:rsidP="00751585">
      <w:pPr>
        <w:pStyle w:val="NormalWeb"/>
      </w:pPr>
      <w:r>
        <w:rPr>
          <w:rStyle w:val="Strong"/>
        </w:rPr>
        <w:t>Additional Data Sources:</w:t>
      </w:r>
    </w:p>
    <w:p w14:paraId="5BEF7E51" w14:textId="77777777" w:rsidR="00751585" w:rsidRDefault="00751585" w:rsidP="00751585">
      <w:pPr>
        <w:numPr>
          <w:ilvl w:val="0"/>
          <w:numId w:val="18"/>
        </w:numPr>
        <w:spacing w:before="100" w:beforeAutospacing="1" w:after="100" w:afterAutospacing="1"/>
        <w:ind w:right="0"/>
      </w:pPr>
      <w:r>
        <w:t>Suggested incorporating extracurricular activities, work experience, personal statements, demographic information, and interview scores for improved predictions.</w:t>
      </w:r>
    </w:p>
    <w:p w14:paraId="0DCDD6D3" w14:textId="77777777" w:rsidR="00751585" w:rsidRDefault="00751585" w:rsidP="00751585">
      <w:pPr>
        <w:pStyle w:val="NormalWeb"/>
      </w:pPr>
      <w:r>
        <w:rPr>
          <w:rStyle w:val="Strong"/>
        </w:rPr>
        <w:t>Real-world Implementation:</w:t>
      </w:r>
    </w:p>
    <w:p w14:paraId="2CB7179F" w14:textId="77777777" w:rsidR="00751585" w:rsidRDefault="00751585" w:rsidP="00751585">
      <w:pPr>
        <w:numPr>
          <w:ilvl w:val="0"/>
          <w:numId w:val="19"/>
        </w:numPr>
        <w:spacing w:before="100" w:beforeAutospacing="1" w:after="100" w:afterAutospacing="1"/>
        <w:ind w:right="0"/>
      </w:pPr>
      <w:r>
        <w:t>Integration into the application process and advisory tools for counselors.</w:t>
      </w:r>
    </w:p>
    <w:p w14:paraId="071206BB" w14:textId="77777777" w:rsidR="00751585" w:rsidRDefault="00751585" w:rsidP="00751585">
      <w:pPr>
        <w:numPr>
          <w:ilvl w:val="0"/>
          <w:numId w:val="19"/>
        </w:numPr>
        <w:spacing w:before="100" w:beforeAutospacing="1" w:after="100" w:afterAutospacing="1"/>
        <w:ind w:right="0"/>
      </w:pPr>
      <w:r>
        <w:t>Periodic model updates for accuracy.</w:t>
      </w:r>
    </w:p>
    <w:p w14:paraId="5998F0D9" w14:textId="77777777" w:rsidR="00751585" w:rsidRDefault="00751585" w:rsidP="00751585">
      <w:pPr>
        <w:numPr>
          <w:ilvl w:val="0"/>
          <w:numId w:val="19"/>
        </w:numPr>
        <w:spacing w:before="100" w:beforeAutospacing="1" w:after="100" w:afterAutospacing="1"/>
        <w:ind w:right="0"/>
      </w:pPr>
      <w:r>
        <w:t>Enhanced applicant experience, improved enrollment management, and data-driven decision-making.</w:t>
      </w:r>
    </w:p>
    <w:p w14:paraId="5B5CA885" w14:textId="77777777" w:rsidR="00751585" w:rsidRDefault="00000000" w:rsidP="00751585">
      <w:pPr>
        <w:spacing w:before="0" w:after="0"/>
        <w:ind w:left="0"/>
      </w:pPr>
      <w:r>
        <w:pict w14:anchorId="66DD9BEE">
          <v:rect id="_x0000_i1031" style="width:0;height:1.5pt" o:hralign="center" o:hrstd="t" o:hr="t" fillcolor="#a0a0a0" stroked="f"/>
        </w:pict>
      </w:r>
    </w:p>
    <w:p w14:paraId="0CB9E18B" w14:textId="77777777" w:rsidR="00751585" w:rsidRDefault="00751585" w:rsidP="00751585">
      <w:pPr>
        <w:pStyle w:val="Heading3"/>
      </w:pPr>
      <w:r>
        <w:t>Presentation Summary: Key Insights and Recommendations</w:t>
      </w:r>
    </w:p>
    <w:p w14:paraId="520E4233" w14:textId="77777777" w:rsidR="00751585" w:rsidRDefault="00751585" w:rsidP="00751585">
      <w:pPr>
        <w:pStyle w:val="NormalWeb"/>
      </w:pPr>
      <w:r>
        <w:rPr>
          <w:rStyle w:val="Strong"/>
        </w:rPr>
        <w:t>1. Significant Predictors:</w:t>
      </w:r>
    </w:p>
    <w:p w14:paraId="080E7AEB" w14:textId="77777777" w:rsidR="00751585" w:rsidRDefault="00751585" w:rsidP="00751585">
      <w:pPr>
        <w:numPr>
          <w:ilvl w:val="0"/>
          <w:numId w:val="20"/>
        </w:numPr>
        <w:spacing w:before="100" w:beforeAutospacing="1" w:after="100" w:afterAutospacing="1"/>
        <w:ind w:right="0"/>
      </w:pPr>
      <w:r>
        <w:t>GRE Score, TOEFL Score, University Rating, SOP, LOR, CGPA, and Research experience significantly influence admission chances.</w:t>
      </w:r>
    </w:p>
    <w:p w14:paraId="2E8E3B6D" w14:textId="77777777" w:rsidR="00751585" w:rsidRDefault="00751585" w:rsidP="00751585">
      <w:pPr>
        <w:pStyle w:val="NormalWeb"/>
      </w:pPr>
      <w:r>
        <w:rPr>
          <w:rStyle w:val="Strong"/>
        </w:rPr>
        <w:t>2. Data Insights:</w:t>
      </w:r>
    </w:p>
    <w:p w14:paraId="218A84F7" w14:textId="77777777" w:rsidR="00751585" w:rsidRDefault="00751585" w:rsidP="00751585">
      <w:pPr>
        <w:numPr>
          <w:ilvl w:val="0"/>
          <w:numId w:val="21"/>
        </w:numPr>
        <w:spacing w:before="100" w:beforeAutospacing="1" w:after="100" w:afterAutospacing="1"/>
        <w:ind w:right="0"/>
      </w:pPr>
      <w:r>
        <w:t>Higher GRE, TOEFL, CGPA, and Research experience are positively correlated with admission chances.</w:t>
      </w:r>
    </w:p>
    <w:p w14:paraId="5A1BAC54" w14:textId="77777777" w:rsidR="00751585" w:rsidRDefault="00751585" w:rsidP="00751585">
      <w:pPr>
        <w:pStyle w:val="NormalWeb"/>
      </w:pPr>
      <w:r>
        <w:rPr>
          <w:rStyle w:val="Strong"/>
        </w:rPr>
        <w:t>3. Model Performance:</w:t>
      </w:r>
    </w:p>
    <w:p w14:paraId="72AEFFFC" w14:textId="77777777" w:rsidR="00751585" w:rsidRDefault="00751585" w:rsidP="00751585">
      <w:pPr>
        <w:numPr>
          <w:ilvl w:val="0"/>
          <w:numId w:val="22"/>
        </w:numPr>
        <w:spacing w:before="100" w:beforeAutospacing="1" w:after="100" w:afterAutospacing="1"/>
        <w:ind w:right="0"/>
      </w:pPr>
      <w:r>
        <w:t>Linear regression, Ridge, and Lasso models show good predictive accuracy.</w:t>
      </w:r>
    </w:p>
    <w:p w14:paraId="3E9F4ED9" w14:textId="77777777" w:rsidR="00751585" w:rsidRDefault="00751585" w:rsidP="00751585">
      <w:pPr>
        <w:numPr>
          <w:ilvl w:val="0"/>
          <w:numId w:val="22"/>
        </w:numPr>
        <w:spacing w:before="100" w:beforeAutospacing="1" w:after="100" w:afterAutospacing="1"/>
        <w:ind w:right="0"/>
      </w:pPr>
      <w:r>
        <w:t>Evaluation metrics indicate the models generalize well to unseen data.</w:t>
      </w:r>
    </w:p>
    <w:p w14:paraId="00A0AEAE" w14:textId="77777777" w:rsidR="00751585" w:rsidRDefault="00751585" w:rsidP="00751585">
      <w:pPr>
        <w:pStyle w:val="NormalWeb"/>
      </w:pPr>
      <w:r>
        <w:rPr>
          <w:rStyle w:val="Strong"/>
        </w:rPr>
        <w:t>4. Recommendations:</w:t>
      </w:r>
    </w:p>
    <w:p w14:paraId="2F5A0681" w14:textId="77777777" w:rsidR="00751585" w:rsidRDefault="00751585" w:rsidP="00751585">
      <w:pPr>
        <w:numPr>
          <w:ilvl w:val="0"/>
          <w:numId w:val="23"/>
        </w:numPr>
        <w:spacing w:before="100" w:beforeAutospacing="1" w:after="100" w:afterAutospacing="1"/>
        <w:ind w:right="0"/>
      </w:pPr>
      <w:r>
        <w:t>Incorporate additional data sources such as extracurricular activities and work experience.</w:t>
      </w:r>
    </w:p>
    <w:p w14:paraId="2BB84CAC" w14:textId="77777777" w:rsidR="00751585" w:rsidRDefault="00751585" w:rsidP="00751585">
      <w:pPr>
        <w:numPr>
          <w:ilvl w:val="0"/>
          <w:numId w:val="23"/>
        </w:numPr>
        <w:spacing w:before="100" w:beforeAutospacing="1" w:after="100" w:afterAutospacing="1"/>
        <w:ind w:right="0"/>
      </w:pPr>
      <w:r>
        <w:t>Use the model as an advisory tool for students and counselors.</w:t>
      </w:r>
    </w:p>
    <w:p w14:paraId="58621E3D" w14:textId="77777777" w:rsidR="00751585" w:rsidRDefault="00751585" w:rsidP="00751585">
      <w:pPr>
        <w:numPr>
          <w:ilvl w:val="0"/>
          <w:numId w:val="23"/>
        </w:numPr>
        <w:spacing w:before="100" w:beforeAutospacing="1" w:after="100" w:afterAutospacing="1"/>
        <w:ind w:right="0"/>
      </w:pPr>
      <w:r>
        <w:t>Periodically update the model with new data to maintain accuracy.</w:t>
      </w:r>
    </w:p>
    <w:p w14:paraId="472EF1C0" w14:textId="77777777" w:rsidR="00751585" w:rsidRDefault="00751585" w:rsidP="00751585">
      <w:pPr>
        <w:pStyle w:val="NormalWeb"/>
      </w:pPr>
      <w:r>
        <w:rPr>
          <w:rStyle w:val="Strong"/>
        </w:rPr>
        <w:t>5. Implementation Benefits:</w:t>
      </w:r>
    </w:p>
    <w:p w14:paraId="6EFD1DFA" w14:textId="77777777" w:rsidR="00751585" w:rsidRDefault="00751585" w:rsidP="00751585">
      <w:pPr>
        <w:numPr>
          <w:ilvl w:val="0"/>
          <w:numId w:val="24"/>
        </w:numPr>
        <w:spacing w:before="100" w:beforeAutospacing="1" w:after="100" w:afterAutospacing="1"/>
        <w:ind w:right="0"/>
      </w:pPr>
      <w:r>
        <w:t>Enhances applicant experience by providing data-backed insights.</w:t>
      </w:r>
    </w:p>
    <w:p w14:paraId="7F73E7BE" w14:textId="77777777" w:rsidR="00751585" w:rsidRDefault="00751585" w:rsidP="00751585">
      <w:pPr>
        <w:numPr>
          <w:ilvl w:val="0"/>
          <w:numId w:val="24"/>
        </w:numPr>
        <w:spacing w:before="100" w:beforeAutospacing="1" w:after="100" w:afterAutospacing="1"/>
        <w:ind w:right="0"/>
      </w:pPr>
      <w:r>
        <w:t>Helps institutions manage application volumes and make informed decisions.</w:t>
      </w:r>
    </w:p>
    <w:p w14:paraId="1C8E61D5" w14:textId="77777777" w:rsidR="00751585" w:rsidRDefault="00751585" w:rsidP="00751585">
      <w:pPr>
        <w:numPr>
          <w:ilvl w:val="0"/>
          <w:numId w:val="24"/>
        </w:numPr>
        <w:spacing w:before="100" w:beforeAutospacing="1" w:after="100" w:afterAutospacing="1"/>
        <w:ind w:right="0"/>
      </w:pPr>
      <w:r>
        <w:t>Offers a competitive edge by leveraging predictive analytics in admissions.</w:t>
      </w:r>
    </w:p>
    <w:p w14:paraId="1D4BDAF5" w14:textId="77777777" w:rsidR="00751585" w:rsidRDefault="00000000" w:rsidP="00751585">
      <w:pPr>
        <w:spacing w:before="0" w:after="0"/>
        <w:ind w:left="0"/>
      </w:pPr>
      <w:r>
        <w:pict w14:anchorId="5EB3E249">
          <v:rect id="_x0000_i1032" style="width:0;height:1.5pt" o:hralign="center" o:hrstd="t" o:hr="t" fillcolor="#a0a0a0" stroked="f"/>
        </w:pict>
      </w:r>
    </w:p>
    <w:p w14:paraId="021BB3C9" w14:textId="77777777" w:rsidR="00751585" w:rsidRDefault="00751585" w:rsidP="00751585">
      <w:pPr>
        <w:pStyle w:val="NormalWeb"/>
      </w:pPr>
      <w:r>
        <w:lastRenderedPageBreak/>
        <w:t>This report and presentation provide a comprehensive overview of the analysis, modeling, and actionable insights for predicting graduate program admission chances.</w:t>
      </w:r>
    </w:p>
    <w:p w14:paraId="2DFCB951" w14:textId="77777777" w:rsidR="00610480" w:rsidRDefault="00610480" w:rsidP="00A6783B">
      <w:pPr>
        <w:pStyle w:val="Signature"/>
        <w:rPr>
          <w:color w:val="000000" w:themeColor="text1"/>
        </w:rPr>
      </w:pPr>
    </w:p>
    <w:p w14:paraId="5B0102D2" w14:textId="77777777" w:rsidR="00610480" w:rsidRDefault="00610480" w:rsidP="00A6783B">
      <w:pPr>
        <w:pStyle w:val="Signature"/>
        <w:rPr>
          <w:color w:val="000000" w:themeColor="text1"/>
        </w:rPr>
      </w:pPr>
    </w:p>
    <w:p w14:paraId="180F981E" w14:textId="77777777" w:rsidR="00610480" w:rsidRPr="0041428F" w:rsidRDefault="00610480" w:rsidP="00A6783B">
      <w:pPr>
        <w:pStyle w:val="Signature"/>
        <w:rPr>
          <w:color w:val="000000" w:themeColor="text1"/>
        </w:rPr>
      </w:pPr>
    </w:p>
    <w:sectPr w:rsidR="00610480" w:rsidRPr="0041428F"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9523F" w14:textId="77777777" w:rsidR="00BF4685" w:rsidRDefault="00BF4685" w:rsidP="00A66B18">
      <w:pPr>
        <w:spacing w:before="0" w:after="0"/>
      </w:pPr>
      <w:r>
        <w:separator/>
      </w:r>
    </w:p>
  </w:endnote>
  <w:endnote w:type="continuationSeparator" w:id="0">
    <w:p w14:paraId="5EB13995" w14:textId="77777777" w:rsidR="00BF4685" w:rsidRDefault="00BF4685"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charset w:val="00"/>
    <w:family w:val="swiss"/>
    <w:pitch w:val="variable"/>
    <w:sig w:usb0="00000287" w:usb1="00000000" w:usb2="00000000" w:usb3="00000000" w:csb0="0000009F" w:csb1="00000000"/>
  </w:font>
  <w:font w:name="HGGothicE">
    <w:altName w:val="HGｺﾞｼｯｸ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altName w:val="HG創英角ｺﾞｼｯｸ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0A39B1" w14:textId="77777777" w:rsidR="00BF4685" w:rsidRDefault="00BF4685" w:rsidP="00A66B18">
      <w:pPr>
        <w:spacing w:before="0" w:after="0"/>
      </w:pPr>
      <w:r>
        <w:separator/>
      </w:r>
    </w:p>
  </w:footnote>
  <w:footnote w:type="continuationSeparator" w:id="0">
    <w:p w14:paraId="77214CC5" w14:textId="77777777" w:rsidR="00BF4685" w:rsidRDefault="00BF4685"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346E"/>
    <w:multiLevelType w:val="multilevel"/>
    <w:tmpl w:val="1D5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4C0"/>
    <w:multiLevelType w:val="multilevel"/>
    <w:tmpl w:val="9A44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0180"/>
    <w:multiLevelType w:val="multilevel"/>
    <w:tmpl w:val="80A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2176"/>
    <w:multiLevelType w:val="multilevel"/>
    <w:tmpl w:val="A87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22D89"/>
    <w:multiLevelType w:val="multilevel"/>
    <w:tmpl w:val="5180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64FB2"/>
    <w:multiLevelType w:val="multilevel"/>
    <w:tmpl w:val="339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35730"/>
    <w:multiLevelType w:val="multilevel"/>
    <w:tmpl w:val="451E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82251"/>
    <w:multiLevelType w:val="multilevel"/>
    <w:tmpl w:val="746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674E1"/>
    <w:multiLevelType w:val="multilevel"/>
    <w:tmpl w:val="5C2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531FC"/>
    <w:multiLevelType w:val="multilevel"/>
    <w:tmpl w:val="9F3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47710"/>
    <w:multiLevelType w:val="multilevel"/>
    <w:tmpl w:val="F82C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A50BD"/>
    <w:multiLevelType w:val="multilevel"/>
    <w:tmpl w:val="540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E41DD"/>
    <w:multiLevelType w:val="multilevel"/>
    <w:tmpl w:val="E87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52EBC"/>
    <w:multiLevelType w:val="multilevel"/>
    <w:tmpl w:val="24E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27593"/>
    <w:multiLevelType w:val="multilevel"/>
    <w:tmpl w:val="B3C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23FFF"/>
    <w:multiLevelType w:val="multilevel"/>
    <w:tmpl w:val="CC4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26AE5"/>
    <w:multiLevelType w:val="multilevel"/>
    <w:tmpl w:val="285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D676C"/>
    <w:multiLevelType w:val="multilevel"/>
    <w:tmpl w:val="AF4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66E39"/>
    <w:multiLevelType w:val="multilevel"/>
    <w:tmpl w:val="B94A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B59A5"/>
    <w:multiLevelType w:val="multilevel"/>
    <w:tmpl w:val="C22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C0529"/>
    <w:multiLevelType w:val="multilevel"/>
    <w:tmpl w:val="588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365F6"/>
    <w:multiLevelType w:val="multilevel"/>
    <w:tmpl w:val="91D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F3D43"/>
    <w:multiLevelType w:val="multilevel"/>
    <w:tmpl w:val="01A2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D2007"/>
    <w:multiLevelType w:val="multilevel"/>
    <w:tmpl w:val="B1E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49972">
    <w:abstractNumId w:val="10"/>
  </w:num>
  <w:num w:numId="2" w16cid:durableId="811599488">
    <w:abstractNumId w:val="0"/>
  </w:num>
  <w:num w:numId="3" w16cid:durableId="1663848093">
    <w:abstractNumId w:val="2"/>
  </w:num>
  <w:num w:numId="4" w16cid:durableId="1778135811">
    <w:abstractNumId w:val="13"/>
  </w:num>
  <w:num w:numId="5" w16cid:durableId="605160413">
    <w:abstractNumId w:val="15"/>
  </w:num>
  <w:num w:numId="6" w16cid:durableId="1754743895">
    <w:abstractNumId w:val="23"/>
  </w:num>
  <w:num w:numId="7" w16cid:durableId="1333146618">
    <w:abstractNumId w:val="22"/>
  </w:num>
  <w:num w:numId="8" w16cid:durableId="879515070">
    <w:abstractNumId w:val="12"/>
  </w:num>
  <w:num w:numId="9" w16cid:durableId="242227722">
    <w:abstractNumId w:val="5"/>
  </w:num>
  <w:num w:numId="10" w16cid:durableId="397096419">
    <w:abstractNumId w:val="11"/>
  </w:num>
  <w:num w:numId="11" w16cid:durableId="426927923">
    <w:abstractNumId w:val="3"/>
  </w:num>
  <w:num w:numId="12" w16cid:durableId="127407548">
    <w:abstractNumId w:val="21"/>
  </w:num>
  <w:num w:numId="13" w16cid:durableId="1551264303">
    <w:abstractNumId w:val="1"/>
  </w:num>
  <w:num w:numId="14" w16cid:durableId="604458006">
    <w:abstractNumId w:val="18"/>
  </w:num>
  <w:num w:numId="15" w16cid:durableId="130633029">
    <w:abstractNumId w:val="9"/>
  </w:num>
  <w:num w:numId="16" w16cid:durableId="861627082">
    <w:abstractNumId w:val="7"/>
  </w:num>
  <w:num w:numId="17" w16cid:durableId="2089496739">
    <w:abstractNumId w:val="6"/>
  </w:num>
  <w:num w:numId="18" w16cid:durableId="1839076073">
    <w:abstractNumId w:val="4"/>
  </w:num>
  <w:num w:numId="19" w16cid:durableId="1427387677">
    <w:abstractNumId w:val="8"/>
  </w:num>
  <w:num w:numId="20" w16cid:durableId="1714429649">
    <w:abstractNumId w:val="20"/>
  </w:num>
  <w:num w:numId="21" w16cid:durableId="313992209">
    <w:abstractNumId w:val="19"/>
  </w:num>
  <w:num w:numId="22" w16cid:durableId="425812466">
    <w:abstractNumId w:val="17"/>
  </w:num>
  <w:num w:numId="23" w16cid:durableId="108552239">
    <w:abstractNumId w:val="16"/>
  </w:num>
  <w:num w:numId="24" w16cid:durableId="5142734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80"/>
    <w:rsid w:val="00083BAA"/>
    <w:rsid w:val="0010680C"/>
    <w:rsid w:val="00152B0B"/>
    <w:rsid w:val="001766D6"/>
    <w:rsid w:val="00192419"/>
    <w:rsid w:val="001C270D"/>
    <w:rsid w:val="001E2320"/>
    <w:rsid w:val="00214E28"/>
    <w:rsid w:val="00334DEB"/>
    <w:rsid w:val="00352B81"/>
    <w:rsid w:val="00394757"/>
    <w:rsid w:val="003A0150"/>
    <w:rsid w:val="003E24DF"/>
    <w:rsid w:val="0041428F"/>
    <w:rsid w:val="004A2B0D"/>
    <w:rsid w:val="004A63D9"/>
    <w:rsid w:val="00525985"/>
    <w:rsid w:val="005C2210"/>
    <w:rsid w:val="00610480"/>
    <w:rsid w:val="00615018"/>
    <w:rsid w:val="0062123A"/>
    <w:rsid w:val="00622CBA"/>
    <w:rsid w:val="00646E75"/>
    <w:rsid w:val="006B0FA0"/>
    <w:rsid w:val="006F6F10"/>
    <w:rsid w:val="00751585"/>
    <w:rsid w:val="00783E79"/>
    <w:rsid w:val="007B5AE8"/>
    <w:rsid w:val="007F5192"/>
    <w:rsid w:val="00831721"/>
    <w:rsid w:val="00862A06"/>
    <w:rsid w:val="009C7529"/>
    <w:rsid w:val="00A06100"/>
    <w:rsid w:val="00A26FE7"/>
    <w:rsid w:val="00A66B18"/>
    <w:rsid w:val="00A6783B"/>
    <w:rsid w:val="00A96CF8"/>
    <w:rsid w:val="00AA089B"/>
    <w:rsid w:val="00AE1388"/>
    <w:rsid w:val="00AF3982"/>
    <w:rsid w:val="00B50294"/>
    <w:rsid w:val="00B57D6E"/>
    <w:rsid w:val="00B93312"/>
    <w:rsid w:val="00BA055F"/>
    <w:rsid w:val="00BF4685"/>
    <w:rsid w:val="00C701F7"/>
    <w:rsid w:val="00C70786"/>
    <w:rsid w:val="00C82719"/>
    <w:rsid w:val="00CD0EC0"/>
    <w:rsid w:val="00CF31B9"/>
    <w:rsid w:val="00D10958"/>
    <w:rsid w:val="00D66593"/>
    <w:rsid w:val="00DE6DA2"/>
    <w:rsid w:val="00DF2D30"/>
    <w:rsid w:val="00E4786A"/>
    <w:rsid w:val="00E51676"/>
    <w:rsid w:val="00E55D74"/>
    <w:rsid w:val="00E6540C"/>
    <w:rsid w:val="00E81E2A"/>
    <w:rsid w:val="00EC6850"/>
    <w:rsid w:val="00ED2824"/>
    <w:rsid w:val="00EE0952"/>
    <w:rsid w:val="00F537DB"/>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C9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paragraph" w:styleId="Heading3">
    <w:name w:val="heading 3"/>
    <w:basedOn w:val="Normal"/>
    <w:link w:val="Heading3Char"/>
    <w:uiPriority w:val="9"/>
    <w:qFormat/>
    <w:rsid w:val="00751585"/>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lang w:val="en-IN" w:eastAsia="en-IN"/>
    </w:rPr>
  </w:style>
  <w:style w:type="paragraph" w:styleId="Heading4">
    <w:name w:val="heading 4"/>
    <w:basedOn w:val="Normal"/>
    <w:next w:val="Normal"/>
    <w:link w:val="Heading4Char"/>
    <w:uiPriority w:val="9"/>
    <w:semiHidden/>
    <w:qFormat/>
    <w:rsid w:val="00751585"/>
    <w:pPr>
      <w:keepNext/>
      <w:keepLines/>
      <w:spacing w:after="0"/>
      <w:outlineLvl w:val="3"/>
    </w:pPr>
    <w:rPr>
      <w:rFonts w:asciiTheme="majorHAnsi" w:eastAsiaTheme="majorEastAsia" w:hAnsiTheme="majorHAnsi" w:cstheme="majorBidi"/>
      <w:i/>
      <w:iCs/>
      <w:color w:val="112F5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22"/>
    <w:qFormat/>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character" w:customStyle="1" w:styleId="Heading3Char">
    <w:name w:val="Heading 3 Char"/>
    <w:basedOn w:val="DefaultParagraphFont"/>
    <w:link w:val="Heading3"/>
    <w:uiPriority w:val="9"/>
    <w:rsid w:val="00751585"/>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751585"/>
    <w:rPr>
      <w:rFonts w:asciiTheme="majorHAnsi" w:eastAsiaTheme="majorEastAsia" w:hAnsiTheme="majorHAnsi" w:cstheme="majorBidi"/>
      <w:i/>
      <w:iCs/>
      <w:color w:val="112F51" w:themeColor="accent1" w:themeShade="BF"/>
      <w:kern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7501807">
      <w:bodyDiv w:val="1"/>
      <w:marLeft w:val="0"/>
      <w:marRight w:val="0"/>
      <w:marTop w:val="0"/>
      <w:marBottom w:val="0"/>
      <w:divBdr>
        <w:top w:val="none" w:sz="0" w:space="0" w:color="auto"/>
        <w:left w:val="none" w:sz="0" w:space="0" w:color="auto"/>
        <w:bottom w:val="none" w:sz="0" w:space="0" w:color="auto"/>
        <w:right w:val="none" w:sz="0" w:space="0" w:color="auto"/>
      </w:divBdr>
    </w:div>
    <w:div w:id="1301956607">
      <w:bodyDiv w:val="1"/>
      <w:marLeft w:val="0"/>
      <w:marRight w:val="0"/>
      <w:marTop w:val="0"/>
      <w:marBottom w:val="0"/>
      <w:divBdr>
        <w:top w:val="none" w:sz="0" w:space="0" w:color="auto"/>
        <w:left w:val="none" w:sz="0" w:space="0" w:color="auto"/>
        <w:bottom w:val="none" w:sz="0" w:space="0" w:color="auto"/>
        <w:right w:val="none" w:sz="0" w:space="0" w:color="auto"/>
      </w:divBdr>
    </w:div>
    <w:div w:id="1780686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h\AppData\Local\Microsoft\Office\16.0\DTS\en-IN%7bA4BFEB2D-4FC6-4395-AE3E-BF2D82428CC9%7d\%7b52732F82-0418-45C3-BD25-09B4096B7721%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{52732F82-0418-45C3-BD25-09B4096B7721}tf56348247_win32</Template>
  <TotalTime>0</TotalTime>
  <Pages>6</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2024-07-20T17:36:00Z</dcterms:created>
  <dcterms:modified xsi:type="dcterms:W3CDTF">2024-07-20T17:36:00Z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