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567E7" w14:textId="65CFFBC7" w:rsidR="009D5C78" w:rsidRPr="009D5C78" w:rsidRDefault="009D5C78" w:rsidP="009D5C78">
      <w:pPr>
        <w:rPr>
          <w:b/>
          <w:bCs/>
        </w:rPr>
      </w:pPr>
      <w:r>
        <w:rPr>
          <w:b/>
          <w:bCs/>
        </w:rPr>
        <w:t>Conclusão</w:t>
      </w:r>
    </w:p>
    <w:p w14:paraId="24C5CB57" w14:textId="77777777" w:rsidR="009D5C78" w:rsidRDefault="009D5C78" w:rsidP="009D5C78"/>
    <w:p w14:paraId="0186B0D0" w14:textId="583FDB1D" w:rsidR="009D5C78" w:rsidRPr="009D5C78" w:rsidRDefault="009D5C78" w:rsidP="009D5C78">
      <w:r w:rsidRPr="009D5C78">
        <w:t>O desafio que motivou este projeto foi a ineficiência dos sistemas tradicionais de suporte técnico, marcados pela sobrecarga das equipes de TI, alta dependência de e-mails e longos tempos de espera, que impactam diretamente a produtividade.</w:t>
      </w:r>
    </w:p>
    <w:p w14:paraId="2739BB8F" w14:textId="77777777" w:rsidR="009D5C78" w:rsidRPr="009D5C78" w:rsidRDefault="009D5C78" w:rsidP="009D5C78">
      <w:r w:rsidRPr="009D5C78">
        <w:t xml:space="preserve">O desenvolvimento do sistema </w:t>
      </w:r>
      <w:proofErr w:type="spellStart"/>
      <w:r w:rsidRPr="009D5C78">
        <w:t>UpDesk</w:t>
      </w:r>
      <w:proofErr w:type="spellEnd"/>
      <w:r w:rsidRPr="009D5C78">
        <w:t xml:space="preserve"> apresentou uma solução direta para este cenário. Ao centralizar as solicitações em uma plataforma integrada (desktop, web e mobile) e, principalmente, ao incorporar Inteligência Artificial para a triagem automática, o sistema filtra as demandas simples e direciona assertivamente as complexas. Isso ataca a raiz do problema, reduzindo o volume de trabalho manual da equipe e agilizando a resposta ao usuário.</w:t>
      </w:r>
    </w:p>
    <w:p w14:paraId="6CDD25EE" w14:textId="77777777" w:rsidR="009D5C78" w:rsidRPr="009D5C78" w:rsidRDefault="009D5C78" w:rsidP="009D5C78">
      <w:r w:rsidRPr="009D5C78">
        <w:t>A aplicação da metodologia Scrum garantiu que o projeto fosse gerenciado de forma ágil, enquanto a arquitetura em C#, ASP.NET e MS SQL Server, em conformidade com a LGPD, provou ser uma base técnica robusta e segura. O resultado é um protótipo funcional que demonstra um impacto positivo direto na operação, com potencial real para diminuir a fila de chamados pendentes.</w:t>
      </w:r>
    </w:p>
    <w:p w14:paraId="7B04FDA7" w14:textId="77777777" w:rsidR="009D5C78" w:rsidRPr="009D5C78" w:rsidRDefault="009D5C78" w:rsidP="009D5C78">
      <w:r w:rsidRPr="009D5C78">
        <w:t xml:space="preserve">Além dos ganhos técnicos, o projeto consolidou na prática os conhecimentos adquiridos no curso, integrando disciplinas como Programação Orientada a Objetos, Gerenciamento de Projetos e Engenharia de Software. Conclui-se, portanto, que o </w:t>
      </w:r>
      <w:proofErr w:type="spellStart"/>
      <w:r w:rsidRPr="009D5C78">
        <w:t>UpDesk</w:t>
      </w:r>
      <w:proofErr w:type="spellEnd"/>
      <w:r w:rsidRPr="009D5C78">
        <w:t xml:space="preserve"> atingiu seus objetivos, apresentando-se como uma solução viável, escalável e alinhada às necessidades de modernização do suporte técnico nas organizações.</w:t>
      </w:r>
    </w:p>
    <w:p w14:paraId="0FB84C05" w14:textId="77777777" w:rsidR="008A60FA" w:rsidRDefault="008A60FA"/>
    <w:sectPr w:rsidR="008A60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D3"/>
    <w:rsid w:val="004809D3"/>
    <w:rsid w:val="008A60FA"/>
    <w:rsid w:val="009D5C78"/>
    <w:rsid w:val="00D1301B"/>
    <w:rsid w:val="00DA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443C9"/>
  <w15:chartTrackingRefBased/>
  <w15:docId w15:val="{5E36B80C-A562-4A79-A961-00E908A1F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0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0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0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0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0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0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0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0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0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0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0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0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09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09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09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09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09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09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0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0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0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0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0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09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09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09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0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09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0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TeonDesk</dc:creator>
  <cp:keywords/>
  <dc:description/>
  <cp:lastModifiedBy>TeonDesk</cp:lastModifiedBy>
  <cp:revision>2</cp:revision>
  <dcterms:created xsi:type="dcterms:W3CDTF">2025-11-14T00:52:00Z</dcterms:created>
  <dcterms:modified xsi:type="dcterms:W3CDTF">2025-11-14T00:53:00Z</dcterms:modified>
</cp:coreProperties>
</file>