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Economia e Mercado: Estimativa da Viabilidade</w:t>
      </w:r>
    </w:p>
    <w:p>
      <w:pPr>
        <w:spacing w:after="0"/>
      </w:pPr>
      <w:r>
        <w:t>A proposta deste projeto é o desenvolvimento de um sistema integrado para a gestão de chamados e suporte técnico, com aplicação de Inteligência Artificial (IA) para triagem automática, categorização e sugestão de soluções, voltado principalmente para empresas de médio porte que buscam modernizar e automatizar seu setor de atendimento técnico.</w:t>
      </w:r>
    </w:p>
    <w:p>
      <w:pPr>
        <w:spacing w:after="0"/>
      </w:pPr>
      <w:r>
        <w:t>Análise de Mercado</w:t>
        <w:br/>
        <w:br/>
        <w:t>O mercado de soluções em suporte técnico e help desk tem apresentado crescimento expressivo, impulsionado pela digitalização dos processos internos e pelo aumento da exigência dos usuários por atendimentos ágeis e eficazes. Empresas de tecnologia, instituições de ensino, órgãos públicos e organizações privadas vêm adotando sistemas que garantam melhor gestão dos chamados, controle de desempenho das equipes de TI e satisfação do usuário final.</w:t>
        <w:br/>
        <w:br/>
        <w:t>Apesar da existência de soluções consagradas no mercado como Zendesk, Freshdesk e ServiceNow, muitas dessas plataformas são complexas ou possuem alto custo de aquisição e manutenção. O sistema proposto se apresenta como uma alternativa viável, com recursos inteligentes baseados em IA, menor custo de implementação e customização de acordo com as necessidades específicas de cada empresa.</w:t>
      </w:r>
    </w:p>
    <w:p>
      <w:pPr>
        <w:spacing w:after="0"/>
      </w:pPr>
      <w:r>
        <w:t>Estimativa de Custos</w:t>
        <w:br/>
        <w:br/>
        <w:t>A estimativa de custos para o desenvolvimento envolve recursos como:</w:t>
        <w:br/>
        <w:t>- Mão de obra especializada (desenvolvedores, analistas e testadores);</w:t>
        <w:br/>
        <w:t>- Licenciamento de softwares e APIs de IA (como OpenAI, IBM Watson, entre outros);</w:t>
        <w:br/>
        <w:t>- Infraestrutura de servidores e banco de dados (MS SQL Server em ambiente Windows Server);</w:t>
        <w:br/>
        <w:t>- Testes e homologação;</w:t>
        <w:br/>
        <w:t>- Treinamento dos usuários.</w:t>
        <w:br/>
        <w:br/>
        <w:t>Para efeito acadêmico, esses valores são projetados e considerados em um contexto hipotético de viabilidade futura, visto que a implementação real será contemplada no PIM IV.</w:t>
      </w:r>
    </w:p>
    <w:p>
      <w:pPr>
        <w:spacing w:after="0"/>
      </w:pPr>
      <w:r>
        <w:t>Benefícios Esperados</w:t>
        <w:br/>
        <w:br/>
        <w:t>O sistema trará melhorias como:</w:t>
        <w:br/>
        <w:t>- Redução do tempo médio de resposta aos chamados;</w:t>
        <w:br/>
        <w:t>- Diminuição de retrabalho por meio da categorização automática dos problemas;</w:t>
        <w:br/>
        <w:t>- Organização centralizada dos atendimentos;</w:t>
        <w:br/>
        <w:t>- Relatórios gerenciais e alertas para tomadas de decisão;</w:t>
        <w:br/>
        <w:t>- Maior satisfação dos usuários internos e clientes;</w:t>
        <w:br/>
        <w:t>- Aderência à LGPD, garantindo a proteção de dados sensíveis.</w:t>
      </w:r>
    </w:p>
    <w:p>
      <w:pPr>
        <w:spacing w:after="0"/>
      </w:pPr>
      <w:r>
        <w:t>Viabilidade Econômica</w:t>
        <w:br/>
        <w:br/>
        <w:t>A análise de viabilidade mostra que o sistema é economicamente viável, principalmente por se tratar de uma solução escalável, adaptável e que pode gerar redução significativa de custos operacionais no setor de suporte. A possibilidade de automação com IA reduz a necessidade de atendimentos manuais e otimiza o tempo da equipe técnica, promovendo ganhos em produtividade.</w:t>
        <w:br/>
        <w:br/>
        <w:t>Além disso, por ser um sistema multiplataforma (com interfaces desktop, web e mobile), sua aplicação se torna mais acessível e abrangente para diferentes perfis de empresas. Essa versatilidade aumenta as chances de penetração no mercado e consolida a proposta como uma alternativa eficiente e inovadora.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