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744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3"/>
        <w:gridCol w:w="10451"/>
      </w:tblGrid>
      <w:tr w:rsidR="006C07DA" w:rsidRPr="006C07DA" w14:paraId="3AB51BC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29F840F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rlm_SCAD_DPD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99FE13" w14:textId="77777777" w:rsidR="006C07DA" w:rsidRPr="006C07DA" w:rsidRDefault="006C07DA" w:rsidP="006C07DA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(preview) R Documentation</w:t>
            </w:r>
          </w:p>
        </w:tc>
      </w:tr>
    </w:tbl>
    <w:p w14:paraId="50F8A63F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Helvetica Neue" w:eastAsia="Times New Roman" w:hAnsi="Helvetica Neue" w:cs="Times New Roman"/>
          <w:color w:val="000000"/>
          <w:kern w:val="0"/>
          <w:sz w:val="48"/>
          <w:szCs w:val="48"/>
          <w14:ligatures w14:val="none"/>
        </w:rPr>
      </w:pPr>
      <w:r w:rsidRPr="006C07DA">
        <w:rPr>
          <w:rFonts w:ascii="Helvetica Neue" w:eastAsia="Times New Roman" w:hAnsi="Helvetica Neue" w:cs="Times New Roman"/>
          <w:color w:val="000000"/>
          <w:kern w:val="0"/>
          <w:sz w:val="48"/>
          <w:szCs w:val="48"/>
          <w14:ligatures w14:val="none"/>
        </w:rPr>
        <w:t>Robust Linear Model Fitting Using SCAD Penalty and DPD Estimator</w:t>
      </w:r>
    </w:p>
    <w:p w14:paraId="6E0E94C1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</w:pPr>
      <w:r w:rsidRPr="006C07DA"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  <w:t>Description</w:t>
      </w:r>
    </w:p>
    <w:p w14:paraId="406D9019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rlm_SCAD_DPD</w:t>
      </w:r>
      <w:proofErr w:type="spellEnd"/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 xml:space="preserve"> is used to fit a robust linear (regression) model (</w:t>
      </w:r>
      <w:proofErr w:type="spellStart"/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rlm</w:t>
      </w:r>
      <w:proofErr w:type="spellEnd"/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) using the SCAD-penalized density power divergent (DPD) estimator for high-dimensional data.</w:t>
      </w:r>
    </w:p>
    <w:p w14:paraId="463DDCC8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</w:pPr>
      <w:r w:rsidRPr="006C07DA"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  <w:t>Usage</w:t>
      </w:r>
    </w:p>
    <w:p w14:paraId="4E4BCC5B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rlm_SCAD_</w:t>
      </w:r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DPD</w:t>
      </w:r>
      <w:proofErr w:type="spell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X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77AA"/>
          <w:kern w:val="0"/>
          <w:sz w:val="20"/>
          <w:szCs w:val="20"/>
          <w14:ligatures w14:val="none"/>
        </w:rPr>
        <w:t>NULL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Y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77AA"/>
          <w:kern w:val="0"/>
          <w:sz w:val="20"/>
          <w:szCs w:val="20"/>
          <w14:ligatures w14:val="none"/>
        </w:rPr>
        <w:t>NULL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data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77AA"/>
          <w:kern w:val="0"/>
          <w:sz w:val="20"/>
          <w:szCs w:val="20"/>
          <w14:ligatures w14:val="none"/>
        </w:rPr>
        <w:t>NULL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Y_index</w:t>
      </w:r>
      <w:proofErr w:type="spellEnd"/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77AA"/>
          <w:kern w:val="0"/>
          <w:sz w:val="20"/>
          <w:szCs w:val="20"/>
          <w14:ligatures w14:val="none"/>
        </w:rPr>
        <w:t>NULL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X_test</w:t>
      </w:r>
      <w:proofErr w:type="spellEnd"/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77AA"/>
          <w:kern w:val="0"/>
          <w:sz w:val="20"/>
          <w:szCs w:val="20"/>
          <w14:ligatures w14:val="none"/>
        </w:rPr>
        <w:t>NULL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</w:p>
    <w:p w14:paraId="4CEBA7E2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Y_test</w:t>
      </w:r>
      <w:proofErr w:type="spellEnd"/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77AA"/>
          <w:kern w:val="0"/>
          <w:sz w:val="20"/>
          <w:szCs w:val="20"/>
          <w14:ligatures w14:val="none"/>
        </w:rPr>
        <w:t>NULL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newdata</w:t>
      </w:r>
      <w:proofErr w:type="spellEnd"/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77AA"/>
          <w:kern w:val="0"/>
          <w:sz w:val="20"/>
          <w:szCs w:val="20"/>
          <w14:ligatures w14:val="none"/>
        </w:rPr>
        <w:t>NULL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validation_prop</w:t>
      </w:r>
      <w:proofErr w:type="spellEnd"/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77AA"/>
          <w:kern w:val="0"/>
          <w:sz w:val="20"/>
          <w:szCs w:val="20"/>
          <w14:ligatures w14:val="none"/>
        </w:rPr>
        <w:t>NULL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trim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0.05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</w:p>
    <w:p w14:paraId="0794675D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            gamma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3.7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SIS_prop</w:t>
      </w:r>
      <w:proofErr w:type="spellEnd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0.25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SIS_rho.min</w:t>
      </w:r>
      <w:proofErr w:type="spellEnd"/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77AA"/>
          <w:kern w:val="0"/>
          <w:sz w:val="20"/>
          <w:szCs w:val="20"/>
          <w14:ligatures w14:val="none"/>
        </w:rPr>
        <w:t>NULL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</w:p>
    <w:p w14:paraId="634E2197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            alpha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seq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0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0.2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length.out</w:t>
      </w:r>
      <w:proofErr w:type="spellEnd"/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21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alpha_robust</w:t>
      </w:r>
      <w:proofErr w:type="spellEnd"/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0.15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</w:p>
    <w:p w14:paraId="476B90A5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            verbose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TRUE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tol</w:t>
      </w:r>
      <w:proofErr w:type="spellEnd"/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1e-4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maxIter</w:t>
      </w:r>
      <w:proofErr w:type="spellEnd"/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100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n.lambda</w:t>
      </w:r>
      <w:proofErr w:type="spellEnd"/>
      <w:proofErr w:type="gramEnd"/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100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</w:p>
    <w:p w14:paraId="0498EE46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            seed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77AA"/>
          <w:kern w:val="0"/>
          <w:sz w:val="20"/>
          <w:szCs w:val="20"/>
          <w14:ligatures w14:val="none"/>
        </w:rPr>
        <w:t>NULL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</w:t>
      </w:r>
    </w:p>
    <w:p w14:paraId="79F9AF38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</w:pPr>
      <w:r w:rsidRPr="006C07DA"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  <w:t>Arguments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7319"/>
      </w:tblGrid>
      <w:tr w:rsidR="006C07DA" w:rsidRPr="006C07DA" w14:paraId="21C46496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7AC3F598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B1CAF8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input matrix, of dimension n x p; each row is an observation vector.</w:t>
            </w:r>
          </w:p>
        </w:tc>
      </w:tr>
      <w:tr w:rsidR="006C07DA" w:rsidRPr="006C07DA" w14:paraId="6B454D9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065395D4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A7967E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response variable.</w:t>
            </w:r>
          </w:p>
        </w:tc>
      </w:tr>
      <w:tr w:rsidR="006C07DA" w:rsidRPr="006C07DA" w14:paraId="4C8B89A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5CBF8B2D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data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4B2307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data frame containing the full data.</w:t>
            </w:r>
          </w:p>
        </w:tc>
      </w:tr>
      <w:tr w:rsidR="006C07DA" w:rsidRPr="006C07DA" w14:paraId="08A4F7A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202D8C4A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Y_index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6BAF94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(scalar) the column index or (character) column name for Y in data, other columns in the data will be in X.</w:t>
            </w:r>
          </w:p>
          <w:p w14:paraId="543B7930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Either (Y, X) or (data, </w:t>
            </w:r>
            <w:proofErr w:type="spellStart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Y_index</w:t>
            </w:r>
            <w:proofErr w:type="spellEnd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must be provided. (Y, X) will be in (vector, matrix) format (data, </w:t>
            </w:r>
            <w:proofErr w:type="spellStart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Y_index</w:t>
            </w:r>
            <w:proofErr w:type="spellEnd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) will be in (data frame, scalar, or character) format.</w:t>
            </w:r>
          </w:p>
        </w:tc>
      </w:tr>
      <w:tr w:rsidR="006C07DA" w:rsidRPr="006C07DA" w14:paraId="7CDAADA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3BBDE456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X_test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ED9E31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test data for input matrix.</w:t>
            </w:r>
          </w:p>
        </w:tc>
      </w:tr>
      <w:tr w:rsidR="006C07DA" w:rsidRPr="006C07DA" w14:paraId="7103B74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6C455A4D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Y_test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A62C71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test data for response variable.</w:t>
            </w:r>
          </w:p>
        </w:tc>
      </w:tr>
      <w:tr w:rsidR="006C07DA" w:rsidRPr="006C07DA" w14:paraId="1CBD2F2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369A080A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newdata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332FCA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(data frame) new test data. Either (</w:t>
            </w:r>
            <w:proofErr w:type="spellStart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Y_test</w:t>
            </w:r>
            <w:proofErr w:type="spellEnd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X_test</w:t>
            </w:r>
            <w:proofErr w:type="spellEnd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or </w:t>
            </w:r>
            <w:proofErr w:type="spellStart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newdata</w:t>
            </w:r>
            <w:proofErr w:type="spellEnd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may be provided (optional)</w:t>
            </w:r>
          </w:p>
        </w:tc>
      </w:tr>
      <w:tr w:rsidR="006C07DA" w:rsidRPr="006C07DA" w14:paraId="3EDDE66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20C6ABAF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validation_prop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B51B1D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proportion of test data for the validation method. If </w:t>
            </w:r>
            <w:proofErr w:type="spellStart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Y_test</w:t>
            </w:r>
            <w:proofErr w:type="spellEnd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X_test</w:t>
            </w:r>
            <w:proofErr w:type="spellEnd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and </w:t>
            </w:r>
            <w:proofErr w:type="spellStart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validation_prop</w:t>
            </w:r>
            <w:proofErr w:type="spellEnd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are all NULL, the training mean absolute deviation (MAD) and trimmed root mean prediction error (RMPE) are calculated. If </w:t>
            </w:r>
            <w:proofErr w:type="spellStart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newdata</w:t>
            </w:r>
            <w:proofErr w:type="spellEnd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is provided, </w:t>
            </w:r>
            <w:proofErr w:type="spellStart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validation_prop</w:t>
            </w:r>
            <w:proofErr w:type="spellEnd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is ignored.</w:t>
            </w:r>
          </w:p>
        </w:tc>
      </w:tr>
      <w:tr w:rsidR="006C07DA" w:rsidRPr="006C07DA" w14:paraId="021D45B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61DCC01B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trim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C2A412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trimming proportion for the trimmed RMPE.</w:t>
            </w:r>
          </w:p>
        </w:tc>
      </w:tr>
      <w:tr w:rsidR="006C07DA" w:rsidRPr="006C07DA" w14:paraId="36B82B5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38077A95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gamma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F67376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SCAD parameter.</w:t>
            </w:r>
          </w:p>
        </w:tc>
      </w:tr>
      <w:tr w:rsidR="006C07DA" w:rsidRPr="006C07DA" w14:paraId="54A73FC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52648326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SIS_prop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082603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proportion (q) of variables relative to the sample size (n) to be used (</w:t>
            </w:r>
            <w:proofErr w:type="spellStart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i.e</w:t>
            </w:r>
            <w:proofErr w:type="spellEnd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, n*q) after sure independence screening (SIS).</w:t>
            </w:r>
          </w:p>
        </w:tc>
      </w:tr>
      <w:tr w:rsidR="006C07DA" w:rsidRPr="006C07DA" w14:paraId="29953FE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2F472E95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SIS_rho.min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D2C9D1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threshold for correlation coefficient for SIS screening.</w:t>
            </w:r>
          </w:p>
        </w:tc>
      </w:tr>
      <w:tr w:rsidR="006C07DA" w:rsidRPr="006C07DA" w14:paraId="2FF3986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5DC146C0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alpha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C418AD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(vector) set of DPD parameters.</w:t>
            </w:r>
          </w:p>
        </w:tc>
      </w:tr>
      <w:tr w:rsidR="006C07DA" w:rsidRPr="006C07DA" w14:paraId="1737AA9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2F29EB40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alpha_robust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32D58E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robust alpha for estimating </w:t>
            </w:r>
            <w:proofErr w:type="spellStart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sigma_hat</w:t>
            </w:r>
            <w:proofErr w:type="spellEnd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for the </w:t>
            </w:r>
            <w:proofErr w:type="spellStart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RCp</w:t>
            </w:r>
            <w:proofErr w:type="spellEnd"/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(needs tuning).</w:t>
            </w:r>
          </w:p>
        </w:tc>
      </w:tr>
      <w:tr w:rsidR="006C07DA" w:rsidRPr="006C07DA" w14:paraId="1A0D464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4D981C06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n.lambda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7802B8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maximum number of lambda values (penalty parameter).</w:t>
            </w:r>
          </w:p>
        </w:tc>
      </w:tr>
      <w:tr w:rsidR="006C07DA" w:rsidRPr="006C07DA" w14:paraId="24B0EA96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0A4EE2AD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verbose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5AAD24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logical value for printing important information.</w:t>
            </w:r>
          </w:p>
        </w:tc>
      </w:tr>
      <w:tr w:rsidR="006C07DA" w:rsidRPr="006C07DA" w14:paraId="57A9C08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32245249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tol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759389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tolerance limit for convergence of an MDPDE.</w:t>
            </w:r>
          </w:p>
        </w:tc>
      </w:tr>
      <w:tr w:rsidR="006C07DA" w:rsidRPr="006C07DA" w14:paraId="759A30B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264B6850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maxIter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ED8F2B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maximum number of steps for convergence of an MDPDE.</w:t>
            </w:r>
          </w:p>
        </w:tc>
      </w:tr>
      <w:tr w:rsidR="006C07DA" w:rsidRPr="006C07DA" w14:paraId="4AB42EA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14:paraId="374CFE35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seed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C1039C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sets seed if CV is used</w:t>
            </w:r>
          </w:p>
        </w:tc>
      </w:tr>
    </w:tbl>
    <w:p w14:paraId="7D6F3C65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</w:pPr>
      <w:r w:rsidRPr="006C07DA"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  <w:t>Value</w:t>
      </w:r>
    </w:p>
    <w:p w14:paraId="2F6CEC93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A list containing summary and beta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8444"/>
      </w:tblGrid>
      <w:tr w:rsidR="006C07DA" w:rsidRPr="006C07DA" w14:paraId="1A7217C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0BC7CE0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summary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0F5D10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Summary table for the robust AIC and Cp. The optimum DPD parameter is selected adaptively using the H-score.</w:t>
            </w:r>
          </w:p>
        </w:tc>
      </w:tr>
      <w:tr w:rsidR="006C07DA" w:rsidRPr="006C07DA" w14:paraId="691B711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60771AF" w14:textId="77777777" w:rsidR="006C07DA" w:rsidRPr="006C07DA" w:rsidRDefault="006C07DA" w:rsidP="006C07DA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Courier" w:eastAsia="Times New Roman" w:hAnsi="Courier" w:cs="Courier"/>
                <w:color w:val="000000"/>
                <w:kern w:val="0"/>
                <w:sz w:val="20"/>
                <w:szCs w:val="20"/>
                <w14:ligatures w14:val="none"/>
              </w:rPr>
              <w:t>beta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A0FD20" w14:textId="77777777" w:rsidR="006C07DA" w:rsidRPr="006C07DA" w:rsidRDefault="006C07DA" w:rsidP="006C07DA">
            <w:pPr>
              <w:spacing w:after="9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C07DA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A (sparse) matrix containing estimated regression coefficient (beta) based on the robust AIC and Cp.</w:t>
            </w:r>
          </w:p>
        </w:tc>
      </w:tr>
    </w:tbl>
    <w:p w14:paraId="5CCE6F99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</w:pPr>
      <w:r w:rsidRPr="006C07DA"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  <w:t>Warning</w:t>
      </w:r>
    </w:p>
    <w:p w14:paraId="769C1E2A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It is an initial version of the function, updated on November 5, 2025. Users are requested to take the final published version of the code.</w:t>
      </w:r>
    </w:p>
    <w:p w14:paraId="5E3E2C70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</w:pPr>
      <w:r w:rsidRPr="006C07DA"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  <w:t>Note</w:t>
      </w:r>
    </w:p>
    <w:p w14:paraId="123BB635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 xml:space="preserve">Required packages: MASS, </w:t>
      </w:r>
      <w:proofErr w:type="spellStart"/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expm</w:t>
      </w:r>
      <w:proofErr w:type="spellEnd"/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, Matrix.</w:t>
      </w:r>
    </w:p>
    <w:p w14:paraId="17C9C9DA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The full search may take a long time to run. The number of elements in the 'alpha' input may be reduced, and the value of '</w:t>
      </w:r>
      <w:proofErr w:type="spellStart"/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tol</w:t>
      </w:r>
      <w:proofErr w:type="spellEnd"/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' may be increased to speed up computation.</w:t>
      </w:r>
    </w:p>
    <w:p w14:paraId="33516552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alpha_robust</w:t>
      </w:r>
      <w:proofErr w:type="spellEnd"/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 xml:space="preserve"> = 0.15 or 0.2 is a good starting value, but it may be tuned based on the optimum alpha from the output summary. </w:t>
      </w:r>
      <w:proofErr w:type="spellStart"/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SIS_prop</w:t>
      </w:r>
      <w:proofErr w:type="spellEnd"/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 xml:space="preserve"> may also be tuned.</w:t>
      </w:r>
    </w:p>
    <w:p w14:paraId="54A8CC4F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</w:pPr>
      <w:r w:rsidRPr="006C07DA"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  <w:t>Author(s)</w:t>
      </w:r>
    </w:p>
    <w:p w14:paraId="6AB2E483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Abhijit Mandal, University of Texas at El Paso, USA (Email: amandal@utep.edu)</w:t>
      </w:r>
    </w:p>
    <w:p w14:paraId="6BF5726B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</w:pPr>
      <w:r w:rsidRPr="006C07DA"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  <w:t>References</w:t>
      </w:r>
    </w:p>
    <w:p w14:paraId="4233643D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Mandal, A. and Ghosh, S. Robust Variable Selection Criteria for the Penalized Regression. Journal of Multivariate Analysis (under review).</w:t>
      </w:r>
    </w:p>
    <w:p w14:paraId="48994B41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</w:pPr>
      <w:r w:rsidRPr="006C07DA"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  <w:t>See Also</w:t>
      </w:r>
    </w:p>
    <w:p w14:paraId="3BE8E750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lastRenderedPageBreak/>
        <w:t>See Also </w:t>
      </w:r>
      <w:hyperlink r:id="rId4" w:history="1">
        <w:r w:rsidRPr="006C07DA">
          <w:rPr>
            <w:rFonts w:ascii="Courier" w:eastAsia="Times New Roman" w:hAnsi="Courier" w:cs="Courier"/>
            <w:color w:val="0000FF"/>
            <w:kern w:val="0"/>
            <w:sz w:val="20"/>
            <w:szCs w:val="20"/>
            <w:u w:val="single"/>
            <w14:ligatures w14:val="none"/>
          </w:rPr>
          <w:t>MASS::</w:t>
        </w:r>
        <w:proofErr w:type="spellStart"/>
        <w:r w:rsidRPr="006C07DA">
          <w:rPr>
            <w:rFonts w:ascii="Courier" w:eastAsia="Times New Roman" w:hAnsi="Courier" w:cs="Courier"/>
            <w:color w:val="0000FF"/>
            <w:kern w:val="0"/>
            <w:sz w:val="20"/>
            <w:szCs w:val="20"/>
            <w:u w:val="single"/>
            <w14:ligatures w14:val="none"/>
          </w:rPr>
          <w:t>rlm</w:t>
        </w:r>
        <w:proofErr w:type="spellEnd"/>
      </w:hyperlink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, 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fldChar w:fldCharType="begin"/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instrText>HYPERLINK "http://127.0.0.1:23639/help/ncvreg%3A%3Ancvreg"</w:instrTex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fldChar w:fldCharType="separate"/>
      </w:r>
      <w:r w:rsidRPr="006C07DA">
        <w:rPr>
          <w:rFonts w:ascii="Courier" w:eastAsia="Times New Roman" w:hAnsi="Courier" w:cs="Courier"/>
          <w:color w:val="0000FF"/>
          <w:kern w:val="0"/>
          <w:sz w:val="20"/>
          <w:szCs w:val="20"/>
          <w:u w:val="single"/>
          <w14:ligatures w14:val="none"/>
        </w:rPr>
        <w:t>ncvreg</w:t>
      </w:r>
      <w:proofErr w:type="spellEnd"/>
      <w:r w:rsidRPr="006C07DA">
        <w:rPr>
          <w:rFonts w:ascii="Courier" w:eastAsia="Times New Roman" w:hAnsi="Courier" w:cs="Courier"/>
          <w:color w:val="0000FF"/>
          <w:kern w:val="0"/>
          <w:sz w:val="20"/>
          <w:szCs w:val="20"/>
          <w:u w:val="single"/>
          <w14:ligatures w14:val="none"/>
        </w:rPr>
        <w:t>::</w:t>
      </w:r>
      <w:proofErr w:type="spellStart"/>
      <w:r w:rsidRPr="006C07DA">
        <w:rPr>
          <w:rFonts w:ascii="Courier" w:eastAsia="Times New Roman" w:hAnsi="Courier" w:cs="Courier"/>
          <w:color w:val="0000FF"/>
          <w:kern w:val="0"/>
          <w:sz w:val="20"/>
          <w:szCs w:val="20"/>
          <w:u w:val="single"/>
          <w14:ligatures w14:val="none"/>
        </w:rPr>
        <w:t>ncvreg</w:t>
      </w:r>
      <w:proofErr w:type="spellEnd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fldChar w:fldCharType="end"/>
      </w:r>
      <w:r w:rsidRPr="006C07DA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  <w:t>.</w:t>
      </w:r>
    </w:p>
    <w:p w14:paraId="70FEB4B6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</w:pPr>
      <w:r w:rsidRPr="006C07DA">
        <w:rPr>
          <w:rFonts w:ascii="Helvetica Neue" w:eastAsia="Times New Roman" w:hAnsi="Helvetica Neue" w:cs="Times New Roman"/>
          <w:b/>
          <w:bCs/>
          <w:color w:val="595959"/>
          <w:kern w:val="0"/>
          <w:sz w:val="27"/>
          <w:szCs w:val="27"/>
          <w14:ligatures w14:val="none"/>
        </w:rPr>
        <w:t>Examples</w:t>
      </w:r>
    </w:p>
    <w:p w14:paraId="7667A359" w14:textId="77777777" w:rsidR="006C07DA" w:rsidRPr="006C07DA" w:rsidRDefault="006C07DA" w:rsidP="006C07DA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14:ligatures w14:val="none"/>
        </w:rPr>
      </w:pPr>
      <w:hyperlink r:id="rId5" w:history="1">
        <w:r w:rsidRPr="006C07DA">
          <w:rPr>
            <w:rFonts w:ascii="Helvetica Neue" w:eastAsia="Times New Roman" w:hAnsi="Helvetica Neue" w:cs="Times New Roman"/>
            <w:color w:val="0000FF"/>
            <w:kern w:val="0"/>
            <w:sz w:val="20"/>
            <w:szCs w:val="20"/>
            <w:u w:val="single"/>
            <w14:ligatures w14:val="none"/>
          </w:rPr>
          <w:t>Run examples</w:t>
        </w:r>
      </w:hyperlink>
    </w:p>
    <w:p w14:paraId="00F2897E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Courier" w:eastAsia="Times New Roman" w:hAnsi="Courier" w:cs="Courier"/>
          <w:color w:val="708090"/>
          <w:kern w:val="0"/>
          <w:sz w:val="20"/>
          <w:szCs w:val="20"/>
          <w14:ligatures w14:val="none"/>
        </w:rPr>
        <w:t># Training Data</w:t>
      </w:r>
    </w:p>
    <w:p w14:paraId="7391597F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library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MASS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</w:t>
      </w:r>
    </w:p>
    <w:p w14:paraId="2A235C38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n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250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;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p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500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;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sigma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2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;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rho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0.8</w:t>
      </w:r>
    </w:p>
    <w:p w14:paraId="299591C2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Sigma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rho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^</w:t>
      </w:r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abs</w:t>
      </w:r>
      <w:proofErr w:type="spell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outer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1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: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p</w:t>
      </w:r>
      <w:proofErr w:type="gram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1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: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p</w:t>
      </w:r>
      <w:proofErr w:type="gram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669900"/>
          <w:kern w:val="0"/>
          <w:sz w:val="20"/>
          <w:szCs w:val="20"/>
          <w14:ligatures w14:val="none"/>
        </w:rPr>
        <w:t>"-"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))</w:t>
      </w:r>
    </w:p>
    <w:p w14:paraId="6A0588E7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X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mvrnorm</w:t>
      </w:r>
      <w:proofErr w:type="spell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n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rep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0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p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Sigma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</w:t>
      </w:r>
    </w:p>
    <w:p w14:paraId="7162066B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epsilon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rnorm</w:t>
      </w:r>
      <w:proofErr w:type="spell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n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sd</w:t>
      </w:r>
      <w:proofErr w:type="spellEnd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sigma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</w:t>
      </w:r>
    </w:p>
    <w:p w14:paraId="589D246A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epsilon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[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sample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n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12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)]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rnorm</w:t>
      </w:r>
      <w:proofErr w:type="spell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12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mean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10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708090"/>
          <w:kern w:val="0"/>
          <w:sz w:val="20"/>
          <w:szCs w:val="20"/>
          <w14:ligatures w14:val="none"/>
        </w:rPr>
        <w:t># outliers</w:t>
      </w:r>
    </w:p>
    <w:p w14:paraId="1F8AE5C7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beta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-</w:t>
      </w:r>
      <w:proofErr w:type="gramStart"/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1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^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sample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1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: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2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p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replace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TRUE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*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runif</w:t>
      </w:r>
      <w:proofErr w:type="spell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p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1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2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</w:t>
      </w:r>
    </w:p>
    <w:p w14:paraId="2E9DD305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beta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[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sample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p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p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*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0.98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)]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0</w:t>
      </w:r>
    </w:p>
    <w:p w14:paraId="77B5247B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beta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c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runif</w:t>
      </w:r>
      <w:proofErr w:type="spell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1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-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5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5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beta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708090"/>
          <w:kern w:val="0"/>
          <w:sz w:val="20"/>
          <w:szCs w:val="20"/>
          <w14:ligatures w14:val="none"/>
        </w:rPr>
        <w:t># adds intercept</w:t>
      </w:r>
    </w:p>
    <w:p w14:paraId="7B456F54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Y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beta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[</w:t>
      </w:r>
      <w:proofErr w:type="gramEnd"/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1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]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+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X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%*%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beta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[</w:t>
      </w:r>
      <w:proofErr w:type="gramEnd"/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-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1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]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+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epsilon</w:t>
      </w:r>
    </w:p>
    <w:p w14:paraId="31CCD1E4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</w:p>
    <w:p w14:paraId="199CF2B8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Courier" w:eastAsia="Times New Roman" w:hAnsi="Courier" w:cs="Courier"/>
          <w:color w:val="708090"/>
          <w:kern w:val="0"/>
          <w:sz w:val="20"/>
          <w:szCs w:val="20"/>
          <w14:ligatures w14:val="none"/>
        </w:rPr>
        <w:t># Penalized DPD Fit</w:t>
      </w:r>
    </w:p>
    <w:p w14:paraId="35183CFC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DPD_fit</w:t>
      </w:r>
      <w:proofErr w:type="spellEnd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rlm_SCAD_</w:t>
      </w:r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DPD</w:t>
      </w:r>
      <w:proofErr w:type="spell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Y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Y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X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X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</w:t>
      </w:r>
    </w:p>
    <w:p w14:paraId="7DE8559A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DPD_fit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$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summary</w:t>
      </w:r>
      <w:proofErr w:type="spellEnd"/>
    </w:p>
    <w:p w14:paraId="5528EEC7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</w:p>
    <w:p w14:paraId="1E5D2F79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non_zero_beta</w:t>
      </w:r>
      <w:proofErr w:type="spellEnd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cbind</w:t>
      </w:r>
      <w:proofErr w:type="spell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beta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DPD_fit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$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beta</w:t>
      </w:r>
      <w:proofErr w:type="spell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</w:t>
      </w:r>
    </w:p>
    <w:p w14:paraId="77F2ED00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colnames</w:t>
      </w:r>
      <w:proofErr w:type="spell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non_zero_beta</w:t>
      </w:r>
      <w:proofErr w:type="spell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c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6C07DA">
        <w:rPr>
          <w:rFonts w:ascii="Courier" w:eastAsia="Times New Roman" w:hAnsi="Courier" w:cs="Courier"/>
          <w:color w:val="669900"/>
          <w:kern w:val="0"/>
          <w:sz w:val="20"/>
          <w:szCs w:val="20"/>
          <w14:ligatures w14:val="none"/>
        </w:rPr>
        <w:t>"True beta"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669900"/>
          <w:kern w:val="0"/>
          <w:sz w:val="20"/>
          <w:szCs w:val="20"/>
          <w14:ligatures w14:val="none"/>
        </w:rPr>
        <w:t>"Robust AIC"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669900"/>
          <w:kern w:val="0"/>
          <w:sz w:val="20"/>
          <w:szCs w:val="20"/>
          <w14:ligatures w14:val="none"/>
        </w:rPr>
        <w:t>"Robust Cp"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</w:t>
      </w:r>
    </w:p>
    <w:p w14:paraId="3D7B141C" w14:textId="77777777" w:rsidR="006C07DA" w:rsidRPr="006C07DA" w:rsidRDefault="006C07DA" w:rsidP="006C0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non_zero_beta</w:t>
      </w:r>
      <w:proofErr w:type="spellEnd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non_zero_beta</w:t>
      </w:r>
      <w:proofErr w:type="spell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[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rowSums</w:t>
      </w:r>
      <w:proofErr w:type="spell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abs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(</w:t>
      </w:r>
      <w:proofErr w:type="spellStart"/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non_zero_beta</w:t>
      </w:r>
      <w:proofErr w:type="spellEnd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</w:t>
      </w:r>
      <w:proofErr w:type="gramStart"/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)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!</w:t>
      </w:r>
      <w:proofErr w:type="gramEnd"/>
      <w:r w:rsidRPr="006C07DA">
        <w:rPr>
          <w:rFonts w:ascii="Courier" w:eastAsia="Times New Roman" w:hAnsi="Courier" w:cs="Courier"/>
          <w:color w:val="9A6E3A"/>
          <w:kern w:val="0"/>
          <w:sz w:val="20"/>
          <w:szCs w:val="20"/>
          <w14:ligatures w14:val="none"/>
        </w:rPr>
        <w:t>=</w:t>
      </w:r>
      <w:r w:rsidRPr="006C07DA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 </w:t>
      </w:r>
      <w:r w:rsidRPr="006C07DA">
        <w:rPr>
          <w:rFonts w:ascii="Courier" w:eastAsia="Times New Roman" w:hAnsi="Courier" w:cs="Courier"/>
          <w:color w:val="990055"/>
          <w:kern w:val="0"/>
          <w:sz w:val="20"/>
          <w:szCs w:val="20"/>
          <w14:ligatures w14:val="none"/>
        </w:rPr>
        <w:t>0</w:t>
      </w:r>
      <w:r w:rsidRPr="006C07DA">
        <w:rPr>
          <w:rFonts w:ascii="Courier" w:eastAsia="Times New Roman" w:hAnsi="Courier" w:cs="Courier"/>
          <w:color w:val="999999"/>
          <w:kern w:val="0"/>
          <w:sz w:val="20"/>
          <w:szCs w:val="20"/>
          <w14:ligatures w14:val="none"/>
        </w:rPr>
        <w:t>,])</w:t>
      </w:r>
    </w:p>
    <w:p w14:paraId="2A6C4B9E" w14:textId="5620C7D8" w:rsidR="006A73AF" w:rsidRPr="006C07DA" w:rsidRDefault="006A73AF" w:rsidP="006C07DA"/>
    <w:sectPr w:rsidR="006A73AF" w:rsidRPr="006C0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DA"/>
    <w:rsid w:val="000E3D28"/>
    <w:rsid w:val="00187435"/>
    <w:rsid w:val="006A73AF"/>
    <w:rsid w:val="006C07DA"/>
    <w:rsid w:val="007A45F8"/>
    <w:rsid w:val="00A60423"/>
    <w:rsid w:val="00A62622"/>
    <w:rsid w:val="00FB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B2BEA4"/>
  <w15:chartTrackingRefBased/>
  <w15:docId w15:val="{79A0D93F-97D6-D642-B8B6-0DBF3CAC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0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0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0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7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0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7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7D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07D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C07DA"/>
  </w:style>
  <w:style w:type="character" w:styleId="Hyperlink">
    <w:name w:val="Hyperlink"/>
    <w:basedOn w:val="DefaultParagraphFont"/>
    <w:uiPriority w:val="99"/>
    <w:semiHidden/>
    <w:unhideWhenUsed/>
    <w:rsid w:val="006C07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27.0.0.1:23639/Example/rlm_SCAD_DPD" TargetMode="External"/><Relationship Id="rId4" Type="http://schemas.openxmlformats.org/officeDocument/2006/relationships/hyperlink" Target="http://127.0.0.1:23639/help/MASS%3A%3Arl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Mandal, Abhijit</dc:creator>
  <cp:keywords/>
  <dc:description/>
  <cp:lastModifiedBy>Mandal, Abhijit</cp:lastModifiedBy>
  <cp:revision>1</cp:revision>
  <dcterms:created xsi:type="dcterms:W3CDTF">2025-11-05T22:54:00Z</dcterms:created>
  <dcterms:modified xsi:type="dcterms:W3CDTF">2025-11-05T22:56:00Z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2025-11-05T22:56:17Z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c61ffc6f-02ac-46d5-bd8b-82792d5472c1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