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17C0" w14:textId="7D5C9C20" w:rsidR="00D70E62" w:rsidRPr="00D70E62" w:rsidRDefault="006E60FF" w:rsidP="00D70E62">
      <w:pPr>
        <w:spacing w:line="240" w:lineRule="auto"/>
        <w:jc w:val="center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 w:rsidRPr="00D70E62">
        <w:rPr>
          <w:rFonts w:ascii="Calibri" w:eastAsia="Calibri" w:hAnsi="Calibri" w:cs="Calibri"/>
          <w:b/>
          <w:bCs/>
          <w:color w:val="0E101A"/>
          <w:sz w:val="28"/>
          <w:szCs w:val="28"/>
        </w:rPr>
        <w:t>Project Plan</w:t>
      </w:r>
      <w:r w:rsidR="00574E73">
        <w:rPr>
          <w:rFonts w:ascii="Calibri" w:eastAsia="Calibri" w:hAnsi="Calibri" w:cs="Calibri"/>
          <w:b/>
          <w:bCs/>
          <w:color w:val="0E101A"/>
          <w:sz w:val="28"/>
          <w:szCs w:val="28"/>
        </w:rPr>
        <w:t xml:space="preserve"> -</w:t>
      </w:r>
      <w:r w:rsidR="00D70E62" w:rsidRPr="00D70E62">
        <w:rPr>
          <w:rFonts w:ascii="Calibri" w:eastAsia="Calibri" w:hAnsi="Calibri" w:cs="Calibri"/>
          <w:b/>
          <w:bCs/>
          <w:color w:val="0E101A"/>
          <w:sz w:val="28"/>
          <w:szCs w:val="28"/>
        </w:rPr>
        <w:t xml:space="preserve"> Strategic Direction</w:t>
      </w:r>
    </w:p>
    <w:p w14:paraId="00000001" w14:textId="106666F0" w:rsidR="00145F3D" w:rsidRDefault="006E60FF" w:rsidP="00D70E62">
      <w:pPr>
        <w:spacing w:line="240" w:lineRule="auto"/>
        <w:jc w:val="center"/>
        <w:rPr>
          <w:rFonts w:ascii="Calibri" w:eastAsia="Calibri" w:hAnsi="Calibri" w:cs="Calibri"/>
          <w:b/>
          <w:bCs/>
          <w:color w:val="0E101A"/>
          <w:sz w:val="24"/>
          <w:szCs w:val="24"/>
        </w:rPr>
      </w:pPr>
      <w:r w:rsidRPr="00D70E62">
        <w:rPr>
          <w:rFonts w:ascii="Calibri" w:eastAsia="Calibri" w:hAnsi="Calibri" w:cs="Calibri"/>
          <w:b/>
          <w:bCs/>
          <w:color w:val="0E101A"/>
          <w:sz w:val="28"/>
          <w:szCs w:val="28"/>
        </w:rPr>
        <w:t xml:space="preserve">Leadership </w:t>
      </w:r>
      <w:r w:rsidR="0006367E">
        <w:rPr>
          <w:rFonts w:ascii="Calibri" w:eastAsia="Calibri" w:hAnsi="Calibri" w:cs="Calibri"/>
          <w:b/>
          <w:bCs/>
          <w:color w:val="0E101A"/>
          <w:sz w:val="28"/>
          <w:szCs w:val="28"/>
        </w:rPr>
        <w:t>and</w:t>
      </w:r>
      <w:r w:rsidRPr="00D70E62">
        <w:rPr>
          <w:rFonts w:ascii="Calibri" w:eastAsia="Calibri" w:hAnsi="Calibri" w:cs="Calibri"/>
          <w:b/>
          <w:bCs/>
          <w:color w:val="0E101A"/>
          <w:sz w:val="28"/>
          <w:szCs w:val="28"/>
        </w:rPr>
        <w:t xml:space="preserve"> Organizational Performance (LOP) and Leading Organizations (MLO)</w:t>
      </w:r>
    </w:p>
    <w:p w14:paraId="00000002" w14:textId="30472152" w:rsidR="00145F3D" w:rsidRDefault="00145F3D" w:rsidP="00B70F27">
      <w:p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</w:p>
    <w:p w14:paraId="33D6146A" w14:textId="2558B1CE" w:rsidR="00CF6D10" w:rsidRPr="00CF6D10" w:rsidRDefault="00CF6D10" w:rsidP="00B70F27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 w:rsidRPr="59825420">
        <w:rPr>
          <w:rFonts w:ascii="Calibri" w:eastAsia="Calibri" w:hAnsi="Calibri" w:cs="Calibri"/>
          <w:b/>
          <w:bCs/>
          <w:color w:val="0E101A"/>
          <w:sz w:val="28"/>
          <w:szCs w:val="28"/>
        </w:rPr>
        <w:t>Executive Summary</w:t>
      </w:r>
    </w:p>
    <w:p w14:paraId="005D11F5" w14:textId="4BAE13C8" w:rsidR="00A56025" w:rsidRDefault="006E60FF" w:rsidP="00B70F27">
      <w:p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 w:rsidR="00DD4169">
        <w:rPr>
          <w:rFonts w:ascii="Calibri" w:eastAsia="Calibri" w:hAnsi="Calibri" w:cs="Calibri"/>
          <w:color w:val="0E101A"/>
          <w:sz w:val="24"/>
          <w:szCs w:val="24"/>
        </w:rPr>
        <w:t>goal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of the LOP and MLO </w:t>
      </w:r>
      <w:r w:rsidR="001C6B6C">
        <w:rPr>
          <w:rFonts w:ascii="Calibri" w:eastAsia="Calibri" w:hAnsi="Calibri" w:cs="Calibri"/>
          <w:color w:val="0E101A"/>
          <w:sz w:val="24"/>
          <w:szCs w:val="24"/>
        </w:rPr>
        <w:t>strategic direction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project is to </w:t>
      </w:r>
      <w:r w:rsidR="004D4FF4">
        <w:rPr>
          <w:rFonts w:ascii="PT Sans" w:eastAsia="Calibri" w:hAnsi="PT Sans" w:cs="Calibri"/>
          <w:color w:val="0E101A"/>
          <w:sz w:val="24"/>
          <w:szCs w:val="24"/>
        </w:rPr>
        <w:t xml:space="preserve">gain clarity about Vanderbilt’s unique value proposition in the leadership development and organizational performance space. </w:t>
      </w:r>
      <w:r w:rsidR="0065437A">
        <w:rPr>
          <w:rFonts w:ascii="Calibri" w:eastAsia="Calibri" w:hAnsi="Calibri" w:cs="Calibri"/>
          <w:color w:val="0E101A"/>
          <w:sz w:val="24"/>
          <w:szCs w:val="24"/>
        </w:rPr>
        <w:t>The project will</w:t>
      </w:r>
      <w:r w:rsidR="001C6B6C">
        <w:rPr>
          <w:rFonts w:ascii="Calibri" w:eastAsia="Calibri" w:hAnsi="Calibri" w:cs="Calibri"/>
          <w:color w:val="0E101A"/>
          <w:sz w:val="24"/>
          <w:szCs w:val="24"/>
        </w:rPr>
        <w:t xml:space="preserve"> include assessing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both programs' success</w:t>
      </w:r>
      <w:r w:rsidR="00DD4169">
        <w:rPr>
          <w:rFonts w:ascii="Calibri" w:eastAsia="Calibri" w:hAnsi="Calibri" w:cs="Calibri"/>
          <w:color w:val="0E101A"/>
          <w:sz w:val="24"/>
          <w:szCs w:val="24"/>
        </w:rPr>
        <w:t>es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, </w:t>
      </w:r>
      <w:proofErr w:type="gramStart"/>
      <w:r w:rsidRPr="59825420">
        <w:rPr>
          <w:rFonts w:ascii="Calibri" w:eastAsia="Calibri" w:hAnsi="Calibri" w:cs="Calibri"/>
          <w:color w:val="0E101A"/>
          <w:sz w:val="24"/>
          <w:szCs w:val="24"/>
        </w:rPr>
        <w:t>strengths</w:t>
      </w:r>
      <w:proofErr w:type="gramEnd"/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and weaknesses</w:t>
      </w:r>
      <w:r w:rsidR="00DD4169">
        <w:rPr>
          <w:rFonts w:ascii="Calibri" w:eastAsia="Calibri" w:hAnsi="Calibri" w:cs="Calibri"/>
          <w:color w:val="0E101A"/>
          <w:sz w:val="24"/>
          <w:szCs w:val="24"/>
        </w:rPr>
        <w:t>,</w:t>
      </w:r>
      <w:r w:rsidR="001C6B6C">
        <w:rPr>
          <w:rFonts w:ascii="Calibri" w:eastAsia="Calibri" w:hAnsi="Calibri" w:cs="Calibri"/>
          <w:color w:val="0E101A"/>
          <w:sz w:val="24"/>
          <w:szCs w:val="24"/>
        </w:rPr>
        <w:t xml:space="preserve"> and determine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the</w:t>
      </w:r>
      <w:r w:rsidR="00DD4169">
        <w:rPr>
          <w:rFonts w:ascii="Calibri" w:eastAsia="Calibri" w:hAnsi="Calibri" w:cs="Calibri"/>
          <w:color w:val="0E101A"/>
          <w:sz w:val="24"/>
          <w:szCs w:val="24"/>
        </w:rPr>
        <w:t xml:space="preserve">ir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value and competitive advantage</w:t>
      </w:r>
      <w:r w:rsidR="00DD4169">
        <w:rPr>
          <w:rFonts w:ascii="Calibri" w:eastAsia="Calibri" w:hAnsi="Calibri" w:cs="Calibri"/>
          <w:color w:val="0E101A"/>
          <w:sz w:val="24"/>
          <w:szCs w:val="24"/>
        </w:rPr>
        <w:t>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5437A">
        <w:rPr>
          <w:rFonts w:ascii="Calibri" w:eastAsia="Calibri" w:hAnsi="Calibri" w:cs="Calibri"/>
          <w:color w:val="0E101A"/>
          <w:sz w:val="24"/>
          <w:szCs w:val="24"/>
        </w:rPr>
        <w:t xml:space="preserve">compared to similar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programs. </w:t>
      </w:r>
      <w:r w:rsidR="004D4FF4" w:rsidRPr="00EA5571">
        <w:rPr>
          <w:rFonts w:ascii="PT Sans" w:eastAsia="Calibri" w:hAnsi="PT Sans" w:cs="Calibri"/>
          <w:color w:val="0E101A"/>
          <w:sz w:val="24"/>
          <w:szCs w:val="24"/>
        </w:rPr>
        <w:t xml:space="preserve">The program evaluation project </w:t>
      </w:r>
      <w:r w:rsidR="004D4FF4">
        <w:rPr>
          <w:rFonts w:ascii="PT Sans" w:eastAsia="Calibri" w:hAnsi="PT Sans" w:cs="Calibri"/>
          <w:color w:val="0E101A"/>
          <w:sz w:val="24"/>
          <w:szCs w:val="24"/>
        </w:rPr>
        <w:t xml:space="preserve">will also </w:t>
      </w:r>
      <w:r w:rsidR="004D4FF4" w:rsidRPr="00EA5571">
        <w:rPr>
          <w:rFonts w:ascii="PT Sans" w:eastAsia="Calibri" w:hAnsi="PT Sans" w:cs="Calibri"/>
          <w:color w:val="0E101A"/>
          <w:sz w:val="24"/>
          <w:szCs w:val="24"/>
        </w:rPr>
        <w:t xml:space="preserve">explore </w:t>
      </w:r>
      <w:r w:rsidR="004D4FF4">
        <w:rPr>
          <w:rFonts w:ascii="PT Sans" w:eastAsia="Calibri" w:hAnsi="PT Sans" w:cs="Calibri"/>
          <w:color w:val="0E101A"/>
          <w:sz w:val="24"/>
          <w:szCs w:val="24"/>
        </w:rPr>
        <w:t xml:space="preserve">the external marketplace to understand the competitive landscape.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The findings will be used to </w:t>
      </w:r>
      <w:r w:rsidR="005F5B47">
        <w:rPr>
          <w:rFonts w:ascii="Calibri" w:eastAsia="Calibri" w:hAnsi="Calibri" w:cs="Calibri"/>
          <w:color w:val="0E101A"/>
          <w:sz w:val="24"/>
          <w:szCs w:val="24"/>
        </w:rPr>
        <w:t>identify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 xml:space="preserve">LOP/MLO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synergies and develop plan</w:t>
      </w:r>
      <w:r w:rsidR="00CD02DE">
        <w:rPr>
          <w:rFonts w:ascii="Calibri" w:eastAsia="Calibri" w:hAnsi="Calibri" w:cs="Calibri"/>
          <w:color w:val="0E101A"/>
          <w:sz w:val="24"/>
          <w:szCs w:val="24"/>
        </w:rPr>
        <w:t>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for </w:t>
      </w:r>
      <w:r w:rsidR="0065437A"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 w:rsidR="001C6B6C">
        <w:rPr>
          <w:rFonts w:ascii="Calibri" w:eastAsia="Calibri" w:hAnsi="Calibri" w:cs="Calibri"/>
          <w:color w:val="0E101A"/>
          <w:sz w:val="24"/>
          <w:szCs w:val="24"/>
        </w:rPr>
        <w:t xml:space="preserve">future direction of </w:t>
      </w:r>
      <w:r w:rsidR="00CD02DE">
        <w:rPr>
          <w:rFonts w:ascii="Calibri" w:eastAsia="Calibri" w:hAnsi="Calibri" w:cs="Calibri"/>
          <w:color w:val="0E101A"/>
          <w:sz w:val="24"/>
          <w:szCs w:val="24"/>
        </w:rPr>
        <w:t xml:space="preserve">both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program</w:t>
      </w:r>
      <w:r w:rsidR="00CD02DE">
        <w:rPr>
          <w:rFonts w:ascii="Calibri" w:eastAsia="Calibri" w:hAnsi="Calibri" w:cs="Calibri"/>
          <w:color w:val="0E101A"/>
          <w:sz w:val="24"/>
          <w:szCs w:val="24"/>
        </w:rPr>
        <w:t>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.</w:t>
      </w:r>
    </w:p>
    <w:p w14:paraId="0D9CD3C3" w14:textId="2A608DAE" w:rsidR="00A56025" w:rsidRDefault="00A56025" w:rsidP="00A56025">
      <w:pPr>
        <w:spacing w:line="240" w:lineRule="auto"/>
        <w:ind w:left="720"/>
        <w:rPr>
          <w:rFonts w:ascii="Calibri" w:eastAsia="Calibri" w:hAnsi="Calibri" w:cs="Calibri"/>
          <w:color w:val="0E101A"/>
          <w:sz w:val="24"/>
          <w:szCs w:val="24"/>
        </w:rPr>
      </w:pPr>
    </w:p>
    <w:p w14:paraId="4103FE40" w14:textId="3BD7ADE7" w:rsidR="00406A6D" w:rsidRDefault="00406A6D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E101A"/>
          <w:sz w:val="28"/>
          <w:szCs w:val="28"/>
        </w:rPr>
        <w:t>Timeline</w:t>
      </w:r>
    </w:p>
    <w:p w14:paraId="5C373D0D" w14:textId="583FBCBD" w:rsidR="00406A6D" w:rsidRDefault="00406A6D" w:rsidP="00406A6D">
      <w:pPr>
        <w:spacing w:line="240" w:lineRule="auto"/>
        <w:jc w:val="center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 w:rsidRPr="00406A6D">
        <w:rPr>
          <w:rFonts w:ascii="Calibri" w:eastAsia="Calibri" w:hAnsi="Calibri" w:cs="Calibri"/>
          <w:b/>
          <w:bCs/>
          <w:noProof/>
          <w:color w:val="0E101A"/>
          <w:sz w:val="28"/>
          <w:szCs w:val="28"/>
        </w:rPr>
        <w:drawing>
          <wp:inline distT="0" distB="0" distL="0" distR="0" wp14:anchorId="203884B7" wp14:editId="04179E65">
            <wp:extent cx="5561164" cy="2886426"/>
            <wp:effectExtent l="12700" t="12700" r="14605" b="9525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 rotWithShape="1">
                    <a:blip r:embed="rId8"/>
                    <a:srcRect r="841"/>
                    <a:stretch/>
                  </pic:blipFill>
                  <pic:spPr bwMode="auto">
                    <a:xfrm>
                      <a:off x="0" y="0"/>
                      <a:ext cx="5575660" cy="28939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1DB54" w14:textId="77777777" w:rsidR="00406A6D" w:rsidRDefault="00406A6D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</w:p>
    <w:p w14:paraId="6A122DC9" w14:textId="532B29DD" w:rsidR="00A56025" w:rsidRPr="00CF6D10" w:rsidRDefault="00A56025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 w:rsidRPr="59825420">
        <w:rPr>
          <w:rFonts w:ascii="Calibri" w:eastAsia="Calibri" w:hAnsi="Calibri" w:cs="Calibri"/>
          <w:b/>
          <w:bCs/>
          <w:color w:val="0E101A"/>
          <w:sz w:val="28"/>
          <w:szCs w:val="28"/>
        </w:rPr>
        <w:t>Overall Resources</w:t>
      </w:r>
    </w:p>
    <w:p w14:paraId="567378E5" w14:textId="74951F07" w:rsidR="00A56025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LOP </w:t>
      </w:r>
      <w:r w:rsidR="009E1AB2">
        <w:rPr>
          <w:rFonts w:ascii="Calibri" w:eastAsia="Calibri" w:hAnsi="Calibri" w:cs="Calibri"/>
          <w:color w:val="0E101A"/>
          <w:sz w:val="24"/>
          <w:szCs w:val="24"/>
        </w:rPr>
        <w:t xml:space="preserve">Program Director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9E1AB2">
        <w:rPr>
          <w:rFonts w:ascii="Calibri" w:eastAsia="Calibri" w:hAnsi="Calibri" w:cs="Calibri"/>
          <w:color w:val="0E101A"/>
          <w:sz w:val="24"/>
          <w:szCs w:val="24"/>
        </w:rPr>
        <w:t xml:space="preserve">Interim </w:t>
      </w:r>
      <w:r>
        <w:rPr>
          <w:rFonts w:ascii="Calibri" w:eastAsia="Calibri" w:hAnsi="Calibri" w:cs="Calibri"/>
          <w:color w:val="0E101A"/>
          <w:sz w:val="24"/>
          <w:szCs w:val="24"/>
        </w:rPr>
        <w:t>MLO Program Director: Kim Davenport</w:t>
      </w:r>
    </w:p>
    <w:p w14:paraId="26F1DEAE" w14:textId="44CAFDBD" w:rsidR="00A56025" w:rsidRPr="00616E47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LOP Faculty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: Susan Douglas, Mark Cannon, Corbette Doyle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Chris Quinn Trank</w:t>
      </w:r>
    </w:p>
    <w:p w14:paraId="27F88BDC" w14:textId="3E8BF702" w:rsidR="00A56025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>MLO Faculty: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Carrie Grimes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, </w:t>
      </w:r>
      <w:r w:rsidR="00825E50">
        <w:rPr>
          <w:rFonts w:ascii="Calibri" w:eastAsia="Calibri" w:hAnsi="Calibri" w:cs="Calibri"/>
          <w:color w:val="0E101A"/>
          <w:sz w:val="24"/>
          <w:szCs w:val="24"/>
        </w:rPr>
        <w:t xml:space="preserve">Eve, Rifkin, </w:t>
      </w:r>
      <w:r>
        <w:rPr>
          <w:rFonts w:ascii="Calibri" w:eastAsia="Calibri" w:hAnsi="Calibri" w:cs="Calibri"/>
          <w:color w:val="0E101A"/>
          <w:sz w:val="24"/>
          <w:szCs w:val="24"/>
        </w:rPr>
        <w:t>Cynthia Osborne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Mary Kay Vona</w:t>
      </w:r>
    </w:p>
    <w:p w14:paraId="051A37D0" w14:textId="11D524BA" w:rsidR="00A56025" w:rsidRPr="00616E47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LPO Leadership Guidance: Will Doyle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Marisa Can</w:t>
      </w:r>
      <w:r>
        <w:rPr>
          <w:rFonts w:ascii="Calibri" w:eastAsia="Calibri" w:hAnsi="Calibri" w:cs="Calibri"/>
          <w:color w:val="0E101A"/>
          <w:sz w:val="24"/>
          <w:szCs w:val="24"/>
        </w:rPr>
        <w:t>nat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a</w:t>
      </w:r>
    </w:p>
    <w:p w14:paraId="59DBE593" w14:textId="366BAA74" w:rsidR="00A56025" w:rsidRDefault="00F55E14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LLO </w:t>
      </w:r>
      <w:r w:rsidR="00797C10">
        <w:rPr>
          <w:rFonts w:ascii="Calibri" w:eastAsia="Calibri" w:hAnsi="Calibri" w:cs="Calibri"/>
          <w:color w:val="0E101A"/>
          <w:sz w:val="24"/>
          <w:szCs w:val="24"/>
        </w:rPr>
        <w:t>Doctoral</w:t>
      </w:r>
      <w:r w:rsidR="00A56025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Candidates: Jeremy </w:t>
      </w:r>
      <w:proofErr w:type="spellStart"/>
      <w:r w:rsidR="00A56025" w:rsidRPr="59825420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="00A56025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="00A56025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64032F63" w14:textId="146E314C" w:rsidR="00A56025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LOP</w:t>
      </w:r>
      <w:r w:rsidR="005F7AAC">
        <w:rPr>
          <w:rFonts w:ascii="Calibri" w:eastAsia="Calibri" w:hAnsi="Calibri" w:cs="Calibri"/>
          <w:color w:val="0E101A"/>
          <w:sz w:val="24"/>
          <w:szCs w:val="24"/>
        </w:rPr>
        <w:t xml:space="preserve"> &amp; MLO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Student</w:t>
      </w:r>
      <w:r w:rsidR="005F7AAC">
        <w:rPr>
          <w:rFonts w:ascii="Calibri" w:eastAsia="Calibri" w:hAnsi="Calibri" w:cs="Calibri"/>
          <w:color w:val="0E101A"/>
          <w:sz w:val="24"/>
          <w:szCs w:val="24"/>
        </w:rPr>
        <w:t>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: Nathan </w:t>
      </w:r>
      <w:proofErr w:type="spellStart"/>
      <w:r w:rsidRPr="59825420">
        <w:rPr>
          <w:rFonts w:ascii="Calibri" w:eastAsia="Calibri" w:hAnsi="Calibri" w:cs="Calibri"/>
          <w:color w:val="0E101A"/>
          <w:sz w:val="24"/>
          <w:szCs w:val="24"/>
        </w:rPr>
        <w:t>Buttrey</w:t>
      </w:r>
      <w:proofErr w:type="spellEnd"/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5F7AAC">
        <w:rPr>
          <w:rFonts w:ascii="Calibri" w:eastAsia="Calibri" w:hAnsi="Calibri" w:cs="Calibri"/>
          <w:color w:val="0E101A"/>
          <w:sz w:val="24"/>
          <w:szCs w:val="24"/>
        </w:rPr>
        <w:t xml:space="preserve">and </w:t>
      </w:r>
      <w:r w:rsidR="005F7AAC" w:rsidRPr="008C7164">
        <w:rPr>
          <w:rFonts w:ascii="Calibri" w:eastAsia="Calibri" w:hAnsi="Calibri" w:cs="Calibri"/>
          <w:color w:val="0E101A"/>
          <w:sz w:val="24"/>
          <w:szCs w:val="24"/>
          <w:highlight w:val="yellow"/>
        </w:rPr>
        <w:t>TBD</w:t>
      </w:r>
    </w:p>
    <w:p w14:paraId="040CDFA9" w14:textId="7FF46C9A" w:rsidR="00A56025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Grad Assistants: Peyton Kelly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(MLO)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Lauren Boswell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(LOP)</w:t>
      </w:r>
    </w:p>
    <w:p w14:paraId="2B41D177" w14:textId="55FFEE89" w:rsidR="00A56025" w:rsidRDefault="00A56025" w:rsidP="00A560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E101A"/>
          <w:sz w:val="24"/>
          <w:szCs w:val="24"/>
        </w:rPr>
      </w:pPr>
      <w:r w:rsidRPr="00A56025">
        <w:rPr>
          <w:rFonts w:ascii="Calibri" w:eastAsia="Calibri" w:hAnsi="Calibri" w:cs="Calibri"/>
          <w:color w:val="0E101A"/>
          <w:sz w:val="24"/>
          <w:szCs w:val="24"/>
        </w:rPr>
        <w:t>Educational Consulting Firm (TBD)</w:t>
      </w:r>
    </w:p>
    <w:p w14:paraId="566EF3EE" w14:textId="77777777" w:rsidR="00A56025" w:rsidRPr="00A56025" w:rsidRDefault="00A56025" w:rsidP="00A56025">
      <w:pPr>
        <w:spacing w:line="240" w:lineRule="auto"/>
        <w:ind w:left="360"/>
        <w:rPr>
          <w:rFonts w:ascii="Calibri" w:eastAsia="Calibri" w:hAnsi="Calibri" w:cs="Calibri"/>
          <w:color w:val="0E101A"/>
          <w:sz w:val="24"/>
          <w:szCs w:val="24"/>
        </w:rPr>
      </w:pPr>
    </w:p>
    <w:p w14:paraId="2AD4AE3F" w14:textId="77777777" w:rsidR="000412DA" w:rsidRDefault="000412DA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</w:p>
    <w:p w14:paraId="372F0293" w14:textId="77777777" w:rsidR="000412DA" w:rsidRDefault="000412DA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</w:p>
    <w:p w14:paraId="26FE1410" w14:textId="77777777" w:rsidR="000412DA" w:rsidRDefault="000412DA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</w:p>
    <w:p w14:paraId="6A997D62" w14:textId="21828391" w:rsidR="00CF6D10" w:rsidRDefault="00CF6D10" w:rsidP="00A56025">
      <w:pPr>
        <w:spacing w:line="240" w:lineRule="auto"/>
        <w:rPr>
          <w:rFonts w:ascii="Calibri" w:eastAsia="Calibri" w:hAnsi="Calibri" w:cs="Calibri"/>
          <w:b/>
          <w:bCs/>
          <w:color w:val="0E101A"/>
          <w:sz w:val="28"/>
          <w:szCs w:val="28"/>
        </w:rPr>
      </w:pPr>
      <w:r w:rsidRPr="59825420">
        <w:rPr>
          <w:rFonts w:ascii="Calibri" w:eastAsia="Calibri" w:hAnsi="Calibri" w:cs="Calibri"/>
          <w:b/>
          <w:bCs/>
          <w:color w:val="0E101A"/>
          <w:sz w:val="28"/>
          <w:szCs w:val="28"/>
        </w:rPr>
        <w:t>Project Plan</w:t>
      </w:r>
    </w:p>
    <w:p w14:paraId="1CD72B3D" w14:textId="2231573B" w:rsidR="004605E4" w:rsidRPr="005363B7" w:rsidRDefault="006E60FF" w:rsidP="005363B7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412DA">
        <w:rPr>
          <w:rFonts w:ascii="Calibri" w:eastAsia="Calibri" w:hAnsi="Calibri" w:cs="Calibri"/>
          <w:color w:val="0E101A"/>
          <w:sz w:val="24"/>
          <w:szCs w:val="24"/>
          <w:u w:val="single"/>
        </w:rPr>
        <w:t xml:space="preserve">External </w:t>
      </w:r>
      <w:r w:rsidR="00236B58" w:rsidRPr="000412DA">
        <w:rPr>
          <w:rFonts w:ascii="Calibri" w:eastAsia="Calibri" w:hAnsi="Calibri" w:cs="Calibri"/>
          <w:color w:val="0E101A"/>
          <w:sz w:val="24"/>
          <w:szCs w:val="24"/>
          <w:u w:val="single"/>
        </w:rPr>
        <w:t>Needs</w:t>
      </w:r>
      <w:r w:rsidRPr="000412DA">
        <w:rPr>
          <w:rFonts w:ascii="Calibri" w:eastAsia="Calibri" w:hAnsi="Calibri" w:cs="Calibri"/>
          <w:color w:val="0E101A"/>
          <w:sz w:val="24"/>
          <w:szCs w:val="24"/>
          <w:u w:val="single"/>
        </w:rPr>
        <w:t xml:space="preserve"> Analysis</w:t>
      </w:r>
      <w:r w:rsidR="00616E47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3D726079" w:rsidRPr="000412DA">
        <w:rPr>
          <w:rFonts w:ascii="Calibri" w:eastAsia="Calibri" w:hAnsi="Calibri" w:cs="Calibri"/>
          <w:color w:val="0E101A"/>
          <w:sz w:val="24"/>
          <w:szCs w:val="24"/>
        </w:rPr>
        <w:t>–</w:t>
      </w:r>
      <w:r w:rsidR="00616E47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 Determine </w:t>
      </w:r>
      <w:r w:rsidR="00BB1DDD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 w:rsidR="00236B58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focus areas of peer institutions and </w:t>
      </w:r>
      <w:r w:rsidR="009E1AB2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how </w:t>
      </w:r>
      <w:r w:rsidR="00236B58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other organizations are meeting the market needs </w:t>
      </w:r>
      <w:r w:rsidR="000412DA" w:rsidRPr="000412DA">
        <w:rPr>
          <w:rFonts w:ascii="Calibri" w:eastAsia="Calibri" w:hAnsi="Calibri" w:cs="Calibri"/>
          <w:color w:val="0E101A"/>
          <w:sz w:val="24"/>
          <w:szCs w:val="24"/>
        </w:rPr>
        <w:t>by</w:t>
      </w:r>
      <w:r w:rsidR="00236B58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 developing </w:t>
      </w:r>
      <w:r w:rsidR="000412DA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 w:rsidR="00236B58" w:rsidRPr="000412DA">
        <w:rPr>
          <w:rFonts w:ascii="Calibri" w:eastAsia="Calibri" w:hAnsi="Calibri" w:cs="Calibri"/>
          <w:color w:val="0E101A"/>
          <w:sz w:val="24"/>
          <w:szCs w:val="24"/>
        </w:rPr>
        <w:t xml:space="preserve">leadership and organizational performance competencies </w:t>
      </w:r>
      <w:r w:rsidR="00DC711B" w:rsidRPr="000412DA">
        <w:rPr>
          <w:rFonts w:ascii="Calibri" w:eastAsia="Calibri" w:hAnsi="Calibri" w:cs="Calibri"/>
          <w:color w:val="0E101A"/>
          <w:sz w:val="24"/>
          <w:szCs w:val="24"/>
        </w:rPr>
        <w:t>students and working professionals</w:t>
      </w:r>
      <w:r w:rsidR="000412DA" w:rsidRPr="000412DA">
        <w:rPr>
          <w:rFonts w:ascii="Calibri" w:eastAsia="Calibri" w:hAnsi="Calibri" w:cs="Calibri"/>
          <w:sz w:val="24"/>
          <w:szCs w:val="24"/>
        </w:rPr>
        <w:t xml:space="preserve"> need to succeed</w:t>
      </w:r>
      <w:r w:rsidR="005C4502">
        <w:rPr>
          <w:rFonts w:ascii="Calibri" w:eastAsia="Calibri" w:hAnsi="Calibri" w:cs="Calibri"/>
          <w:sz w:val="24"/>
          <w:szCs w:val="24"/>
        </w:rPr>
        <w:t xml:space="preserve">. </w:t>
      </w:r>
      <w:r w:rsidR="004605E4" w:rsidRPr="004605E4">
        <w:rPr>
          <w:rFonts w:ascii="Calibri" w:eastAsia="Calibri" w:hAnsi="Calibri" w:cs="Calibri"/>
          <w:color w:val="0E101A"/>
          <w:sz w:val="24"/>
          <w:szCs w:val="24"/>
        </w:rPr>
        <w:t>The evaluation will address both online and on-campus programs while keeping certain objectives in mind, such as:</w:t>
      </w:r>
      <w:r w:rsidR="004605E4">
        <w:rPr>
          <w:rFonts w:ascii="Calibri" w:eastAsia="Calibri" w:hAnsi="Calibri" w:cs="Calibri"/>
          <w:color w:val="0E101A"/>
          <w:sz w:val="24"/>
          <w:szCs w:val="24"/>
        </w:rPr>
        <w:t xml:space="preserve"> the target population of both programs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 xml:space="preserve">: 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>LOP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 xml:space="preserve"> -- 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>t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>hose with limited work experience, often coming straight from undergrad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>; e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>arly career professionals, generally with limited contiguous work experience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>. MLO -- w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>orking professionals, typically with 5+ years of experience</w:t>
      </w:r>
      <w:r w:rsidR="005363B7">
        <w:rPr>
          <w:rFonts w:ascii="Calibri" w:eastAsia="Calibri" w:hAnsi="Calibri" w:cs="Calibri"/>
          <w:color w:val="0E101A"/>
          <w:sz w:val="24"/>
          <w:szCs w:val="24"/>
        </w:rPr>
        <w:t>; f</w:t>
      </w:r>
      <w:r w:rsidR="004605E4" w:rsidRPr="005363B7">
        <w:rPr>
          <w:rFonts w:ascii="Calibri" w:eastAsia="Calibri" w:hAnsi="Calibri" w:cs="Calibri"/>
          <w:color w:val="0E101A"/>
          <w:sz w:val="24"/>
          <w:szCs w:val="24"/>
        </w:rPr>
        <w:t xml:space="preserve">ull-time leaders, managers, and individual contributors. </w:t>
      </w:r>
    </w:p>
    <w:p w14:paraId="46FB6260" w14:textId="77777777" w:rsidR="004605E4" w:rsidRPr="004605E4" w:rsidRDefault="004605E4" w:rsidP="004605E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D379470" w14:textId="6B83CC21" w:rsidR="00B70F27" w:rsidRPr="00B70F27" w:rsidRDefault="00B70F27" w:rsidP="00B70F27">
      <w:pPr>
        <w:pStyle w:val="ListParagraph"/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E101A"/>
          <w:sz w:val="24"/>
          <w:szCs w:val="24"/>
        </w:rPr>
        <w:t>I</w:t>
      </w: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dentify </w:t>
      </w:r>
      <w:r w:rsidR="00EA199A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market demands, value gaps within program niches, and </w:t>
      </w: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key competitors. </w:t>
      </w:r>
      <w:r w:rsidRPr="00B70F27">
        <w:rPr>
          <w:rFonts w:ascii="Calibri" w:eastAsia="Calibri" w:hAnsi="Calibri" w:cs="Calibri"/>
          <w:color w:val="0E101A"/>
          <w:sz w:val="24"/>
          <w:szCs w:val="24"/>
          <w:highlight w:val="yellow"/>
        </w:rPr>
        <w:t>~</w:t>
      </w:r>
      <w:r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Start Jan. 15, 2023; </w:t>
      </w:r>
      <w:r w:rsidRPr="0024589C">
        <w:rPr>
          <w:rFonts w:ascii="Calibri" w:eastAsia="Calibri" w:hAnsi="Calibri" w:cs="Calibri"/>
          <w:i/>
          <w:iCs/>
          <w:color w:val="000000" w:themeColor="text1"/>
          <w:sz w:val="24"/>
          <w:szCs w:val="24"/>
          <w:highlight w:val="yellow"/>
        </w:rPr>
        <w:t xml:space="preserve">Complete </w:t>
      </w:r>
      <w:r w:rsidR="003F2953" w:rsidRPr="0024589C">
        <w:rPr>
          <w:rFonts w:ascii="Calibri" w:eastAsia="Calibri" w:hAnsi="Calibri" w:cs="Calibri"/>
          <w:i/>
          <w:iCs/>
          <w:color w:val="000000" w:themeColor="text1"/>
          <w:sz w:val="24"/>
          <w:szCs w:val="24"/>
          <w:highlight w:val="yellow"/>
        </w:rPr>
        <w:t>March 1</w:t>
      </w:r>
      <w:r w:rsidR="0059275E" w:rsidRPr="0024589C">
        <w:rPr>
          <w:rFonts w:ascii="Calibri" w:eastAsia="Calibri" w:hAnsi="Calibri" w:cs="Calibri"/>
          <w:i/>
          <w:iCs/>
          <w:color w:val="000000" w:themeColor="text1"/>
          <w:sz w:val="24"/>
          <w:szCs w:val="24"/>
          <w:highlight w:val="yellow"/>
        </w:rPr>
        <w:t>5</w:t>
      </w:r>
      <w:r w:rsidRPr="0024589C">
        <w:rPr>
          <w:rFonts w:ascii="Calibri" w:eastAsia="Calibri" w:hAnsi="Calibri" w:cs="Calibri"/>
          <w:i/>
          <w:iCs/>
          <w:color w:val="000000" w:themeColor="text1"/>
          <w:sz w:val="24"/>
          <w:szCs w:val="24"/>
          <w:highlight w:val="yellow"/>
        </w:rPr>
        <w:t xml:space="preserve">, </w:t>
      </w:r>
      <w:r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2023</w:t>
      </w:r>
    </w:p>
    <w:p w14:paraId="455B16E2" w14:textId="77777777" w:rsidR="00EA199A" w:rsidRDefault="087D70E5" w:rsidP="00EA199A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color w:val="0E101A"/>
          <w:sz w:val="24"/>
          <w:szCs w:val="24"/>
        </w:rPr>
        <w:t>This first workstream will focus on</w:t>
      </w:r>
      <w:r w:rsidR="00EA199A">
        <w:rPr>
          <w:rFonts w:ascii="Calibri" w:eastAsia="Calibri" w:hAnsi="Calibri" w:cs="Calibri"/>
          <w:color w:val="0E101A"/>
          <w:sz w:val="24"/>
          <w:szCs w:val="24"/>
        </w:rPr>
        <w:t>:</w:t>
      </w:r>
    </w:p>
    <w:p w14:paraId="1944CE63" w14:textId="3ACE5FD3" w:rsidR="00EA199A" w:rsidRPr="00857A09" w:rsidRDefault="00F226BC" w:rsidP="00857A09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Identifying the </w:t>
      </w:r>
      <w:r w:rsidR="00EA199A" w:rsidRPr="00F226BC">
        <w:rPr>
          <w:rFonts w:ascii="Calibri" w:eastAsia="Calibri" w:hAnsi="Calibri" w:cs="Calibri"/>
          <w:color w:val="0E101A"/>
          <w:sz w:val="24"/>
          <w:szCs w:val="24"/>
        </w:rPr>
        <w:t xml:space="preserve">current </w:t>
      </w:r>
      <w:r w:rsidR="00C07086" w:rsidRPr="00F226BC">
        <w:rPr>
          <w:rFonts w:ascii="Calibri" w:eastAsia="Calibri" w:hAnsi="Calibri" w:cs="Calibri"/>
          <w:color w:val="0E101A"/>
          <w:sz w:val="24"/>
          <w:szCs w:val="24"/>
        </w:rPr>
        <w:t>and future</w:t>
      </w:r>
      <w:r w:rsidR="00C07086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A199A" w:rsidRPr="00EA199A">
        <w:rPr>
          <w:rFonts w:ascii="Calibri" w:eastAsia="Calibri" w:hAnsi="Calibri" w:cs="Calibri"/>
          <w:color w:val="0E101A"/>
          <w:sz w:val="24"/>
          <w:szCs w:val="24"/>
        </w:rPr>
        <w:t xml:space="preserve">unfulfilled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market </w:t>
      </w:r>
      <w:r w:rsidR="00EA199A" w:rsidRPr="00EA199A">
        <w:rPr>
          <w:rFonts w:ascii="Calibri" w:eastAsia="Calibri" w:hAnsi="Calibri" w:cs="Calibri"/>
          <w:color w:val="0E101A"/>
          <w:sz w:val="24"/>
          <w:szCs w:val="24"/>
        </w:rPr>
        <w:t>needs the LOP and MLO programs might be able to meet</w:t>
      </w:r>
      <w:r w:rsidR="00EA199A">
        <w:rPr>
          <w:rFonts w:ascii="Calibri" w:eastAsia="Calibri" w:hAnsi="Calibri" w:cs="Calibri"/>
          <w:color w:val="0E101A"/>
          <w:sz w:val="24"/>
          <w:szCs w:val="24"/>
        </w:rPr>
        <w:t xml:space="preserve">. </w:t>
      </w:r>
      <w:r w:rsidR="00857A09">
        <w:rPr>
          <w:rFonts w:ascii="Calibri" w:eastAsia="Calibri" w:hAnsi="Calibri" w:cs="Calibri"/>
          <w:color w:val="0E101A"/>
          <w:sz w:val="24"/>
          <w:szCs w:val="24"/>
        </w:rPr>
        <w:t>Update the</w:t>
      </w:r>
      <w:r w:rsidR="00EA199A"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 value </w:t>
      </w:r>
      <w:r w:rsidR="00857A09" w:rsidRPr="00857A09">
        <w:rPr>
          <w:rFonts w:ascii="Calibri" w:eastAsia="Calibri" w:hAnsi="Calibri" w:cs="Calibri"/>
          <w:color w:val="0E101A"/>
          <w:sz w:val="24"/>
          <w:szCs w:val="24"/>
        </w:rPr>
        <w:t>proposition for each program</w:t>
      </w:r>
      <w:r w:rsidR="00857A09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857A09"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relative to market needs and competition. </w:t>
      </w:r>
      <w:r w:rsidR="00EA199A"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</w:p>
    <w:p w14:paraId="337A1263" w14:textId="18A05D38" w:rsidR="00145F3D" w:rsidRPr="00EA199A" w:rsidRDefault="00524B9E" w:rsidP="00EA199A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>Identifying the programs’ competitors</w:t>
      </w:r>
      <w:r w:rsidR="087D70E5" w:rsidRPr="00EA199A">
        <w:rPr>
          <w:rFonts w:ascii="Calibri" w:eastAsia="Calibri" w:hAnsi="Calibri" w:cs="Calibri"/>
          <w:color w:val="0E101A"/>
          <w:sz w:val="24"/>
          <w:szCs w:val="24"/>
        </w:rPr>
        <w:t>.</w:t>
      </w:r>
    </w:p>
    <w:p w14:paraId="00000008" w14:textId="2A849DBF" w:rsidR="00145F3D" w:rsidRDefault="00524B9E" w:rsidP="00EA199A">
      <w:pPr>
        <w:pStyle w:val="ListParagraph"/>
        <w:numPr>
          <w:ilvl w:val="4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Determine the scope - 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are there five major competitors or 100? </w:t>
      </w:r>
      <w:r w:rsidR="00A1085F" w:rsidRPr="59825420">
        <w:rPr>
          <w:rFonts w:ascii="Calibri" w:eastAsia="Calibri" w:hAnsi="Calibri" w:cs="Calibri"/>
          <w:color w:val="0E101A"/>
          <w:sz w:val="24"/>
          <w:szCs w:val="24"/>
        </w:rPr>
        <w:t>Are they traditional universi</w:t>
      </w:r>
      <w:r w:rsidR="002D10C8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ties? External leadership development organization, e.g., Center for Creative Leadership that offer </w:t>
      </w:r>
      <w:r w:rsidR="00102324">
        <w:rPr>
          <w:rFonts w:ascii="Calibri" w:eastAsia="Calibri" w:hAnsi="Calibri" w:cs="Calibri"/>
          <w:color w:val="0E101A"/>
          <w:sz w:val="24"/>
          <w:szCs w:val="24"/>
        </w:rPr>
        <w:t>c</w:t>
      </w:r>
      <w:r w:rsidR="002D10C8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ertificate programs? </w:t>
      </w:r>
    </w:p>
    <w:p w14:paraId="02AD736B" w14:textId="77777777" w:rsidR="00857A09" w:rsidRPr="00857A09" w:rsidRDefault="007C6B98" w:rsidP="00857A09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7A09">
        <w:rPr>
          <w:rFonts w:ascii="Calibri" w:eastAsia="Calibri" w:hAnsi="Calibri" w:cs="Calibri"/>
          <w:color w:val="0E101A"/>
          <w:sz w:val="24"/>
          <w:szCs w:val="24"/>
        </w:rPr>
        <w:t>Conduct</w:t>
      </w:r>
      <w:r w:rsidR="005B118D" w:rsidRPr="00857A09">
        <w:rPr>
          <w:rFonts w:ascii="Calibri" w:eastAsia="Calibri" w:hAnsi="Calibri" w:cs="Calibri"/>
          <w:color w:val="0E101A"/>
          <w:sz w:val="24"/>
          <w:szCs w:val="24"/>
        </w:rPr>
        <w:t>ing an</w:t>
      </w:r>
      <w:r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 analysis of competitors</w:t>
      </w:r>
      <w:r w:rsidR="00857A09"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 identified by Peyton Kelly.</w:t>
      </w:r>
    </w:p>
    <w:p w14:paraId="182C187B" w14:textId="434D2C68" w:rsidR="007C6B98" w:rsidRPr="00857A09" w:rsidRDefault="007C6B98" w:rsidP="00857A09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7A09">
        <w:rPr>
          <w:rFonts w:ascii="Calibri" w:eastAsia="Calibri" w:hAnsi="Calibri" w:cs="Calibri"/>
          <w:color w:val="0E101A"/>
          <w:sz w:val="24"/>
          <w:szCs w:val="24"/>
        </w:rPr>
        <w:t>Creat</w:t>
      </w:r>
      <w:r w:rsidR="00587EF6" w:rsidRPr="00857A09">
        <w:rPr>
          <w:rFonts w:ascii="Calibri" w:eastAsia="Calibri" w:hAnsi="Calibri" w:cs="Calibri"/>
          <w:color w:val="0E101A"/>
          <w:sz w:val="24"/>
          <w:szCs w:val="24"/>
        </w:rPr>
        <w:t>ing an</w:t>
      </w:r>
      <w:r w:rsidRPr="00857A09">
        <w:rPr>
          <w:rFonts w:ascii="Calibri" w:eastAsia="Calibri" w:hAnsi="Calibri" w:cs="Calibri"/>
          <w:color w:val="0E101A"/>
          <w:sz w:val="24"/>
          <w:szCs w:val="24"/>
        </w:rPr>
        <w:t xml:space="preserve"> analysis protocol/methodology.</w:t>
      </w:r>
      <w:r w:rsidRPr="00857A09">
        <w:rPr>
          <w:rFonts w:ascii="Calibri" w:eastAsia="Calibri" w:hAnsi="Calibri" w:cs="Calibri"/>
          <w:sz w:val="24"/>
          <w:szCs w:val="24"/>
        </w:rPr>
        <w:t xml:space="preserve"> For example, </w:t>
      </w:r>
    </w:p>
    <w:p w14:paraId="6EB3F7AB" w14:textId="77777777" w:rsidR="007C6B98" w:rsidRPr="00D53E5A" w:rsidRDefault="007C6B98" w:rsidP="007C6B98">
      <w:pPr>
        <w:pStyle w:val="ListParagraph"/>
        <w:numPr>
          <w:ilvl w:val="4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How do our strategies and competencies compare? </w:t>
      </w:r>
    </w:p>
    <w:p w14:paraId="7C9DD8E6" w14:textId="286CA0D7" w:rsidR="007C6B98" w:rsidRPr="007C6B98" w:rsidRDefault="007C6B98" w:rsidP="007C6B98">
      <w:pPr>
        <w:pStyle w:val="ListParagraph"/>
        <w:numPr>
          <w:ilvl w:val="4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Are LOP and MLO considered effective programs within their respective niches?  </w:t>
      </w:r>
    </w:p>
    <w:p w14:paraId="796BEEFF" w14:textId="77777777" w:rsidR="007C6B98" w:rsidRDefault="007C6B98" w:rsidP="007C6B98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Determine resources necessary to complete the external analysis. </w:t>
      </w:r>
    </w:p>
    <w:p w14:paraId="3CBCB861" w14:textId="1DDA3211" w:rsidR="007C6B98" w:rsidRPr="0059275E" w:rsidRDefault="00963AA6" w:rsidP="007C6B98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Can we rely on internal resources or do we need </w:t>
      </w:r>
      <w:r w:rsidR="007C6B98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the assistance of an education consulting firm? </w:t>
      </w:r>
    </w:p>
    <w:p w14:paraId="6A632AC0" w14:textId="2A0C11CB" w:rsidR="007C6B98" w:rsidRPr="007C6B98" w:rsidRDefault="007C6B98" w:rsidP="00963AA6">
      <w:pPr>
        <w:pStyle w:val="ListParagraph"/>
        <w:numPr>
          <w:ilvl w:val="4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If additional resources </w:t>
      </w:r>
      <w:r w:rsidR="00286A4E">
        <w:rPr>
          <w:rFonts w:ascii="Calibri" w:eastAsia="Calibri" w:hAnsi="Calibri" w:cs="Calibri"/>
          <w:color w:val="0E101A"/>
          <w:sz w:val="24"/>
          <w:szCs w:val="24"/>
        </w:rPr>
        <w:t xml:space="preserve">are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needed, </w:t>
      </w:r>
      <w:r w:rsidRPr="0059275E">
        <w:rPr>
          <w:rFonts w:ascii="Calibri" w:eastAsia="Calibri" w:hAnsi="Calibri" w:cs="Calibri"/>
          <w:color w:val="0E101A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guidance is to keep the </w:t>
      </w:r>
      <w:r w:rsidRPr="0059275E">
        <w:rPr>
          <w:rFonts w:ascii="Calibri" w:eastAsia="Calibri" w:hAnsi="Calibri" w:cs="Calibri"/>
          <w:color w:val="0E101A"/>
          <w:sz w:val="24"/>
          <w:szCs w:val="24"/>
        </w:rPr>
        <w:t>cost of this evaluation between $1–$5k.</w:t>
      </w:r>
    </w:p>
    <w:p w14:paraId="7B178C37" w14:textId="55E61259" w:rsidR="5EE28544" w:rsidRPr="007C6B98" w:rsidRDefault="5EE28544" w:rsidP="007C6B98">
      <w:pPr>
        <w:spacing w:line="240" w:lineRule="auto"/>
        <w:ind w:left="1980"/>
        <w:rPr>
          <w:rFonts w:ascii="Calibri" w:eastAsia="Calibri" w:hAnsi="Calibri" w:cs="Calibri"/>
          <w:sz w:val="24"/>
          <w:szCs w:val="24"/>
        </w:rPr>
      </w:pPr>
      <w:r w:rsidRPr="007C6B98">
        <w:rPr>
          <w:rFonts w:ascii="Calibri" w:eastAsia="Calibri" w:hAnsi="Calibri" w:cs="Calibri"/>
          <w:color w:val="0E101A"/>
          <w:sz w:val="24"/>
          <w:szCs w:val="24"/>
        </w:rPr>
        <w:t xml:space="preserve">Resources: </w:t>
      </w:r>
    </w:p>
    <w:p w14:paraId="58B20E7D" w14:textId="77777777" w:rsidR="00ED75F1" w:rsidRPr="00ED75F1" w:rsidRDefault="00ED75F1" w:rsidP="00ED75F1">
      <w:pPr>
        <w:pStyle w:val="ListParagraph"/>
        <w:numPr>
          <w:ilvl w:val="3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Lead: </w:t>
      </w:r>
      <w:r w:rsidR="003F2953" w:rsidRPr="59825420">
        <w:rPr>
          <w:rFonts w:ascii="Calibri" w:eastAsia="Calibri" w:hAnsi="Calibri" w:cs="Calibri"/>
          <w:color w:val="0E101A"/>
          <w:sz w:val="24"/>
          <w:szCs w:val="24"/>
        </w:rPr>
        <w:t>D</w:t>
      </w:r>
      <w:r w:rsidR="003F2953">
        <w:rPr>
          <w:rFonts w:ascii="Calibri" w:eastAsia="Calibri" w:hAnsi="Calibri" w:cs="Calibri"/>
          <w:color w:val="0E101A"/>
          <w:sz w:val="24"/>
          <w:szCs w:val="24"/>
        </w:rPr>
        <w:t>octoral</w:t>
      </w:r>
      <w:r w:rsidR="003F2953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Candidates: Jeremy </w:t>
      </w:r>
      <w:proofErr w:type="spellStart"/>
      <w:r w:rsidR="003F2953" w:rsidRPr="59825420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="003F2953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="003F2953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17B4F538" w14:textId="09195360" w:rsidR="5EE28544" w:rsidRPr="00ED75F1" w:rsidRDefault="003F2953" w:rsidP="00ED75F1">
      <w:pPr>
        <w:pStyle w:val="ListParagraph"/>
        <w:numPr>
          <w:ilvl w:val="3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D75F1">
        <w:rPr>
          <w:rFonts w:ascii="Calibri" w:eastAsia="Calibri" w:hAnsi="Calibri" w:cs="Calibri"/>
          <w:sz w:val="24"/>
          <w:szCs w:val="24"/>
        </w:rPr>
        <w:t>Support:</w:t>
      </w:r>
      <w:r w:rsidR="00ED75F1">
        <w:rPr>
          <w:rFonts w:ascii="Calibri" w:eastAsia="Calibri" w:hAnsi="Calibri" w:cs="Calibri"/>
          <w:sz w:val="24"/>
          <w:szCs w:val="24"/>
        </w:rPr>
        <w:t xml:space="preserve"> </w:t>
      </w:r>
      <w:r w:rsidRPr="00ED75F1">
        <w:rPr>
          <w:rFonts w:ascii="Calibri" w:eastAsia="Calibri" w:hAnsi="Calibri" w:cs="Calibri"/>
          <w:color w:val="0E101A"/>
          <w:sz w:val="24"/>
          <w:szCs w:val="24"/>
        </w:rPr>
        <w:t xml:space="preserve">LOP Year-Two Student: Nathan Buttrey (Independent Study) </w:t>
      </w:r>
      <w:r w:rsidR="00ED75F1">
        <w:rPr>
          <w:rFonts w:ascii="Calibri" w:eastAsia="Calibri" w:hAnsi="Calibri" w:cs="Calibri"/>
          <w:color w:val="0E101A"/>
          <w:sz w:val="24"/>
          <w:szCs w:val="24"/>
        </w:rPr>
        <w:t xml:space="preserve">and </w:t>
      </w:r>
      <w:r w:rsidR="5EE28544" w:rsidRPr="00ED75F1">
        <w:rPr>
          <w:rFonts w:ascii="Calibri" w:eastAsia="Calibri" w:hAnsi="Calibri" w:cs="Calibri"/>
          <w:color w:val="0E101A"/>
          <w:sz w:val="24"/>
          <w:szCs w:val="24"/>
        </w:rPr>
        <w:t xml:space="preserve">Grad Assistant: Peyton Kelly (MLO) </w:t>
      </w:r>
    </w:p>
    <w:p w14:paraId="0AA26466" w14:textId="12F26297" w:rsidR="00ED75F1" w:rsidRDefault="00ED75F1" w:rsidP="00ED75F1">
      <w:pPr>
        <w:pStyle w:val="ListParagraph"/>
        <w:spacing w:line="240" w:lineRule="auto"/>
        <w:ind w:left="2880"/>
        <w:rPr>
          <w:rFonts w:ascii="Calibri" w:eastAsia="Calibri" w:hAnsi="Calibri" w:cs="Calibri"/>
          <w:color w:val="0E101A"/>
          <w:sz w:val="24"/>
          <w:szCs w:val="24"/>
        </w:rPr>
      </w:pPr>
    </w:p>
    <w:p w14:paraId="77BD03E8" w14:textId="77777777" w:rsidR="00ED75F1" w:rsidRPr="00ED75F1" w:rsidRDefault="00ED75F1" w:rsidP="00ED75F1">
      <w:pPr>
        <w:pStyle w:val="ListParagraph"/>
        <w:spacing w:line="240" w:lineRule="auto"/>
        <w:ind w:left="2880"/>
        <w:rPr>
          <w:rFonts w:ascii="Calibri" w:eastAsia="Calibri" w:hAnsi="Calibri" w:cs="Calibri"/>
          <w:sz w:val="24"/>
          <w:szCs w:val="24"/>
        </w:rPr>
      </w:pPr>
    </w:p>
    <w:p w14:paraId="38154EAC" w14:textId="3D74E592" w:rsidR="3261F63F" w:rsidRDefault="3261F63F" w:rsidP="00B70F27">
      <w:pPr>
        <w:pStyle w:val="ListParagraph"/>
        <w:numPr>
          <w:ilvl w:val="1"/>
          <w:numId w:val="11"/>
        </w:num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59825420">
        <w:rPr>
          <w:rFonts w:ascii="Calibri" w:eastAsia="Calibri" w:hAnsi="Calibri" w:cs="Calibri"/>
          <w:b/>
          <w:bCs/>
          <w:sz w:val="24"/>
          <w:szCs w:val="24"/>
        </w:rPr>
        <w:t xml:space="preserve">Create Communications Plan. </w:t>
      </w:r>
      <w:r w:rsidRPr="00B70F27">
        <w:rPr>
          <w:rFonts w:ascii="Calibri" w:eastAsia="Calibri" w:hAnsi="Calibri" w:cs="Calibri"/>
          <w:sz w:val="24"/>
          <w:szCs w:val="24"/>
          <w:highlight w:val="yellow"/>
        </w:rPr>
        <w:t>~</w:t>
      </w:r>
      <w:r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Start</w:t>
      </w:r>
      <w:r w:rsidR="007C6B98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 </w:t>
      </w:r>
      <w:r w:rsidR="0024589C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Feb</w:t>
      </w:r>
      <w:r w:rsidR="007C6B98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 1</w:t>
      </w:r>
      <w:r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, 2023; Complete </w:t>
      </w:r>
      <w:r w:rsidR="007C6B98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March </w:t>
      </w:r>
      <w:r w:rsidR="0024589C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1</w:t>
      </w:r>
      <w:r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, 2023</w:t>
      </w:r>
    </w:p>
    <w:p w14:paraId="54462179" w14:textId="6C3EE716" w:rsidR="3261F63F" w:rsidRDefault="3261F63F" w:rsidP="00B70F27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sz w:val="24"/>
          <w:szCs w:val="24"/>
        </w:rPr>
        <w:t xml:space="preserve">Inform current students, </w:t>
      </w:r>
      <w:r w:rsidR="00AA7DEF">
        <w:rPr>
          <w:rFonts w:ascii="Calibri" w:eastAsia="Calibri" w:hAnsi="Calibri" w:cs="Calibri"/>
          <w:sz w:val="24"/>
          <w:szCs w:val="24"/>
        </w:rPr>
        <w:t>alumni</w:t>
      </w:r>
      <w:r w:rsidR="00B70F27">
        <w:rPr>
          <w:rFonts w:ascii="Calibri" w:eastAsia="Calibri" w:hAnsi="Calibri" w:cs="Calibri"/>
          <w:sz w:val="24"/>
          <w:szCs w:val="24"/>
        </w:rPr>
        <w:t>,</w:t>
      </w:r>
      <w:r w:rsidRPr="59825420">
        <w:rPr>
          <w:rFonts w:ascii="Calibri" w:eastAsia="Calibri" w:hAnsi="Calibri" w:cs="Calibri"/>
          <w:sz w:val="24"/>
          <w:szCs w:val="24"/>
        </w:rPr>
        <w:t xml:space="preserve"> and key Peabody </w:t>
      </w:r>
      <w:r w:rsidR="00957C19">
        <w:rPr>
          <w:rFonts w:ascii="Calibri" w:eastAsia="Calibri" w:hAnsi="Calibri" w:cs="Calibri"/>
          <w:sz w:val="24"/>
          <w:szCs w:val="24"/>
        </w:rPr>
        <w:t>s</w:t>
      </w:r>
      <w:r w:rsidRPr="59825420">
        <w:rPr>
          <w:rFonts w:ascii="Calibri" w:eastAsia="Calibri" w:hAnsi="Calibri" w:cs="Calibri"/>
          <w:sz w:val="24"/>
          <w:szCs w:val="24"/>
        </w:rPr>
        <w:t xml:space="preserve">takeholders of </w:t>
      </w:r>
      <w:r w:rsidR="00957C19">
        <w:rPr>
          <w:rFonts w:ascii="Calibri" w:eastAsia="Calibri" w:hAnsi="Calibri" w:cs="Calibri"/>
          <w:sz w:val="24"/>
          <w:szCs w:val="24"/>
        </w:rPr>
        <w:t xml:space="preserve">the </w:t>
      </w:r>
      <w:r w:rsidRPr="59825420">
        <w:rPr>
          <w:rFonts w:ascii="Calibri" w:eastAsia="Calibri" w:hAnsi="Calibri" w:cs="Calibri"/>
          <w:sz w:val="24"/>
          <w:szCs w:val="24"/>
        </w:rPr>
        <w:t>assessment (</w:t>
      </w:r>
      <w:r w:rsidR="32E62861" w:rsidRPr="59825420">
        <w:rPr>
          <w:rFonts w:ascii="Calibri" w:eastAsia="Calibri" w:hAnsi="Calibri" w:cs="Calibri"/>
          <w:sz w:val="24"/>
          <w:szCs w:val="24"/>
        </w:rPr>
        <w:t xml:space="preserve">e.g., </w:t>
      </w:r>
      <w:r w:rsidRPr="59825420">
        <w:rPr>
          <w:rFonts w:ascii="Calibri" w:eastAsia="Calibri" w:hAnsi="Calibri" w:cs="Calibri"/>
          <w:sz w:val="24"/>
          <w:szCs w:val="24"/>
        </w:rPr>
        <w:t>wh</w:t>
      </w:r>
      <w:r w:rsidR="00957C19">
        <w:rPr>
          <w:rFonts w:ascii="Calibri" w:eastAsia="Calibri" w:hAnsi="Calibri" w:cs="Calibri"/>
          <w:sz w:val="24"/>
          <w:szCs w:val="24"/>
        </w:rPr>
        <w:t>o</w:t>
      </w:r>
      <w:r w:rsidR="00A137C1">
        <w:rPr>
          <w:rFonts w:ascii="Calibri" w:eastAsia="Calibri" w:hAnsi="Calibri" w:cs="Calibri"/>
          <w:sz w:val="24"/>
          <w:szCs w:val="24"/>
        </w:rPr>
        <w:t>, what, where, how</w:t>
      </w:r>
      <w:r w:rsidR="00FE2415">
        <w:rPr>
          <w:rFonts w:ascii="Calibri" w:eastAsia="Calibri" w:hAnsi="Calibri" w:cs="Calibri"/>
          <w:sz w:val="24"/>
          <w:szCs w:val="24"/>
        </w:rPr>
        <w:t>, when</w:t>
      </w:r>
      <w:r w:rsidRPr="59825420">
        <w:rPr>
          <w:rFonts w:ascii="Calibri" w:eastAsia="Calibri" w:hAnsi="Calibri" w:cs="Calibri"/>
          <w:sz w:val="24"/>
          <w:szCs w:val="24"/>
        </w:rPr>
        <w:t xml:space="preserve">). </w:t>
      </w:r>
      <w:r w:rsidR="003628A9">
        <w:rPr>
          <w:rFonts w:ascii="Calibri" w:eastAsia="Calibri" w:hAnsi="Calibri" w:cs="Calibri"/>
          <w:sz w:val="24"/>
          <w:szCs w:val="24"/>
        </w:rPr>
        <w:t>The goal is</w:t>
      </w:r>
      <w:r w:rsidR="00406A6D">
        <w:rPr>
          <w:rFonts w:ascii="Calibri" w:eastAsia="Calibri" w:hAnsi="Calibri" w:cs="Calibri"/>
          <w:sz w:val="24"/>
          <w:szCs w:val="24"/>
        </w:rPr>
        <w:t xml:space="preserve"> to</w:t>
      </w:r>
      <w:r w:rsidR="003628A9">
        <w:rPr>
          <w:rFonts w:ascii="Calibri" w:eastAsia="Calibri" w:hAnsi="Calibri" w:cs="Calibri"/>
          <w:sz w:val="24"/>
          <w:szCs w:val="24"/>
        </w:rPr>
        <w:t xml:space="preserve"> ensure </w:t>
      </w:r>
      <w:r w:rsidR="003628A9">
        <w:rPr>
          <w:rFonts w:ascii="Calibri" w:eastAsia="Calibri" w:hAnsi="Calibri" w:cs="Calibri"/>
          <w:sz w:val="24"/>
          <w:szCs w:val="24"/>
        </w:rPr>
        <w:lastRenderedPageBreak/>
        <w:t xml:space="preserve">stakeholders understand the need for the project (case for change) and set </w:t>
      </w:r>
      <w:r w:rsidR="00A137C1">
        <w:rPr>
          <w:rFonts w:ascii="Calibri" w:eastAsia="Calibri" w:hAnsi="Calibri" w:cs="Calibri"/>
          <w:sz w:val="24"/>
          <w:szCs w:val="24"/>
        </w:rPr>
        <w:t xml:space="preserve">the </w:t>
      </w:r>
      <w:r w:rsidR="003628A9">
        <w:rPr>
          <w:rFonts w:ascii="Calibri" w:eastAsia="Calibri" w:hAnsi="Calibri" w:cs="Calibri"/>
          <w:sz w:val="24"/>
          <w:szCs w:val="24"/>
        </w:rPr>
        <w:t xml:space="preserve">stage for getting their input.  </w:t>
      </w:r>
    </w:p>
    <w:p w14:paraId="361B95D7" w14:textId="3045A710" w:rsidR="3261F63F" w:rsidRDefault="3261F63F" w:rsidP="00B70F27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sz w:val="24"/>
          <w:szCs w:val="24"/>
        </w:rPr>
        <w:t>Follow change management principles to build support of the evaluations and potential changes in future</w:t>
      </w:r>
      <w:r w:rsidR="003628A9">
        <w:rPr>
          <w:rFonts w:ascii="Calibri" w:eastAsia="Calibri" w:hAnsi="Calibri" w:cs="Calibri"/>
          <w:sz w:val="24"/>
          <w:szCs w:val="24"/>
        </w:rPr>
        <w:t>. Build support early to understand concerns and overcome any potential resistance.</w:t>
      </w:r>
      <w:r w:rsidRPr="59825420">
        <w:rPr>
          <w:rFonts w:ascii="Calibri" w:eastAsia="Calibri" w:hAnsi="Calibri" w:cs="Calibri"/>
          <w:sz w:val="24"/>
          <w:szCs w:val="24"/>
        </w:rPr>
        <w:t xml:space="preserve"> </w:t>
      </w:r>
    </w:p>
    <w:p w14:paraId="42B2210B" w14:textId="54A1D738" w:rsidR="3261F63F" w:rsidRPr="00797C10" w:rsidRDefault="3261F63F" w:rsidP="00797C10">
      <w:pPr>
        <w:spacing w:line="240" w:lineRule="auto"/>
        <w:ind w:left="720" w:firstLine="720"/>
        <w:rPr>
          <w:rFonts w:ascii="Calibri" w:eastAsia="Calibri" w:hAnsi="Calibri" w:cs="Calibri"/>
          <w:sz w:val="24"/>
          <w:szCs w:val="24"/>
        </w:rPr>
      </w:pPr>
      <w:r w:rsidRPr="00797C10">
        <w:rPr>
          <w:rFonts w:ascii="Calibri" w:eastAsia="Calibri" w:hAnsi="Calibri" w:cs="Calibri"/>
          <w:color w:val="0E101A"/>
          <w:sz w:val="24"/>
          <w:szCs w:val="24"/>
        </w:rPr>
        <w:t xml:space="preserve">Resources: </w:t>
      </w:r>
    </w:p>
    <w:p w14:paraId="28E92574" w14:textId="77777777" w:rsidR="00EE7AB9" w:rsidRPr="00EE7AB9" w:rsidRDefault="007C6B98" w:rsidP="00EE7AB9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797C10">
        <w:rPr>
          <w:rFonts w:ascii="Calibri" w:eastAsia="Calibri" w:hAnsi="Calibri" w:cs="Calibri"/>
          <w:color w:val="0E101A"/>
          <w:sz w:val="24"/>
          <w:szCs w:val="24"/>
        </w:rPr>
        <w:t xml:space="preserve">Doctoral Candidates: </w:t>
      </w:r>
      <w:r w:rsidR="00EE7AB9">
        <w:rPr>
          <w:rFonts w:ascii="Calibri" w:eastAsia="Calibri" w:hAnsi="Calibri" w:cs="Calibri"/>
          <w:color w:val="0E101A"/>
          <w:sz w:val="24"/>
          <w:szCs w:val="24"/>
        </w:rPr>
        <w:t xml:space="preserve">Lead: </w:t>
      </w:r>
      <w:r w:rsidRPr="00797C10">
        <w:rPr>
          <w:rFonts w:ascii="Calibri" w:eastAsia="Calibri" w:hAnsi="Calibri" w:cs="Calibri"/>
          <w:color w:val="0E101A"/>
          <w:sz w:val="24"/>
          <w:szCs w:val="24"/>
        </w:rPr>
        <w:t xml:space="preserve">Jeremy </w:t>
      </w:r>
      <w:proofErr w:type="spellStart"/>
      <w:r w:rsidRPr="00797C10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Pr="00797C1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00797C10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1321FFFB" w14:textId="63C9C6AC" w:rsidR="006F5B4C" w:rsidRPr="00EE7AB9" w:rsidRDefault="007C6B98" w:rsidP="00EE7AB9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E7AB9">
        <w:rPr>
          <w:rFonts w:ascii="Calibri" w:eastAsia="Calibri" w:hAnsi="Calibri" w:cs="Calibri"/>
          <w:sz w:val="24"/>
          <w:szCs w:val="24"/>
        </w:rPr>
        <w:t xml:space="preserve">Support: Kim Davenport, LOP </w:t>
      </w:r>
      <w:r w:rsidR="0006367E" w:rsidRPr="00EE7AB9">
        <w:rPr>
          <w:rFonts w:ascii="Calibri" w:eastAsia="Calibri" w:hAnsi="Calibri" w:cs="Calibri"/>
          <w:sz w:val="24"/>
          <w:szCs w:val="24"/>
        </w:rPr>
        <w:t>and</w:t>
      </w:r>
      <w:r w:rsidRPr="00EE7AB9">
        <w:rPr>
          <w:rFonts w:ascii="Calibri" w:eastAsia="Calibri" w:hAnsi="Calibri" w:cs="Calibri"/>
          <w:sz w:val="24"/>
          <w:szCs w:val="24"/>
        </w:rPr>
        <w:t xml:space="preserve"> MLO (interim) Program Director</w:t>
      </w:r>
      <w:r w:rsidR="00EE7AB9">
        <w:rPr>
          <w:rFonts w:ascii="Calibri" w:eastAsia="Calibri" w:hAnsi="Calibri" w:cs="Calibri"/>
          <w:sz w:val="24"/>
          <w:szCs w:val="24"/>
        </w:rPr>
        <w:t xml:space="preserve">; </w:t>
      </w:r>
      <w:r w:rsidR="5BA75D59" w:rsidRPr="00EE7AB9">
        <w:rPr>
          <w:rFonts w:ascii="Calibri" w:eastAsia="Calibri" w:hAnsi="Calibri" w:cs="Calibri"/>
          <w:color w:val="0E101A"/>
          <w:sz w:val="24"/>
          <w:szCs w:val="24"/>
        </w:rPr>
        <w:t xml:space="preserve">Grad Assistant: Peyton Kelly (MLO) </w:t>
      </w:r>
    </w:p>
    <w:p w14:paraId="434E4A9B" w14:textId="77777777" w:rsidR="00B70F27" w:rsidRPr="00B70F27" w:rsidRDefault="00B70F27" w:rsidP="00B70F27">
      <w:pPr>
        <w:pStyle w:val="ListParagraph"/>
        <w:spacing w:line="240" w:lineRule="auto"/>
        <w:ind w:left="2880"/>
        <w:rPr>
          <w:rFonts w:ascii="Calibri" w:eastAsia="Calibri" w:hAnsi="Calibri" w:cs="Calibri"/>
          <w:sz w:val="24"/>
          <w:szCs w:val="24"/>
        </w:rPr>
      </w:pPr>
    </w:p>
    <w:p w14:paraId="77F63722" w14:textId="5E6DCE27" w:rsidR="00B70F27" w:rsidRPr="00B70F27" w:rsidRDefault="00616E47" w:rsidP="00B70F27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color w:val="0E101A"/>
          <w:sz w:val="24"/>
          <w:szCs w:val="24"/>
          <w:u w:val="single"/>
        </w:rPr>
        <w:t>Internal Effectiveness A</w:t>
      </w:r>
      <w:r w:rsidR="006E60FF" w:rsidRPr="00B70F27">
        <w:rPr>
          <w:rFonts w:ascii="Calibri" w:eastAsia="Calibri" w:hAnsi="Calibri" w:cs="Calibri"/>
          <w:color w:val="0E101A"/>
          <w:sz w:val="24"/>
          <w:szCs w:val="24"/>
          <w:u w:val="single"/>
        </w:rPr>
        <w:t>ssessment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 xml:space="preserve"> — </w:t>
      </w:r>
      <w:r w:rsidR="00B70F27" w:rsidRPr="00B70F27">
        <w:rPr>
          <w:rFonts w:ascii="Calibri" w:eastAsia="Calibri" w:hAnsi="Calibri" w:cs="Calibri"/>
          <w:color w:val="0E101A"/>
          <w:sz w:val="24"/>
          <w:szCs w:val="24"/>
        </w:rPr>
        <w:t xml:space="preserve">Appraise what is and is not working within each program. </w:t>
      </w:r>
      <w:r w:rsidR="00B70F27" w:rsidRPr="00B70F27">
        <w:rPr>
          <w:rFonts w:ascii="Calibri" w:eastAsia="Calibri" w:hAnsi="Calibri" w:cs="Calibri"/>
          <w:color w:val="0E101A"/>
          <w:sz w:val="24"/>
          <w:szCs w:val="24"/>
          <w:highlight w:val="yellow"/>
        </w:rPr>
        <w:t>~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Start </w:t>
      </w:r>
      <w:r w:rsidR="0024589C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March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 </w:t>
      </w:r>
      <w:r w:rsidR="0037586F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15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, 2023; Complete </w:t>
      </w:r>
      <w:r w:rsidR="0024589C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May 1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, 2023</w:t>
      </w:r>
    </w:p>
    <w:p w14:paraId="14BE9A58" w14:textId="1E25B9BB" w:rsidR="005A5023" w:rsidRDefault="005A5023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Develop Survey: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Create survey </w:t>
      </w:r>
      <w:r w:rsidR="00CE7308">
        <w:rPr>
          <w:rFonts w:ascii="Calibri" w:eastAsia="Calibri" w:hAnsi="Calibri" w:cs="Calibri"/>
          <w:color w:val="0E101A"/>
          <w:sz w:val="24"/>
          <w:szCs w:val="24"/>
        </w:rPr>
        <w:t xml:space="preserve">for </w:t>
      </w:r>
      <w:r w:rsidR="00CE7308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recent LOP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 w:rsidR="00CE7308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to </w:t>
      </w:r>
      <w:r w:rsidR="00CE7308">
        <w:rPr>
          <w:rFonts w:ascii="Calibri" w:eastAsia="Calibri" w:hAnsi="Calibri" w:cs="Calibri"/>
          <w:color w:val="0E101A"/>
          <w:sz w:val="24"/>
          <w:szCs w:val="24"/>
        </w:rPr>
        <w:t>determine which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courses, skills, and competencies </w:t>
      </w:r>
      <w:r w:rsidR="00CE7308">
        <w:rPr>
          <w:rFonts w:ascii="Calibri" w:eastAsia="Calibri" w:hAnsi="Calibri" w:cs="Calibri"/>
          <w:color w:val="0E101A"/>
          <w:sz w:val="24"/>
          <w:szCs w:val="24"/>
        </w:rPr>
        <w:t xml:space="preserve">are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most needed in today's business environment. </w:t>
      </w:r>
    </w:p>
    <w:p w14:paraId="6F33E8C6" w14:textId="10E46012" w:rsidR="005A5023" w:rsidRDefault="005A5023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Send the survey to ~100 LOP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who have graduated within the last </w:t>
      </w:r>
      <w:r w:rsidR="00EA199A">
        <w:rPr>
          <w:rFonts w:ascii="Calibri" w:eastAsia="Calibri" w:hAnsi="Calibri" w:cs="Calibri"/>
          <w:color w:val="0E101A"/>
          <w:sz w:val="24"/>
          <w:szCs w:val="24"/>
        </w:rPr>
        <w:t>~</w:t>
      </w:r>
      <w:r w:rsidR="00CD4D52">
        <w:rPr>
          <w:rFonts w:ascii="Calibri" w:eastAsia="Calibri" w:hAnsi="Calibri" w:cs="Calibri"/>
          <w:color w:val="0E101A"/>
          <w:sz w:val="24"/>
          <w:szCs w:val="24"/>
        </w:rPr>
        <w:t>10</w:t>
      </w:r>
      <w:r w:rsidR="00EA199A">
        <w:rPr>
          <w:rFonts w:ascii="Calibri" w:eastAsia="Calibri" w:hAnsi="Calibri" w:cs="Calibri"/>
          <w:color w:val="0E101A"/>
          <w:sz w:val="24"/>
          <w:szCs w:val="24"/>
        </w:rPr>
        <w:t xml:space="preserve"> years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.</w:t>
      </w:r>
    </w:p>
    <w:p w14:paraId="601D4CD0" w14:textId="736B14A4" w:rsidR="00EA199A" w:rsidRPr="00EA199A" w:rsidRDefault="005A5023" w:rsidP="00EA199A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If the survey receives even a 50% response rate, that will provide 50 graduates from which the graduate assistants can pool approximately 25 for more detailed interviews</w:t>
      </w:r>
      <w:r w:rsidR="00EA199A">
        <w:rPr>
          <w:rFonts w:ascii="Calibri" w:eastAsia="Calibri" w:hAnsi="Calibri" w:cs="Calibri"/>
          <w:color w:val="0E101A"/>
          <w:sz w:val="24"/>
          <w:szCs w:val="24"/>
        </w:rPr>
        <w:t>.</w:t>
      </w:r>
    </w:p>
    <w:p w14:paraId="03EC211A" w14:textId="363E0188" w:rsidR="005A5023" w:rsidRPr="00EA199A" w:rsidRDefault="005A5023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Although we do not yet have MLO alumni to draw experiences from, LOP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can serve as a good benchmark for MLO.</w:t>
      </w:r>
    </w:p>
    <w:p w14:paraId="30534A83" w14:textId="77777777" w:rsidR="00EA199A" w:rsidRPr="00EA199A" w:rsidRDefault="00EA199A" w:rsidP="00EA199A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>We will also use the survey to determine the value gap in the Ed market.</w:t>
      </w:r>
    </w:p>
    <w:p w14:paraId="2115CC76" w14:textId="012B5C81" w:rsidR="00EA199A" w:rsidRPr="00EA199A" w:rsidRDefault="00EA199A" w:rsidP="00EA199A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E.g., What, if any, additional education/degrees have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pursued post-graduation? Why? </w:t>
      </w:r>
      <w:r w:rsidRPr="00EA199A">
        <w:rPr>
          <w:rFonts w:ascii="Calibri" w:eastAsia="Calibri" w:hAnsi="Calibri" w:cs="Calibri"/>
          <w:color w:val="0E101A"/>
          <w:sz w:val="24"/>
          <w:szCs w:val="24"/>
        </w:rPr>
        <w:t xml:space="preserve">What </w:t>
      </w:r>
      <w:r>
        <w:rPr>
          <w:rFonts w:ascii="Calibri" w:eastAsia="Calibri" w:hAnsi="Calibri" w:cs="Calibri"/>
          <w:color w:val="0E101A"/>
          <w:sz w:val="24"/>
          <w:szCs w:val="24"/>
        </w:rPr>
        <w:t>component did LOP/MLO</w:t>
      </w:r>
      <w:r w:rsidRPr="00EA199A">
        <w:rPr>
          <w:rFonts w:ascii="Calibri" w:eastAsia="Calibri" w:hAnsi="Calibri" w:cs="Calibri"/>
          <w:color w:val="0E101A"/>
          <w:sz w:val="24"/>
          <w:szCs w:val="24"/>
        </w:rPr>
        <w:t xml:space="preserve"> fail to offer students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that they felt </w:t>
      </w:r>
      <w:r w:rsidR="00CE7308">
        <w:rPr>
          <w:rFonts w:ascii="Calibri" w:eastAsia="Calibri" w:hAnsi="Calibri" w:cs="Calibri"/>
          <w:color w:val="0E101A"/>
          <w:sz w:val="24"/>
          <w:szCs w:val="24"/>
        </w:rPr>
        <w:t>they needed</w:t>
      </w:r>
      <w:r w:rsidRPr="00EA199A">
        <w:rPr>
          <w:rFonts w:ascii="Calibri" w:eastAsia="Calibri" w:hAnsi="Calibri" w:cs="Calibri"/>
          <w:color w:val="0E101A"/>
          <w:sz w:val="24"/>
          <w:szCs w:val="24"/>
        </w:rPr>
        <w:t xml:space="preserve"> to gain competitive advantage in the job market?</w:t>
      </w:r>
    </w:p>
    <w:p w14:paraId="0000001A" w14:textId="2B17CAC5" w:rsidR="00145F3D" w:rsidRDefault="006F5B4C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Alum</w:t>
      </w:r>
      <w:r w:rsid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ni</w:t>
      </w:r>
      <w:r w:rsidR="005A5023"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 Interviews</w:t>
      </w: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>Begin by conducting an analysis of LOP graduates, identifying their top 3–4 career paths pursued in the last ~five</w:t>
      </w:r>
      <w:r w:rsidR="00236B58">
        <w:rPr>
          <w:rFonts w:ascii="Calibri" w:eastAsia="Calibri" w:hAnsi="Calibri" w:cs="Calibri"/>
          <w:color w:val="0E101A"/>
          <w:sz w:val="24"/>
          <w:szCs w:val="24"/>
        </w:rPr>
        <w:t>- seven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years.</w:t>
      </w:r>
    </w:p>
    <w:p w14:paraId="0000001B" w14:textId="5FF96663" w:rsidR="00145F3D" w:rsidRDefault="00B77310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>F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>ocus on subsequent mid-term career trajectories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, not just </w:t>
      </w:r>
      <w:r w:rsidR="00F54E7A">
        <w:rPr>
          <w:rFonts w:ascii="Calibri" w:eastAsia="Calibri" w:hAnsi="Calibri" w:cs="Calibri"/>
          <w:color w:val="0E101A"/>
          <w:sz w:val="24"/>
          <w:szCs w:val="24"/>
        </w:rPr>
        <w:t>first jobs</w:t>
      </w:r>
    </w:p>
    <w:p w14:paraId="1768EA0F" w14:textId="7912692C" w:rsidR="006F5B4C" w:rsidRDefault="006E60FF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The survey and subsequent interviews w</w:t>
      </w:r>
      <w:r w:rsidR="00F54E7A">
        <w:rPr>
          <w:rFonts w:ascii="Calibri" w:eastAsia="Calibri" w:hAnsi="Calibri" w:cs="Calibri"/>
          <w:color w:val="0E101A"/>
          <w:sz w:val="24"/>
          <w:szCs w:val="24"/>
        </w:rPr>
        <w:t>ill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address items such as: </w:t>
      </w:r>
    </w:p>
    <w:p w14:paraId="00000021" w14:textId="74706894" w:rsidR="00145F3D" w:rsidRPr="006F5B4C" w:rsidRDefault="006E60FF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The courses they found most useful relative to their career </w:t>
      </w:r>
      <w:proofErr w:type="gramStart"/>
      <w:r w:rsidRPr="59825420">
        <w:rPr>
          <w:rFonts w:ascii="Calibri" w:eastAsia="Calibri" w:hAnsi="Calibri" w:cs="Calibri"/>
          <w:color w:val="0E101A"/>
          <w:sz w:val="24"/>
          <w:szCs w:val="24"/>
        </w:rPr>
        <w:t>paths;</w:t>
      </w:r>
      <w:proofErr w:type="gramEnd"/>
    </w:p>
    <w:p w14:paraId="00000022" w14:textId="77777777" w:rsidR="00145F3D" w:rsidRDefault="006E60FF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Specific valuable content and activities (if they remember it</w:t>
      </w:r>
      <w:proofErr w:type="gramStart"/>
      <w:r w:rsidRPr="59825420">
        <w:rPr>
          <w:rFonts w:ascii="Calibri" w:eastAsia="Calibri" w:hAnsi="Calibri" w:cs="Calibri"/>
          <w:color w:val="0E101A"/>
          <w:sz w:val="24"/>
          <w:szCs w:val="24"/>
        </w:rPr>
        <w:t>);</w:t>
      </w:r>
      <w:proofErr w:type="gramEnd"/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</w:p>
    <w:p w14:paraId="00000023" w14:textId="77777777" w:rsidR="00145F3D" w:rsidRDefault="006E60FF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The ideal order in which to take </w:t>
      </w:r>
      <w:proofErr w:type="gramStart"/>
      <w:r w:rsidRPr="59825420">
        <w:rPr>
          <w:rFonts w:ascii="Calibri" w:eastAsia="Calibri" w:hAnsi="Calibri" w:cs="Calibri"/>
          <w:color w:val="0E101A"/>
          <w:sz w:val="24"/>
          <w:szCs w:val="24"/>
        </w:rPr>
        <w:t>electives;</w:t>
      </w:r>
      <w:proofErr w:type="gramEnd"/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</w:p>
    <w:p w14:paraId="5A3A8033" w14:textId="77777777" w:rsidR="00236B58" w:rsidRPr="00236B58" w:rsidRDefault="006E60FF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The competencies they believe LOP or MLO enhanced that have been most beneficial to their careers.</w:t>
      </w:r>
    </w:p>
    <w:p w14:paraId="00000024" w14:textId="4696B9CA" w:rsidR="00145F3D" w:rsidRPr="00DC711B" w:rsidRDefault="00236B58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 xml:space="preserve">Any gaps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think they need/needed that the program did not provide.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</w:p>
    <w:p w14:paraId="37C166BB" w14:textId="77777777" w:rsidR="0037586F" w:rsidRPr="0037586F" w:rsidRDefault="00DC711B" w:rsidP="0037586F">
      <w:pPr>
        <w:pStyle w:val="ListParagraph"/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C711B">
        <w:rPr>
          <w:rFonts w:ascii="Calibri" w:eastAsia="Calibri" w:hAnsi="Calibri" w:cs="Calibri"/>
          <w:b/>
          <w:bCs/>
          <w:color w:val="0E101A"/>
          <w:sz w:val="24"/>
          <w:szCs w:val="24"/>
        </w:rPr>
        <w:t>Employer Interviews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: Gather data from firms that have hired multiple LOP graduates and HR leaders struggling to fill talent gaps. </w:t>
      </w:r>
    </w:p>
    <w:p w14:paraId="599FBAA0" w14:textId="60E881C4" w:rsidR="00DC711B" w:rsidRPr="0037586F" w:rsidRDefault="0037586F" w:rsidP="0037586F">
      <w:pPr>
        <w:pStyle w:val="ListParagraph"/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7586F">
        <w:rPr>
          <w:rFonts w:ascii="Calibri" w:eastAsia="Calibri" w:hAnsi="Calibri" w:cs="Calibri"/>
          <w:color w:val="0E101A"/>
          <w:sz w:val="24"/>
          <w:szCs w:val="24"/>
        </w:rPr>
        <w:t>P</w:t>
      </w:r>
      <w:r>
        <w:rPr>
          <w:rFonts w:ascii="Calibri" w:eastAsia="Calibri" w:hAnsi="Calibri" w:cs="Calibri"/>
          <w:color w:val="0E101A"/>
          <w:sz w:val="24"/>
          <w:szCs w:val="24"/>
        </w:rPr>
        <w:t>otentially survey firms who have hired alum or HR leaders struggling to fill talent gaps.</w:t>
      </w:r>
    </w:p>
    <w:p w14:paraId="46D23551" w14:textId="39D327BD" w:rsidR="00C3403B" w:rsidRPr="00B70F27" w:rsidRDefault="00C3403B" w:rsidP="0037586F">
      <w:pPr>
        <w:spacing w:line="240" w:lineRule="auto"/>
        <w:ind w:left="1080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color w:val="0E101A"/>
          <w:sz w:val="24"/>
          <w:szCs w:val="24"/>
        </w:rPr>
        <w:t>Resources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>:</w:t>
      </w:r>
    </w:p>
    <w:p w14:paraId="64C9CC88" w14:textId="77777777" w:rsidR="00A72F3B" w:rsidRPr="00A72F3B" w:rsidRDefault="00A72F3B" w:rsidP="00A72F3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7586F">
        <w:rPr>
          <w:rFonts w:ascii="Calibri" w:eastAsia="Calibri" w:hAnsi="Calibri" w:cs="Calibri"/>
          <w:color w:val="0E101A"/>
          <w:sz w:val="24"/>
          <w:szCs w:val="24"/>
        </w:rPr>
        <w:t>Lead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: </w:t>
      </w:r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Doctoral Candidates: Jeremy </w:t>
      </w:r>
      <w:proofErr w:type="spellStart"/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23836503" w14:textId="2DEC6BB2" w:rsidR="0037586F" w:rsidRPr="00A72F3B" w:rsidRDefault="0037586F" w:rsidP="00A72F3B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72F3B">
        <w:rPr>
          <w:rFonts w:ascii="Calibri" w:eastAsia="Calibri" w:hAnsi="Calibri" w:cs="Calibri"/>
          <w:sz w:val="24"/>
          <w:szCs w:val="24"/>
        </w:rPr>
        <w:lastRenderedPageBreak/>
        <w:t xml:space="preserve">Support: Kim Davenport, LOP </w:t>
      </w:r>
      <w:r w:rsidR="0006367E" w:rsidRPr="00A72F3B">
        <w:rPr>
          <w:rFonts w:ascii="Calibri" w:eastAsia="Calibri" w:hAnsi="Calibri" w:cs="Calibri"/>
          <w:sz w:val="24"/>
          <w:szCs w:val="24"/>
        </w:rPr>
        <w:t>and</w:t>
      </w:r>
      <w:r w:rsidRPr="00A72F3B">
        <w:rPr>
          <w:rFonts w:ascii="Calibri" w:eastAsia="Calibri" w:hAnsi="Calibri" w:cs="Calibri"/>
          <w:sz w:val="24"/>
          <w:szCs w:val="24"/>
        </w:rPr>
        <w:t xml:space="preserve"> MLO (interim) Program Director</w:t>
      </w:r>
      <w:r w:rsidR="00A72F3B">
        <w:rPr>
          <w:rFonts w:ascii="Calibri" w:eastAsia="Calibri" w:hAnsi="Calibri" w:cs="Calibri"/>
          <w:sz w:val="24"/>
          <w:szCs w:val="24"/>
        </w:rPr>
        <w:t xml:space="preserve">; </w:t>
      </w:r>
      <w:r w:rsidRPr="00A72F3B">
        <w:rPr>
          <w:rFonts w:ascii="Calibri" w:eastAsia="Calibri" w:hAnsi="Calibri" w:cs="Calibri"/>
          <w:color w:val="0E101A"/>
          <w:sz w:val="24"/>
          <w:szCs w:val="24"/>
        </w:rPr>
        <w:t xml:space="preserve">Grad Assistants: Peyton Kelly (MLO) </w:t>
      </w:r>
      <w:r w:rsidR="0006367E" w:rsidRPr="00A72F3B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00A72F3B">
        <w:rPr>
          <w:rFonts w:ascii="Calibri" w:eastAsia="Calibri" w:hAnsi="Calibri" w:cs="Calibri"/>
          <w:color w:val="0E101A"/>
          <w:sz w:val="24"/>
          <w:szCs w:val="24"/>
        </w:rPr>
        <w:t xml:space="preserve"> Lauren Boswell (LOP)</w:t>
      </w:r>
    </w:p>
    <w:p w14:paraId="07201C17" w14:textId="77777777" w:rsidR="001C1DFF" w:rsidRDefault="001C1DFF" w:rsidP="00B70F2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C" w14:textId="3E7C133A" w:rsidR="00145F3D" w:rsidRDefault="001C1DFF" w:rsidP="00B70F27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color w:val="0E101A"/>
          <w:sz w:val="24"/>
          <w:szCs w:val="24"/>
          <w:u w:val="single"/>
        </w:rPr>
        <w:t>Recommendations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 xml:space="preserve"> – Use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data from the external analyses 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>to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develop recommendations for the LOP and MLO programs.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B70F27" w:rsidRPr="00B70F27">
        <w:rPr>
          <w:rFonts w:ascii="Calibri" w:eastAsia="Calibri" w:hAnsi="Calibri" w:cs="Calibri"/>
          <w:color w:val="0E101A"/>
          <w:sz w:val="24"/>
          <w:szCs w:val="24"/>
          <w:highlight w:val="yellow"/>
        </w:rPr>
        <w:t>~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Start Ma</w:t>
      </w:r>
      <w:r w:rsidR="0037586F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y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 15, 2023; Complete </w:t>
      </w:r>
      <w:r w:rsidR="0037586F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Au</w:t>
      </w:r>
      <w:r w:rsidR="0037586F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gust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 xml:space="preserve"> </w:t>
      </w:r>
      <w:r w:rsidR="0037586F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1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, 2023</w:t>
      </w:r>
    </w:p>
    <w:p w14:paraId="6206FF92" w14:textId="0319F1C1" w:rsidR="006F5B4C" w:rsidRDefault="006F5B4C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Competency Model: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Utilizing evidence-based practice, what are the competencies students in each program need to be effective leaders?</w:t>
      </w:r>
    </w:p>
    <w:p w14:paraId="484AC9B9" w14:textId="77777777" w:rsidR="006F5B4C" w:rsidRDefault="006F5B4C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Combine knowledge gathered in the external analysis and internal needs assessment to develop a new competency model for the LOP and MLO programs.</w:t>
      </w:r>
    </w:p>
    <w:p w14:paraId="608A77DE" w14:textId="58059A5E" w:rsidR="006F5B4C" w:rsidRDefault="006F5B4C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Use the external analysis to determine what the market demands before re-design</w:t>
      </w:r>
      <w:r w:rsidR="009C5A43">
        <w:rPr>
          <w:rFonts w:ascii="Calibri" w:eastAsia="Calibri" w:hAnsi="Calibri" w:cs="Calibri"/>
          <w:color w:val="0E101A"/>
          <w:sz w:val="24"/>
          <w:szCs w:val="24"/>
        </w:rPr>
        <w:t>ing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courses and curricula. </w:t>
      </w:r>
    </w:p>
    <w:p w14:paraId="188EA2CA" w14:textId="3D2267EE" w:rsidR="006F5B4C" w:rsidRDefault="006F5B4C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Use the needs assessment to determine what we can learn from our </w:t>
      </w:r>
      <w:r w:rsidR="00AA7DEF">
        <w:rPr>
          <w:rFonts w:ascii="Calibri" w:eastAsia="Calibri" w:hAnsi="Calibri" w:cs="Calibri"/>
          <w:color w:val="0E101A"/>
          <w:sz w:val="24"/>
          <w:szCs w:val="24"/>
        </w:rPr>
        <w:t>alumni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to decide what parts of the program should stay and which parts need tweaking. </w:t>
      </w:r>
    </w:p>
    <w:p w14:paraId="11C5D089" w14:textId="77777777" w:rsidR="006F5B4C" w:rsidRDefault="006F5B4C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Identify a methodology for creating our competency model.</w:t>
      </w:r>
    </w:p>
    <w:p w14:paraId="5F7C8F53" w14:textId="77777777" w:rsidR="006F5B4C" w:rsidRDefault="006F5B4C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Begin with a literature review of competency models and their development.</w:t>
      </w:r>
    </w:p>
    <w:p w14:paraId="15936D93" w14:textId="00B9C0C0" w:rsidR="006F5B4C" w:rsidRPr="006F5B4C" w:rsidRDefault="006F5B4C" w:rsidP="00B70F27">
      <w:pPr>
        <w:numPr>
          <w:ilvl w:val="3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Develop a scaffolding of competency levels.</w:t>
      </w:r>
    </w:p>
    <w:p w14:paraId="0000002D" w14:textId="2798376F" w:rsidR="00145F3D" w:rsidRDefault="00230040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>Curriculum Changes: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>Assembling information from the needs assessment will allow us to determine what changes are necessary for the programs' curriculums, such as:</w:t>
      </w:r>
    </w:p>
    <w:p w14:paraId="0000002E" w14:textId="7B08CC6D" w:rsidR="00145F3D" w:rsidRDefault="006E60FF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Address questions</w:t>
      </w:r>
      <w:r w:rsidR="00616E47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/create proposal to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transition </w:t>
      </w:r>
      <w:r w:rsidR="00616E47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LOP 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>to a 30-hour versus 36-hour program.</w:t>
      </w:r>
    </w:p>
    <w:p w14:paraId="0000002F" w14:textId="77777777" w:rsidR="00145F3D" w:rsidRDefault="006E60FF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>Determine specific courses that may not be necessary or desired courses currently missing from the curriculum.</w:t>
      </w:r>
    </w:p>
    <w:p w14:paraId="193B1693" w14:textId="3DB8FEE7" w:rsidR="00616E47" w:rsidRPr="007D6A6D" w:rsidRDefault="006E60FF" w:rsidP="00B70F27">
      <w:pPr>
        <w:numPr>
          <w:ilvl w:val="2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Find better ways </w:t>
      </w:r>
      <w:r w:rsidR="006C2FCE">
        <w:rPr>
          <w:rFonts w:ascii="Calibri" w:eastAsia="Calibri" w:hAnsi="Calibri" w:cs="Calibri"/>
          <w:color w:val="0E101A"/>
          <w:sz w:val="24"/>
          <w:szCs w:val="24"/>
        </w:rPr>
        <w:t>of integrating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the two programs, </w:t>
      </w:r>
      <w:r w:rsidR="006C2FCE">
        <w:rPr>
          <w:rFonts w:ascii="Calibri" w:eastAsia="Calibri" w:hAnsi="Calibri" w:cs="Calibri"/>
          <w:color w:val="0E101A"/>
          <w:sz w:val="24"/>
          <w:szCs w:val="24"/>
        </w:rPr>
        <w:t>i.e., determine</w:t>
      </w:r>
      <w:r w:rsidR="00373434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C2FCE">
        <w:rPr>
          <w:rFonts w:ascii="Calibri" w:eastAsia="Calibri" w:hAnsi="Calibri" w:cs="Calibri"/>
          <w:color w:val="0E101A"/>
          <w:sz w:val="24"/>
          <w:szCs w:val="24"/>
        </w:rPr>
        <w:t>which courses could/should be in person, online, or a hybrid.</w:t>
      </w:r>
    </w:p>
    <w:p w14:paraId="00000031" w14:textId="1AEAEB55" w:rsidR="00145F3D" w:rsidRPr="005A5023" w:rsidRDefault="00230040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Faculty Skills </w:t>
      </w:r>
      <w:r w:rsidR="0006367E">
        <w:rPr>
          <w:rFonts w:ascii="Calibri" w:eastAsia="Calibri" w:hAnsi="Calibri" w:cs="Calibri"/>
          <w:b/>
          <w:bCs/>
          <w:color w:val="0E101A"/>
          <w:sz w:val="24"/>
          <w:szCs w:val="24"/>
        </w:rPr>
        <w:t>and</w:t>
      </w:r>
      <w:r w:rsidRPr="00B70F27">
        <w:rPr>
          <w:rFonts w:ascii="Calibri" w:eastAsia="Calibri" w:hAnsi="Calibri" w:cs="Calibri"/>
          <w:b/>
          <w:bCs/>
          <w:color w:val="0E101A"/>
          <w:sz w:val="24"/>
          <w:szCs w:val="24"/>
        </w:rPr>
        <w:t xml:space="preserve"> Experience:</w:t>
      </w:r>
      <w:r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6F5B4C" w:rsidRPr="59825420">
        <w:rPr>
          <w:rFonts w:ascii="Calibri" w:eastAsia="Calibri" w:hAnsi="Calibri" w:cs="Calibri"/>
          <w:color w:val="0E101A"/>
          <w:sz w:val="24"/>
          <w:szCs w:val="24"/>
        </w:rPr>
        <w:t>Some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curriculum or course changes might influence what faculty we recruit, although we do not anticipate those changes.</w:t>
      </w:r>
    </w:p>
    <w:p w14:paraId="5C36CE94" w14:textId="7DC8FD74" w:rsidR="0037586F" w:rsidRPr="00B70F27" w:rsidRDefault="00C3403B" w:rsidP="0037586F">
      <w:pPr>
        <w:spacing w:line="240" w:lineRule="auto"/>
        <w:ind w:left="1080"/>
        <w:rPr>
          <w:rFonts w:ascii="Calibri" w:eastAsia="Calibri" w:hAnsi="Calibri" w:cs="Calibri"/>
          <w:sz w:val="24"/>
          <w:szCs w:val="24"/>
        </w:rPr>
      </w:pPr>
      <w:r w:rsidRPr="0037586F">
        <w:rPr>
          <w:rFonts w:ascii="Calibri" w:eastAsia="Calibri" w:hAnsi="Calibri" w:cs="Calibri"/>
          <w:color w:val="0E101A"/>
          <w:sz w:val="24"/>
          <w:szCs w:val="24"/>
        </w:rPr>
        <w:t>Resources:</w:t>
      </w:r>
    </w:p>
    <w:p w14:paraId="648B9C38" w14:textId="77777777" w:rsidR="006C2FCE" w:rsidRPr="006C2FCE" w:rsidRDefault="006C2FCE" w:rsidP="006C2FCE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7586F">
        <w:rPr>
          <w:rFonts w:ascii="Calibri" w:eastAsia="Calibri" w:hAnsi="Calibri" w:cs="Calibri"/>
          <w:color w:val="0E101A"/>
          <w:sz w:val="24"/>
          <w:szCs w:val="24"/>
        </w:rPr>
        <w:t>Lead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: </w:t>
      </w:r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Doctoral Candidates: Jeremy </w:t>
      </w:r>
      <w:proofErr w:type="spellStart"/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="0037586F"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662875EC" w14:textId="2D2577C9" w:rsidR="00C3403B" w:rsidRPr="006C2FCE" w:rsidRDefault="0037586F" w:rsidP="006C2FCE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C2FCE">
        <w:rPr>
          <w:rFonts w:ascii="Calibri" w:eastAsia="Calibri" w:hAnsi="Calibri" w:cs="Calibri"/>
          <w:sz w:val="24"/>
          <w:szCs w:val="24"/>
        </w:rPr>
        <w:t xml:space="preserve">Support: Kim Davenport, LOP </w:t>
      </w:r>
      <w:r w:rsidR="0006367E" w:rsidRPr="006C2FCE">
        <w:rPr>
          <w:rFonts w:ascii="Calibri" w:eastAsia="Calibri" w:hAnsi="Calibri" w:cs="Calibri"/>
          <w:sz w:val="24"/>
          <w:szCs w:val="24"/>
        </w:rPr>
        <w:t>and</w:t>
      </w:r>
      <w:r w:rsidRPr="006C2FCE">
        <w:rPr>
          <w:rFonts w:ascii="Calibri" w:eastAsia="Calibri" w:hAnsi="Calibri" w:cs="Calibri"/>
          <w:sz w:val="24"/>
          <w:szCs w:val="24"/>
        </w:rPr>
        <w:t xml:space="preserve"> MLO (interim) Program Director</w:t>
      </w:r>
    </w:p>
    <w:p w14:paraId="09302A1C" w14:textId="77777777" w:rsidR="001C1DFF" w:rsidRDefault="001C1DFF" w:rsidP="00B70F27">
      <w:pPr>
        <w:spacing w:line="240" w:lineRule="auto"/>
        <w:ind w:left="1440"/>
        <w:rPr>
          <w:rFonts w:ascii="Calibri" w:eastAsia="Calibri" w:hAnsi="Calibri" w:cs="Calibri"/>
          <w:sz w:val="24"/>
          <w:szCs w:val="24"/>
        </w:rPr>
      </w:pPr>
    </w:p>
    <w:p w14:paraId="4110B74A" w14:textId="2328D20B" w:rsidR="00B70F27" w:rsidRPr="00B70F27" w:rsidRDefault="0037586F" w:rsidP="00B70F27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  <w:u w:val="single"/>
        </w:rPr>
        <w:t>Department Chair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  <w:u w:val="single"/>
        </w:rPr>
        <w:t xml:space="preserve"> Approval</w:t>
      </w:r>
      <w:r w:rsidR="00B70F27">
        <w:rPr>
          <w:rFonts w:ascii="Calibri" w:eastAsia="Calibri" w:hAnsi="Calibri" w:cs="Calibri"/>
          <w:color w:val="0E101A"/>
          <w:sz w:val="24"/>
          <w:szCs w:val="24"/>
        </w:rPr>
        <w:t xml:space="preserve"> – 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Present 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proposed changes to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Will Doyle and Marisa Cannata 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>for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approv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>al</w:t>
      </w:r>
      <w:r w:rsidR="006E60FF" w:rsidRPr="59825420">
        <w:rPr>
          <w:rFonts w:ascii="Calibri" w:eastAsia="Calibri" w:hAnsi="Calibri" w:cs="Calibri"/>
          <w:color w:val="0E101A"/>
          <w:sz w:val="24"/>
          <w:szCs w:val="24"/>
        </w:rPr>
        <w:t>.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~</w:t>
      </w:r>
      <w:r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August 1 - 15</w:t>
      </w:r>
      <w:r w:rsidR="00B70F27" w:rsidRPr="00B70F27">
        <w:rPr>
          <w:rFonts w:ascii="Calibri" w:eastAsia="Calibri" w:hAnsi="Calibri" w:cs="Calibri"/>
          <w:i/>
          <w:iCs/>
          <w:color w:val="0E101A"/>
          <w:sz w:val="24"/>
          <w:szCs w:val="24"/>
          <w:highlight w:val="yellow"/>
        </w:rPr>
        <w:t>, 2023</w:t>
      </w:r>
    </w:p>
    <w:p w14:paraId="00000032" w14:textId="0C5D0928" w:rsidR="00145F3D" w:rsidRPr="00B70F27" w:rsidRDefault="006C2FCE" w:rsidP="00B70F27">
      <w:pPr>
        <w:numPr>
          <w:ilvl w:val="1"/>
          <w:numId w:val="1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E101A"/>
          <w:sz w:val="24"/>
          <w:szCs w:val="24"/>
        </w:rPr>
        <w:t>W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e hope to begin phasing in LOP </w:t>
      </w:r>
      <w:r w:rsidR="0006367E">
        <w:rPr>
          <w:rFonts w:ascii="Calibri" w:eastAsia="Calibri" w:hAnsi="Calibri" w:cs="Calibri"/>
          <w:color w:val="0E101A"/>
          <w:sz w:val="24"/>
          <w:szCs w:val="24"/>
        </w:rPr>
        <w:t>and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 MLO </w:t>
      </w:r>
      <w:r>
        <w:rPr>
          <w:rFonts w:ascii="Calibri" w:eastAsia="Calibri" w:hAnsi="Calibri" w:cs="Calibri"/>
          <w:color w:val="0E101A"/>
          <w:sz w:val="24"/>
          <w:szCs w:val="24"/>
        </w:rPr>
        <w:t>p</w:t>
      </w:r>
      <w:r w:rsidR="00230040" w:rsidRPr="59825420">
        <w:rPr>
          <w:rFonts w:ascii="Calibri" w:eastAsia="Calibri" w:hAnsi="Calibri" w:cs="Calibri"/>
          <w:color w:val="0E101A"/>
          <w:sz w:val="24"/>
          <w:szCs w:val="24"/>
        </w:rPr>
        <w:t xml:space="preserve">rogram changes as early as the </w:t>
      </w:r>
      <w:r w:rsidR="00230040" w:rsidRPr="00B70F27">
        <w:rPr>
          <w:rFonts w:ascii="Calibri" w:eastAsia="Calibri" w:hAnsi="Calibri" w:cs="Calibri"/>
          <w:color w:val="0E101A"/>
          <w:sz w:val="24"/>
          <w:szCs w:val="24"/>
          <w:highlight w:val="yellow"/>
        </w:rPr>
        <w:t>spring semester of 2024</w:t>
      </w:r>
      <w:r w:rsidR="00230040" w:rsidRPr="00B70F27">
        <w:rPr>
          <w:rFonts w:ascii="Calibri" w:eastAsia="Calibri" w:hAnsi="Calibri" w:cs="Calibri"/>
          <w:color w:val="0E101A"/>
          <w:sz w:val="24"/>
          <w:szCs w:val="24"/>
        </w:rPr>
        <w:t>.</w:t>
      </w:r>
    </w:p>
    <w:p w14:paraId="22B03B29" w14:textId="77777777" w:rsidR="0037586F" w:rsidRPr="00B70F27" w:rsidRDefault="0037586F" w:rsidP="0037586F">
      <w:pPr>
        <w:spacing w:line="240" w:lineRule="auto"/>
        <w:ind w:left="1080"/>
        <w:rPr>
          <w:rFonts w:ascii="Calibri" w:eastAsia="Calibri" w:hAnsi="Calibri" w:cs="Calibri"/>
          <w:sz w:val="24"/>
          <w:szCs w:val="24"/>
        </w:rPr>
      </w:pPr>
      <w:r w:rsidRPr="00B70F27">
        <w:rPr>
          <w:rFonts w:ascii="Calibri" w:eastAsia="Calibri" w:hAnsi="Calibri" w:cs="Calibri"/>
          <w:color w:val="0E101A"/>
          <w:sz w:val="24"/>
          <w:szCs w:val="24"/>
        </w:rPr>
        <w:t>Resources</w:t>
      </w:r>
      <w:r>
        <w:rPr>
          <w:rFonts w:ascii="Calibri" w:eastAsia="Calibri" w:hAnsi="Calibri" w:cs="Calibri"/>
          <w:color w:val="0E101A"/>
          <w:sz w:val="24"/>
          <w:szCs w:val="24"/>
        </w:rPr>
        <w:t>:</w:t>
      </w:r>
    </w:p>
    <w:p w14:paraId="75594BA6" w14:textId="77777777" w:rsidR="006C2FCE" w:rsidRPr="006C2FCE" w:rsidRDefault="006C2FCE" w:rsidP="006C2FCE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7586F">
        <w:rPr>
          <w:rFonts w:ascii="Calibri" w:eastAsia="Calibri" w:hAnsi="Calibri" w:cs="Calibri"/>
          <w:color w:val="0E101A"/>
          <w:sz w:val="24"/>
          <w:szCs w:val="24"/>
        </w:rPr>
        <w:t>Lead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: </w:t>
      </w:r>
      <w:r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Doctoral Candidates: Jeremy </w:t>
      </w:r>
      <w:proofErr w:type="spellStart"/>
      <w:r w:rsidRPr="0037586F">
        <w:rPr>
          <w:rFonts w:ascii="Calibri" w:eastAsia="Calibri" w:hAnsi="Calibri" w:cs="Calibri"/>
          <w:color w:val="0E101A"/>
          <w:sz w:val="24"/>
          <w:szCs w:val="24"/>
        </w:rPr>
        <w:t>Speikes</w:t>
      </w:r>
      <w:proofErr w:type="spellEnd"/>
      <w:r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E101A"/>
          <w:sz w:val="24"/>
          <w:szCs w:val="24"/>
        </w:rPr>
        <w:t>and</w:t>
      </w:r>
      <w:r w:rsidRPr="0037586F">
        <w:rPr>
          <w:rFonts w:ascii="Calibri" w:eastAsia="Calibri" w:hAnsi="Calibri" w:cs="Calibri"/>
          <w:color w:val="0E101A"/>
          <w:sz w:val="24"/>
          <w:szCs w:val="24"/>
        </w:rPr>
        <w:t xml:space="preserve"> Gregg DiNardo </w:t>
      </w:r>
    </w:p>
    <w:p w14:paraId="7DB820C7" w14:textId="7E6FC9F8" w:rsidR="006C2FCE" w:rsidRPr="006C2FCE" w:rsidRDefault="006C2FCE" w:rsidP="006C2FCE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C2FCE">
        <w:rPr>
          <w:rFonts w:ascii="Calibri" w:eastAsia="Calibri" w:hAnsi="Calibri" w:cs="Calibri"/>
          <w:sz w:val="24"/>
          <w:szCs w:val="24"/>
        </w:rPr>
        <w:t>Support: Kim Davenport, LOP and MLO (interim) Program Director</w:t>
      </w:r>
    </w:p>
    <w:p w14:paraId="3A970A74" w14:textId="57FD8CD2" w:rsidR="00CF6D10" w:rsidRDefault="00CF6D10" w:rsidP="0037586F">
      <w:pPr>
        <w:spacing w:line="240" w:lineRule="auto"/>
        <w:ind w:left="1080"/>
        <w:rPr>
          <w:rFonts w:ascii="Calibri" w:eastAsia="Calibri" w:hAnsi="Calibri" w:cs="Calibri"/>
          <w:sz w:val="24"/>
          <w:szCs w:val="24"/>
        </w:rPr>
      </w:pPr>
    </w:p>
    <w:sectPr w:rsidR="00CF6D10" w:rsidSect="00167084">
      <w:footerReference w:type="even" r:id="rId9"/>
      <w:footerReference w:type="default" r:id="rId10"/>
      <w:pgSz w:w="12240" w:h="15840"/>
      <w:pgMar w:top="1440" w:right="1296" w:bottom="1296" w:left="129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9522" w14:textId="77777777" w:rsidR="00AE5501" w:rsidRDefault="00AE5501" w:rsidP="008F06A6">
      <w:pPr>
        <w:spacing w:line="240" w:lineRule="auto"/>
      </w:pPr>
      <w:r>
        <w:separator/>
      </w:r>
    </w:p>
  </w:endnote>
  <w:endnote w:type="continuationSeparator" w:id="0">
    <w:p w14:paraId="093E6896" w14:textId="77777777" w:rsidR="00AE5501" w:rsidRDefault="00AE5501" w:rsidP="008F06A6">
      <w:pPr>
        <w:spacing w:line="240" w:lineRule="auto"/>
      </w:pPr>
      <w:r>
        <w:continuationSeparator/>
      </w:r>
    </w:p>
  </w:endnote>
  <w:endnote w:type="continuationNotice" w:id="1">
    <w:p w14:paraId="1EEFFFEE" w14:textId="77777777" w:rsidR="00AE5501" w:rsidRDefault="00AE55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AB54" w14:textId="2538726D" w:rsidR="008F06A6" w:rsidRDefault="008F06A6" w:rsidP="0050465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C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88C34A" w14:textId="77777777" w:rsidR="008F06A6" w:rsidRDefault="008F06A6" w:rsidP="008F0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845819"/>
      <w:docPartObj>
        <w:docPartGallery w:val="Page Numbers (Bottom of Page)"/>
        <w:docPartUnique/>
      </w:docPartObj>
    </w:sdtPr>
    <w:sdtEndPr>
      <w:rPr>
        <w:rStyle w:val="PageNumber"/>
        <w:i/>
        <w:iCs/>
        <w:color w:val="0070C0"/>
        <w:sz w:val="20"/>
        <w:szCs w:val="20"/>
      </w:rPr>
    </w:sdtEndPr>
    <w:sdtContent>
      <w:p w14:paraId="4805A4BA" w14:textId="57AB4FF7" w:rsidR="008F06A6" w:rsidRPr="001A7C47" w:rsidRDefault="008F06A6" w:rsidP="0050465B">
        <w:pPr>
          <w:pStyle w:val="Footer"/>
          <w:framePr w:wrap="none" w:vAnchor="text" w:hAnchor="margin" w:xAlign="right" w:y="1"/>
          <w:rPr>
            <w:rStyle w:val="PageNumber"/>
            <w:i/>
            <w:iCs/>
            <w:color w:val="0070C0"/>
            <w:sz w:val="20"/>
            <w:szCs w:val="20"/>
          </w:rPr>
        </w:pPr>
        <w:r w:rsidRPr="001A7C47">
          <w:rPr>
            <w:rStyle w:val="PageNumber"/>
            <w:i/>
            <w:iCs/>
            <w:color w:val="0070C0"/>
            <w:sz w:val="20"/>
            <w:szCs w:val="20"/>
          </w:rPr>
          <w:fldChar w:fldCharType="begin"/>
        </w:r>
        <w:r w:rsidRPr="001A7C47">
          <w:rPr>
            <w:rStyle w:val="PageNumber"/>
            <w:i/>
            <w:iCs/>
            <w:color w:val="0070C0"/>
            <w:sz w:val="20"/>
            <w:szCs w:val="20"/>
          </w:rPr>
          <w:instrText xml:space="preserve"> PAGE </w:instrText>
        </w:r>
        <w:r w:rsidRPr="001A7C47">
          <w:rPr>
            <w:rStyle w:val="PageNumber"/>
            <w:i/>
            <w:iCs/>
            <w:color w:val="0070C0"/>
            <w:sz w:val="20"/>
            <w:szCs w:val="20"/>
          </w:rPr>
          <w:fldChar w:fldCharType="separate"/>
        </w:r>
        <w:r w:rsidRPr="001A7C47">
          <w:rPr>
            <w:rStyle w:val="PageNumber"/>
            <w:i/>
            <w:iCs/>
            <w:noProof/>
            <w:color w:val="0070C0"/>
            <w:sz w:val="20"/>
            <w:szCs w:val="20"/>
          </w:rPr>
          <w:t>1</w:t>
        </w:r>
        <w:r w:rsidRPr="001A7C47">
          <w:rPr>
            <w:rStyle w:val="PageNumber"/>
            <w:i/>
            <w:iCs/>
            <w:color w:val="0070C0"/>
            <w:sz w:val="20"/>
            <w:szCs w:val="20"/>
          </w:rPr>
          <w:fldChar w:fldCharType="end"/>
        </w:r>
      </w:p>
    </w:sdtContent>
  </w:sdt>
  <w:p w14:paraId="03895EC7" w14:textId="5701B876" w:rsidR="008F06A6" w:rsidRPr="001A7C47" w:rsidRDefault="00BB1DDD" w:rsidP="008F06A6">
    <w:pPr>
      <w:pStyle w:val="Footer"/>
      <w:ind w:right="360"/>
      <w:rPr>
        <w:i/>
        <w:iCs/>
        <w:color w:val="0070C0"/>
        <w:sz w:val="20"/>
        <w:szCs w:val="20"/>
      </w:rPr>
    </w:pPr>
    <w:r>
      <w:rPr>
        <w:i/>
        <w:iCs/>
        <w:color w:val="0070C0"/>
        <w:sz w:val="20"/>
        <w:szCs w:val="20"/>
      </w:rPr>
      <w:t>February 12,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A07D" w14:textId="77777777" w:rsidR="00AE5501" w:rsidRDefault="00AE5501" w:rsidP="008F06A6">
      <w:pPr>
        <w:spacing w:line="240" w:lineRule="auto"/>
      </w:pPr>
      <w:r>
        <w:separator/>
      </w:r>
    </w:p>
  </w:footnote>
  <w:footnote w:type="continuationSeparator" w:id="0">
    <w:p w14:paraId="53C03241" w14:textId="77777777" w:rsidR="00AE5501" w:rsidRDefault="00AE5501" w:rsidP="008F06A6">
      <w:pPr>
        <w:spacing w:line="240" w:lineRule="auto"/>
      </w:pPr>
      <w:r>
        <w:continuationSeparator/>
      </w:r>
    </w:p>
  </w:footnote>
  <w:footnote w:type="continuationNotice" w:id="1">
    <w:p w14:paraId="43741AF5" w14:textId="77777777" w:rsidR="00AE5501" w:rsidRDefault="00AE550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057"/>
    <w:multiLevelType w:val="multilevel"/>
    <w:tmpl w:val="056201E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color w:val="0E101A"/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color w:val="0E101A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color w:val="0E101A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color w:val="0E101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66F5D"/>
    <w:multiLevelType w:val="hybridMultilevel"/>
    <w:tmpl w:val="C60EA7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FD51F55"/>
    <w:multiLevelType w:val="hybridMultilevel"/>
    <w:tmpl w:val="54A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52A5"/>
    <w:multiLevelType w:val="hybridMultilevel"/>
    <w:tmpl w:val="ADE4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1677C"/>
    <w:multiLevelType w:val="hybridMultilevel"/>
    <w:tmpl w:val="BF42E6A6"/>
    <w:lvl w:ilvl="0" w:tplc="E7DC7C2A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123E3BE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336F"/>
    <w:multiLevelType w:val="hybridMultilevel"/>
    <w:tmpl w:val="282EC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AA0773"/>
    <w:multiLevelType w:val="hybridMultilevel"/>
    <w:tmpl w:val="08A0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E7137"/>
    <w:multiLevelType w:val="hybridMultilevel"/>
    <w:tmpl w:val="12021E28"/>
    <w:lvl w:ilvl="0" w:tplc="3D0415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9B877C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B1E41E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47AE7C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DA86B5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3A8413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2A405C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182682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D42994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991BC9"/>
    <w:multiLevelType w:val="hybridMultilevel"/>
    <w:tmpl w:val="43F2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1858E"/>
    <w:multiLevelType w:val="multilevel"/>
    <w:tmpl w:val="0340E7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i w:val="0"/>
        <w:iCs w:val="0"/>
      </w:r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0BB8"/>
    <w:multiLevelType w:val="hybridMultilevel"/>
    <w:tmpl w:val="719A85B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AAA0494"/>
    <w:multiLevelType w:val="hybridMultilevel"/>
    <w:tmpl w:val="92344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B82D8D"/>
    <w:multiLevelType w:val="hybridMultilevel"/>
    <w:tmpl w:val="63868424"/>
    <w:lvl w:ilvl="0" w:tplc="BA28166C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50FB7"/>
    <w:multiLevelType w:val="hybridMultilevel"/>
    <w:tmpl w:val="3560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C0603"/>
    <w:multiLevelType w:val="hybridMultilevel"/>
    <w:tmpl w:val="C15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407EC"/>
    <w:multiLevelType w:val="hybridMultilevel"/>
    <w:tmpl w:val="0D48E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8136918">
    <w:abstractNumId w:val="9"/>
  </w:num>
  <w:num w:numId="2" w16cid:durableId="195892456">
    <w:abstractNumId w:val="0"/>
  </w:num>
  <w:num w:numId="3" w16cid:durableId="958292771">
    <w:abstractNumId w:val="3"/>
  </w:num>
  <w:num w:numId="4" w16cid:durableId="1886747425">
    <w:abstractNumId w:val="14"/>
  </w:num>
  <w:num w:numId="5" w16cid:durableId="1878227785">
    <w:abstractNumId w:val="15"/>
  </w:num>
  <w:num w:numId="6" w16cid:durableId="926111390">
    <w:abstractNumId w:val="6"/>
  </w:num>
  <w:num w:numId="7" w16cid:durableId="1228028443">
    <w:abstractNumId w:val="11"/>
  </w:num>
  <w:num w:numId="8" w16cid:durableId="2061634754">
    <w:abstractNumId w:val="2"/>
  </w:num>
  <w:num w:numId="9" w16cid:durableId="854853493">
    <w:abstractNumId w:val="8"/>
  </w:num>
  <w:num w:numId="10" w16cid:durableId="19282371">
    <w:abstractNumId w:val="7"/>
  </w:num>
  <w:num w:numId="11" w16cid:durableId="489904695">
    <w:abstractNumId w:val="4"/>
  </w:num>
  <w:num w:numId="12" w16cid:durableId="332411925">
    <w:abstractNumId w:val="10"/>
  </w:num>
  <w:num w:numId="13" w16cid:durableId="164826125">
    <w:abstractNumId w:val="13"/>
  </w:num>
  <w:num w:numId="14" w16cid:durableId="463280844">
    <w:abstractNumId w:val="5"/>
  </w:num>
  <w:num w:numId="15" w16cid:durableId="1623339701">
    <w:abstractNumId w:val="1"/>
  </w:num>
  <w:num w:numId="16" w16cid:durableId="1049378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F3D"/>
    <w:rsid w:val="000412DA"/>
    <w:rsid w:val="00041D1A"/>
    <w:rsid w:val="0006367E"/>
    <w:rsid w:val="00071A9B"/>
    <w:rsid w:val="000827B9"/>
    <w:rsid w:val="00084B3D"/>
    <w:rsid w:val="000B2B6F"/>
    <w:rsid w:val="000B4A6A"/>
    <w:rsid w:val="00102324"/>
    <w:rsid w:val="00145F3D"/>
    <w:rsid w:val="00167084"/>
    <w:rsid w:val="00192B25"/>
    <w:rsid w:val="001A7C47"/>
    <w:rsid w:val="001C1DFF"/>
    <w:rsid w:val="001C6B6C"/>
    <w:rsid w:val="001E011F"/>
    <w:rsid w:val="00230040"/>
    <w:rsid w:val="00236B58"/>
    <w:rsid w:val="0024589C"/>
    <w:rsid w:val="00256DB9"/>
    <w:rsid w:val="00286A4E"/>
    <w:rsid w:val="002D10C8"/>
    <w:rsid w:val="002D1497"/>
    <w:rsid w:val="0031124B"/>
    <w:rsid w:val="00312F62"/>
    <w:rsid w:val="00321AC4"/>
    <w:rsid w:val="00322E25"/>
    <w:rsid w:val="003563C2"/>
    <w:rsid w:val="003628A9"/>
    <w:rsid w:val="00373434"/>
    <w:rsid w:val="0037586F"/>
    <w:rsid w:val="003F2953"/>
    <w:rsid w:val="0040650E"/>
    <w:rsid w:val="00406A6D"/>
    <w:rsid w:val="00417D77"/>
    <w:rsid w:val="00441D1B"/>
    <w:rsid w:val="004605E4"/>
    <w:rsid w:val="004A02FA"/>
    <w:rsid w:val="004D4FF4"/>
    <w:rsid w:val="004E74EC"/>
    <w:rsid w:val="00514CE2"/>
    <w:rsid w:val="00524B9E"/>
    <w:rsid w:val="005363B7"/>
    <w:rsid w:val="00552ABD"/>
    <w:rsid w:val="00574E73"/>
    <w:rsid w:val="00587EF6"/>
    <w:rsid w:val="0059275E"/>
    <w:rsid w:val="005A5023"/>
    <w:rsid w:val="005B118D"/>
    <w:rsid w:val="005C4502"/>
    <w:rsid w:val="005E1518"/>
    <w:rsid w:val="005F4F18"/>
    <w:rsid w:val="005F5B47"/>
    <w:rsid w:val="005F7AAC"/>
    <w:rsid w:val="00616E47"/>
    <w:rsid w:val="00644F0C"/>
    <w:rsid w:val="0065437A"/>
    <w:rsid w:val="006C2FCE"/>
    <w:rsid w:val="006C41A4"/>
    <w:rsid w:val="006E60FF"/>
    <w:rsid w:val="006E6316"/>
    <w:rsid w:val="006F5B4C"/>
    <w:rsid w:val="00710FBC"/>
    <w:rsid w:val="00746DED"/>
    <w:rsid w:val="00761254"/>
    <w:rsid w:val="00797C10"/>
    <w:rsid w:val="007C6B98"/>
    <w:rsid w:val="007D6A6D"/>
    <w:rsid w:val="007F313A"/>
    <w:rsid w:val="00825E50"/>
    <w:rsid w:val="00857A09"/>
    <w:rsid w:val="008737F6"/>
    <w:rsid w:val="00890673"/>
    <w:rsid w:val="008C7164"/>
    <w:rsid w:val="008F06A6"/>
    <w:rsid w:val="00937C7D"/>
    <w:rsid w:val="009553B5"/>
    <w:rsid w:val="00957C19"/>
    <w:rsid w:val="00963AA6"/>
    <w:rsid w:val="009761A7"/>
    <w:rsid w:val="009C5A43"/>
    <w:rsid w:val="009E1AB2"/>
    <w:rsid w:val="00A01DE1"/>
    <w:rsid w:val="00A1085F"/>
    <w:rsid w:val="00A137C1"/>
    <w:rsid w:val="00A56025"/>
    <w:rsid w:val="00A67F1F"/>
    <w:rsid w:val="00A72F3B"/>
    <w:rsid w:val="00A77594"/>
    <w:rsid w:val="00AA7DEF"/>
    <w:rsid w:val="00AD0485"/>
    <w:rsid w:val="00AE08EB"/>
    <w:rsid w:val="00AE13A4"/>
    <w:rsid w:val="00AE5501"/>
    <w:rsid w:val="00B328AB"/>
    <w:rsid w:val="00B70A89"/>
    <w:rsid w:val="00B70F27"/>
    <w:rsid w:val="00B77310"/>
    <w:rsid w:val="00BA3E86"/>
    <w:rsid w:val="00BB1DDD"/>
    <w:rsid w:val="00C07086"/>
    <w:rsid w:val="00C25DDF"/>
    <w:rsid w:val="00C309BB"/>
    <w:rsid w:val="00C30B06"/>
    <w:rsid w:val="00C3403B"/>
    <w:rsid w:val="00C37321"/>
    <w:rsid w:val="00C37353"/>
    <w:rsid w:val="00C45B48"/>
    <w:rsid w:val="00C92E77"/>
    <w:rsid w:val="00C95A34"/>
    <w:rsid w:val="00CA336B"/>
    <w:rsid w:val="00CD02DE"/>
    <w:rsid w:val="00CD4D52"/>
    <w:rsid w:val="00CE7308"/>
    <w:rsid w:val="00CF6D10"/>
    <w:rsid w:val="00D53E5A"/>
    <w:rsid w:val="00D54A48"/>
    <w:rsid w:val="00D70E62"/>
    <w:rsid w:val="00DC711B"/>
    <w:rsid w:val="00DD4169"/>
    <w:rsid w:val="00DE04C1"/>
    <w:rsid w:val="00E25741"/>
    <w:rsid w:val="00E53958"/>
    <w:rsid w:val="00EA199A"/>
    <w:rsid w:val="00EA6AF2"/>
    <w:rsid w:val="00ED2D9F"/>
    <w:rsid w:val="00ED75F1"/>
    <w:rsid w:val="00EE7AB9"/>
    <w:rsid w:val="00F20BA6"/>
    <w:rsid w:val="00F226BC"/>
    <w:rsid w:val="00F54E7A"/>
    <w:rsid w:val="00F55E14"/>
    <w:rsid w:val="00F96418"/>
    <w:rsid w:val="00FC1C75"/>
    <w:rsid w:val="00FC7AA8"/>
    <w:rsid w:val="00FE2415"/>
    <w:rsid w:val="020CC2CA"/>
    <w:rsid w:val="021E25E7"/>
    <w:rsid w:val="029C35B6"/>
    <w:rsid w:val="05C29BA1"/>
    <w:rsid w:val="087D70E5"/>
    <w:rsid w:val="0A61E064"/>
    <w:rsid w:val="0ADF6469"/>
    <w:rsid w:val="0C31DD25"/>
    <w:rsid w:val="10555354"/>
    <w:rsid w:val="10FD60C2"/>
    <w:rsid w:val="143CEF0A"/>
    <w:rsid w:val="146A9E75"/>
    <w:rsid w:val="1D1AADFF"/>
    <w:rsid w:val="219A3A90"/>
    <w:rsid w:val="2369CEB8"/>
    <w:rsid w:val="2391DD09"/>
    <w:rsid w:val="285D60A6"/>
    <w:rsid w:val="2A011E8D"/>
    <w:rsid w:val="2A1CAE67"/>
    <w:rsid w:val="2A3848BA"/>
    <w:rsid w:val="308BEFEB"/>
    <w:rsid w:val="31F30815"/>
    <w:rsid w:val="3261F63F"/>
    <w:rsid w:val="32E62861"/>
    <w:rsid w:val="335E95B9"/>
    <w:rsid w:val="33A800D3"/>
    <w:rsid w:val="35B708BD"/>
    <w:rsid w:val="37586871"/>
    <w:rsid w:val="37DC9A93"/>
    <w:rsid w:val="37F0519B"/>
    <w:rsid w:val="387F0FD0"/>
    <w:rsid w:val="398AC4C3"/>
    <w:rsid w:val="39B2B33E"/>
    <w:rsid w:val="3BD69018"/>
    <w:rsid w:val="3D726079"/>
    <w:rsid w:val="400EA5B5"/>
    <w:rsid w:val="426D58C5"/>
    <w:rsid w:val="449B8E41"/>
    <w:rsid w:val="46501F6E"/>
    <w:rsid w:val="47D05FF5"/>
    <w:rsid w:val="47E98852"/>
    <w:rsid w:val="4B94D8D0"/>
    <w:rsid w:val="4E3FA179"/>
    <w:rsid w:val="5177423B"/>
    <w:rsid w:val="56CE083E"/>
    <w:rsid w:val="576EA599"/>
    <w:rsid w:val="588D5C17"/>
    <w:rsid w:val="59825420"/>
    <w:rsid w:val="5B0CE9AA"/>
    <w:rsid w:val="5BA75D59"/>
    <w:rsid w:val="5C2C4FA7"/>
    <w:rsid w:val="5CDD7242"/>
    <w:rsid w:val="5EE28544"/>
    <w:rsid w:val="5F83389B"/>
    <w:rsid w:val="60151304"/>
    <w:rsid w:val="61E93007"/>
    <w:rsid w:val="62AF5508"/>
    <w:rsid w:val="64B3CBF0"/>
    <w:rsid w:val="66FE1D5F"/>
    <w:rsid w:val="6B239D9E"/>
    <w:rsid w:val="6F6E94DC"/>
    <w:rsid w:val="6F97C8CE"/>
    <w:rsid w:val="7090E268"/>
    <w:rsid w:val="726CE98E"/>
    <w:rsid w:val="73519CB9"/>
    <w:rsid w:val="7A77FB73"/>
    <w:rsid w:val="7AACB3AA"/>
    <w:rsid w:val="7C63E406"/>
    <w:rsid w:val="7DC8C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ECC5"/>
  <w15:docId w15:val="{120CF2B2-C1F3-AF49-B855-A6CBD81F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6E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06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A6"/>
  </w:style>
  <w:style w:type="character" w:styleId="PageNumber">
    <w:name w:val="page number"/>
    <w:basedOn w:val="DefaultParagraphFont"/>
    <w:uiPriority w:val="99"/>
    <w:semiHidden/>
    <w:unhideWhenUsed/>
    <w:rsid w:val="008F06A6"/>
  </w:style>
  <w:style w:type="paragraph" w:styleId="Header">
    <w:name w:val="header"/>
    <w:basedOn w:val="Normal"/>
    <w:link w:val="HeaderChar"/>
    <w:uiPriority w:val="99"/>
    <w:unhideWhenUsed/>
    <w:rsid w:val="00FC1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5"/>
  </w:style>
  <w:style w:type="character" w:styleId="Hyperlink">
    <w:name w:val="Hyperlink"/>
    <w:basedOn w:val="DefaultParagraphFont"/>
    <w:uiPriority w:val="99"/>
    <w:unhideWhenUsed/>
    <w:rsid w:val="00C070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3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3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3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353531-512F-E54C-968D-15C679A5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Davenport, Kim</cp:lastModifiedBy>
  <cp:revision>6</cp:revision>
  <cp:lastPrinted>2023-02-12T21:24:00Z</cp:lastPrinted>
  <dcterms:created xsi:type="dcterms:W3CDTF">2023-02-12T21:32:00Z</dcterms:created>
  <dcterms:modified xsi:type="dcterms:W3CDTF">2023-05-24T23:24:00Z</dcterms:modified>
</cp:coreProperties>
</file>