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18AC" w14:textId="18964757" w:rsidR="00CE2BDE" w:rsidRPr="00CE2BDE" w:rsidRDefault="00CE2BDE" w:rsidP="00CE2BDE">
      <w:pPr>
        <w:pStyle w:val="Heading1"/>
        <w:rPr>
          <w:sz w:val="44"/>
          <w:szCs w:val="44"/>
          <w:lang w:val="en-US"/>
        </w:rPr>
      </w:pPr>
      <w:r w:rsidRPr="00CE2BDE">
        <w:rPr>
          <w:sz w:val="44"/>
          <w:szCs w:val="44"/>
          <w:lang w:val="en-US"/>
        </w:rPr>
        <w:t>Summary</w:t>
      </w:r>
    </w:p>
    <w:p w14:paraId="7E8E873C" w14:textId="77777777" w:rsidR="00CE2BDE" w:rsidRDefault="00CE2BDE">
      <w:pPr>
        <w:rPr>
          <w:lang w:val="en-US"/>
        </w:rPr>
      </w:pPr>
    </w:p>
    <w:p w14:paraId="7005DE47" w14:textId="50C05BCC" w:rsidR="004F0D0E" w:rsidRDefault="004F0D0E">
      <w:pPr>
        <w:rPr>
          <w:lang w:val="en-US"/>
        </w:rPr>
      </w:pPr>
      <w:r>
        <w:rPr>
          <w:lang w:val="en-US"/>
        </w:rPr>
        <w:t xml:space="preserve">Based on the </w:t>
      </w:r>
      <w:proofErr w:type="spellStart"/>
      <w:r>
        <w:rPr>
          <w:lang w:val="en-US"/>
        </w:rPr>
        <w:t>CNNpred</w:t>
      </w:r>
      <w:proofErr w:type="spellEnd"/>
      <w:r>
        <w:rPr>
          <w:lang w:val="en-US"/>
        </w:rPr>
        <w:t xml:space="preserve"> paper, 2d </w:t>
      </w:r>
      <w:r>
        <w:rPr>
          <w:lang w:val="en-US"/>
        </w:rPr>
        <w:t>CNN</w:t>
      </w:r>
      <w:r>
        <w:rPr>
          <w:lang w:val="en-US"/>
        </w:rPr>
        <w:t xml:space="preserve"> version with the original data (DJI, NASDAQ, NYSE, RUSSELL, S&amp;P) was implemented. Data is from Dec 31, 2009 to Nov 15, 2017.</w:t>
      </w:r>
      <w:r w:rsidR="00047801">
        <w:rPr>
          <w:lang w:val="en-US"/>
        </w:rPr>
        <w:t xml:space="preserve"> All the data is present in the personal </w:t>
      </w:r>
      <w:proofErr w:type="spellStart"/>
      <w:r w:rsidR="00047801">
        <w:rPr>
          <w:lang w:val="en-US"/>
        </w:rPr>
        <w:t>github</w:t>
      </w:r>
      <w:proofErr w:type="spellEnd"/>
      <w:r w:rsidR="00047801">
        <w:rPr>
          <w:lang w:val="en-US"/>
        </w:rPr>
        <w:t xml:space="preserve"> repo. The model is built </w:t>
      </w:r>
      <w:proofErr w:type="spellStart"/>
      <w:r w:rsidR="00047801">
        <w:rPr>
          <w:lang w:val="en-US"/>
        </w:rPr>
        <w:t>keras</w:t>
      </w:r>
      <w:proofErr w:type="spellEnd"/>
      <w:r w:rsidR="00047801">
        <w:rPr>
          <w:lang w:val="en-US"/>
        </w:rPr>
        <w:t xml:space="preserve"> library.</w:t>
      </w:r>
    </w:p>
    <w:p w14:paraId="0938C215" w14:textId="48203434" w:rsidR="00047801" w:rsidRDefault="00047801">
      <w:pPr>
        <w:rPr>
          <w:lang w:val="en-US"/>
        </w:rPr>
      </w:pPr>
      <w:r>
        <w:rPr>
          <w:lang w:val="en-US"/>
        </w:rPr>
        <w:t xml:space="preserve">At first all the required modules have been imported. Then custom metric functions as recall, precision, f1, Macro f1 score were defined. The architecture of the model according to the </w:t>
      </w:r>
      <w:proofErr w:type="spellStart"/>
      <w:r>
        <w:rPr>
          <w:lang w:val="en-US"/>
        </w:rPr>
        <w:t>CNNpred</w:t>
      </w:r>
      <w:proofErr w:type="spellEnd"/>
      <w:r>
        <w:rPr>
          <w:lang w:val="en-US"/>
        </w:rPr>
        <w:t xml:space="preserve"> paper was built next. The model uses 82 features, last 60 days data,</w:t>
      </w:r>
      <w:r w:rsidR="00077C84">
        <w:rPr>
          <w:lang w:val="en-US"/>
        </w:rPr>
        <w:t xml:space="preserve"> 3 Convolutional layers with filters (3*1) and </w:t>
      </w:r>
      <w:proofErr w:type="spellStart"/>
      <w:r w:rsidR="00077C84">
        <w:rPr>
          <w:lang w:val="en-US"/>
        </w:rPr>
        <w:t>ReLU</w:t>
      </w:r>
      <w:proofErr w:type="spellEnd"/>
      <w:r w:rsidR="00077C84">
        <w:rPr>
          <w:lang w:val="en-US"/>
        </w:rPr>
        <w:t xml:space="preserve"> activation, </w:t>
      </w:r>
      <w:proofErr w:type="spellStart"/>
      <w:r w:rsidR="00077C84">
        <w:rPr>
          <w:lang w:val="en-US"/>
        </w:rPr>
        <w:t>Maxpooling</w:t>
      </w:r>
      <w:proofErr w:type="spellEnd"/>
      <w:r w:rsidR="00077C84">
        <w:rPr>
          <w:lang w:val="en-US"/>
        </w:rPr>
        <w:t xml:space="preserve"> layers (2*1), output layer with sigmoid </w:t>
      </w:r>
      <w:r w:rsidR="00CD273A">
        <w:rPr>
          <w:lang w:val="en-US"/>
        </w:rPr>
        <w:t>activation.</w:t>
      </w:r>
    </w:p>
    <w:p w14:paraId="167F8E5A" w14:textId="765FC7CD" w:rsidR="00CD273A" w:rsidRDefault="00CD273A">
      <w:pPr>
        <w:rPr>
          <w:lang w:val="en-US"/>
        </w:rPr>
      </w:pPr>
      <w:r>
        <w:rPr>
          <w:lang w:val="en-US"/>
        </w:rPr>
        <w:t xml:space="preserve">Then the functions to create </w:t>
      </w:r>
      <w:proofErr w:type="spellStart"/>
      <w:r>
        <w:rPr>
          <w:lang w:val="en-US"/>
        </w:rPr>
        <w:t>datastream</w:t>
      </w:r>
      <w:proofErr w:type="spellEnd"/>
      <w:r>
        <w:rPr>
          <w:lang w:val="en-US"/>
        </w:rPr>
        <w:t xml:space="preserve"> to feed the model training and testing was created as </w:t>
      </w:r>
      <w:proofErr w:type="spellStart"/>
      <w:r>
        <w:rPr>
          <w:lang w:val="en-US"/>
        </w:rPr>
        <w:t>datagen</w:t>
      </w:r>
      <w:proofErr w:type="spellEnd"/>
      <w:r>
        <w:rPr>
          <w:lang w:val="en-US"/>
        </w:rPr>
        <w:t xml:space="preserve"> and </w:t>
      </w:r>
      <w:proofErr w:type="spellStart"/>
      <w:r>
        <w:rPr>
          <w:lang w:val="en-US"/>
        </w:rPr>
        <w:t>testgen</w:t>
      </w:r>
      <w:proofErr w:type="spellEnd"/>
      <w:r>
        <w:rPr>
          <w:lang w:val="en-US"/>
        </w:rPr>
        <w:t xml:space="preserve">. Last 5 months of data (after </w:t>
      </w:r>
      <w:r w:rsidRPr="00CD273A">
        <w:rPr>
          <w:lang w:val="en-US"/>
        </w:rPr>
        <w:t>'2016-04-21'</w:t>
      </w:r>
      <w:r>
        <w:rPr>
          <w:lang w:val="en-US"/>
        </w:rPr>
        <w:t>) is used as test data. The rest is split into</w:t>
      </w:r>
      <w:r w:rsidR="00541E04">
        <w:rPr>
          <w:lang w:val="en-US"/>
        </w:rPr>
        <w:t xml:space="preserve"> </w:t>
      </w:r>
      <w:r w:rsidR="00541E04">
        <w:rPr>
          <w:lang w:val="en-US"/>
        </w:rPr>
        <w:t>75</w:t>
      </w:r>
      <w:r w:rsidR="00541E04">
        <w:rPr>
          <w:lang w:val="en-US"/>
        </w:rPr>
        <w:t>%</w:t>
      </w:r>
      <w:r>
        <w:rPr>
          <w:lang w:val="en-US"/>
        </w:rPr>
        <w:t xml:space="preserve"> training and </w:t>
      </w:r>
      <w:r w:rsidR="00541E04">
        <w:rPr>
          <w:lang w:val="en-US"/>
        </w:rPr>
        <w:t xml:space="preserve">25% </w:t>
      </w:r>
      <w:r>
        <w:rPr>
          <w:lang w:val="en-US"/>
        </w:rPr>
        <w:t>validation data</w:t>
      </w:r>
      <w:r w:rsidR="00541E04">
        <w:rPr>
          <w:lang w:val="en-US"/>
        </w:rPr>
        <w:t>.</w:t>
      </w:r>
    </w:p>
    <w:p w14:paraId="538106E5" w14:textId="43EF890B" w:rsidR="008C79D1" w:rsidRDefault="008C79D1">
      <w:pPr>
        <w:rPr>
          <w:lang w:val="en-US"/>
        </w:rPr>
      </w:pPr>
      <w:r>
        <w:rPr>
          <w:lang w:val="en-US"/>
        </w:rPr>
        <w:t xml:space="preserve">The loss function was Maximum Absolute Error and the Optimization algorithm was </w:t>
      </w:r>
      <w:proofErr w:type="spellStart"/>
      <w:r>
        <w:rPr>
          <w:lang w:val="en-US"/>
        </w:rPr>
        <w:t>AdamOptimizer</w:t>
      </w:r>
      <w:proofErr w:type="spellEnd"/>
    </w:p>
    <w:p w14:paraId="5F6B7998" w14:textId="757B2AB8" w:rsidR="004F0D0E" w:rsidRDefault="001E3C8C" w:rsidP="001E3C8C">
      <w:pPr>
        <w:rPr>
          <w:lang w:val="en-US"/>
        </w:rPr>
      </w:pPr>
      <w:r>
        <w:rPr>
          <w:lang w:val="en-US"/>
        </w:rPr>
        <w:t xml:space="preserve">The model was trained varying the hyperparameter batch size (128, 64, 32, 16). </w:t>
      </w:r>
    </w:p>
    <w:tbl>
      <w:tblPr>
        <w:tblStyle w:val="TableGrid"/>
        <w:tblW w:w="0" w:type="auto"/>
        <w:tblLook w:val="04A0" w:firstRow="1" w:lastRow="0" w:firstColumn="1" w:lastColumn="0" w:noHBand="0" w:noVBand="1"/>
      </w:tblPr>
      <w:tblGrid>
        <w:gridCol w:w="1502"/>
        <w:gridCol w:w="1502"/>
        <w:gridCol w:w="1503"/>
        <w:gridCol w:w="1503"/>
        <w:gridCol w:w="1503"/>
      </w:tblGrid>
      <w:tr w:rsidR="00A720D8" w14:paraId="050101A9" w14:textId="77777777" w:rsidTr="001E3C8C">
        <w:tc>
          <w:tcPr>
            <w:tcW w:w="1502" w:type="dxa"/>
          </w:tcPr>
          <w:p w14:paraId="6F9ED421" w14:textId="37EC0B52" w:rsidR="00A720D8" w:rsidRDefault="00A720D8">
            <w:pPr>
              <w:rPr>
                <w:lang w:val="en-US"/>
              </w:rPr>
            </w:pPr>
            <w:r>
              <w:rPr>
                <w:lang w:val="en-US"/>
              </w:rPr>
              <w:t>Batch Size</w:t>
            </w:r>
          </w:p>
        </w:tc>
        <w:tc>
          <w:tcPr>
            <w:tcW w:w="1502" w:type="dxa"/>
          </w:tcPr>
          <w:p w14:paraId="3B3CE376" w14:textId="252F5FCE" w:rsidR="00A720D8" w:rsidRDefault="00A720D8">
            <w:pPr>
              <w:rPr>
                <w:lang w:val="en-US"/>
              </w:rPr>
            </w:pPr>
            <w:r>
              <w:rPr>
                <w:lang w:val="en-US"/>
              </w:rPr>
              <w:t>128</w:t>
            </w:r>
          </w:p>
        </w:tc>
        <w:tc>
          <w:tcPr>
            <w:tcW w:w="1503" w:type="dxa"/>
          </w:tcPr>
          <w:p w14:paraId="29EEE7E1" w14:textId="02A1D98D" w:rsidR="00A720D8" w:rsidRDefault="00A720D8">
            <w:pPr>
              <w:rPr>
                <w:lang w:val="en-US"/>
              </w:rPr>
            </w:pPr>
            <w:r>
              <w:rPr>
                <w:lang w:val="en-US"/>
              </w:rPr>
              <w:t>64</w:t>
            </w:r>
          </w:p>
        </w:tc>
        <w:tc>
          <w:tcPr>
            <w:tcW w:w="1503" w:type="dxa"/>
          </w:tcPr>
          <w:p w14:paraId="4D427D8D" w14:textId="71126B1F" w:rsidR="00A720D8" w:rsidRDefault="00A720D8">
            <w:pPr>
              <w:rPr>
                <w:lang w:val="en-US"/>
              </w:rPr>
            </w:pPr>
            <w:r>
              <w:rPr>
                <w:lang w:val="en-US"/>
              </w:rPr>
              <w:t>32</w:t>
            </w:r>
          </w:p>
        </w:tc>
        <w:tc>
          <w:tcPr>
            <w:tcW w:w="1503" w:type="dxa"/>
          </w:tcPr>
          <w:p w14:paraId="0AD769C3" w14:textId="43276A3D" w:rsidR="00A720D8" w:rsidRDefault="00A720D8" w:rsidP="001E3C8C">
            <w:pPr>
              <w:rPr>
                <w:lang w:val="en-US"/>
              </w:rPr>
            </w:pPr>
            <w:r>
              <w:rPr>
                <w:lang w:val="en-US"/>
              </w:rPr>
              <w:t>16</w:t>
            </w:r>
          </w:p>
        </w:tc>
      </w:tr>
      <w:tr w:rsidR="001E3C8C" w14:paraId="0998DE8C" w14:textId="77777777" w:rsidTr="001E3C8C">
        <w:tc>
          <w:tcPr>
            <w:tcW w:w="1502" w:type="dxa"/>
          </w:tcPr>
          <w:p w14:paraId="7791DB8E" w14:textId="1A500224" w:rsidR="001E3C8C" w:rsidRDefault="001E3C8C">
            <w:pPr>
              <w:rPr>
                <w:lang w:val="en-US"/>
              </w:rPr>
            </w:pPr>
            <w:r>
              <w:rPr>
                <w:lang w:val="en-US"/>
              </w:rPr>
              <w:t>Accuracy</w:t>
            </w:r>
          </w:p>
        </w:tc>
        <w:tc>
          <w:tcPr>
            <w:tcW w:w="1502" w:type="dxa"/>
          </w:tcPr>
          <w:p w14:paraId="31A0D2E5" w14:textId="4109E0F8" w:rsidR="001E3C8C" w:rsidRDefault="001E3C8C">
            <w:pPr>
              <w:rPr>
                <w:lang w:val="en-US"/>
              </w:rPr>
            </w:pPr>
            <w:r>
              <w:rPr>
                <w:lang w:val="en-US"/>
              </w:rPr>
              <w:t>0.48</w:t>
            </w:r>
          </w:p>
        </w:tc>
        <w:tc>
          <w:tcPr>
            <w:tcW w:w="1503" w:type="dxa"/>
          </w:tcPr>
          <w:p w14:paraId="01C75BDC" w14:textId="043D79F1" w:rsidR="001E3C8C" w:rsidRDefault="001E3C8C">
            <w:pPr>
              <w:rPr>
                <w:lang w:val="en-US"/>
              </w:rPr>
            </w:pPr>
            <w:r>
              <w:rPr>
                <w:lang w:val="en-US"/>
              </w:rPr>
              <w:t>0.54</w:t>
            </w:r>
          </w:p>
        </w:tc>
        <w:tc>
          <w:tcPr>
            <w:tcW w:w="1503" w:type="dxa"/>
          </w:tcPr>
          <w:p w14:paraId="581BB108" w14:textId="246295BD" w:rsidR="001E3C8C" w:rsidRDefault="001E3C8C">
            <w:pPr>
              <w:rPr>
                <w:lang w:val="en-US"/>
              </w:rPr>
            </w:pPr>
            <w:r>
              <w:rPr>
                <w:lang w:val="en-US"/>
              </w:rPr>
              <w:t>0.50</w:t>
            </w:r>
          </w:p>
        </w:tc>
        <w:tc>
          <w:tcPr>
            <w:tcW w:w="1503" w:type="dxa"/>
          </w:tcPr>
          <w:p w14:paraId="39635CE5" w14:textId="266A55AC" w:rsidR="001E3C8C" w:rsidRDefault="001E3C8C" w:rsidP="001E3C8C">
            <w:pPr>
              <w:rPr>
                <w:lang w:val="en-US"/>
              </w:rPr>
            </w:pPr>
            <w:r>
              <w:rPr>
                <w:lang w:val="en-US"/>
              </w:rPr>
              <w:t>0.55</w:t>
            </w:r>
          </w:p>
        </w:tc>
      </w:tr>
      <w:tr w:rsidR="001E3C8C" w14:paraId="7F22FF0A" w14:textId="77777777" w:rsidTr="001E3C8C">
        <w:tc>
          <w:tcPr>
            <w:tcW w:w="1502" w:type="dxa"/>
          </w:tcPr>
          <w:p w14:paraId="489E5948" w14:textId="6E79E022" w:rsidR="001E3C8C" w:rsidRDefault="001E3C8C">
            <w:pPr>
              <w:rPr>
                <w:lang w:val="en-US"/>
              </w:rPr>
            </w:pPr>
            <w:r>
              <w:rPr>
                <w:lang w:val="en-US"/>
              </w:rPr>
              <w:t>MAE</w:t>
            </w:r>
          </w:p>
        </w:tc>
        <w:tc>
          <w:tcPr>
            <w:tcW w:w="1502" w:type="dxa"/>
          </w:tcPr>
          <w:p w14:paraId="7DD3F060" w14:textId="0549ED61" w:rsidR="001E3C8C" w:rsidRDefault="001E3C8C">
            <w:pPr>
              <w:rPr>
                <w:lang w:val="en-US"/>
              </w:rPr>
            </w:pPr>
            <w:r>
              <w:rPr>
                <w:lang w:val="en-US"/>
              </w:rPr>
              <w:t>0.52</w:t>
            </w:r>
          </w:p>
        </w:tc>
        <w:tc>
          <w:tcPr>
            <w:tcW w:w="1503" w:type="dxa"/>
          </w:tcPr>
          <w:p w14:paraId="46B98F2E" w14:textId="71CC6DAA" w:rsidR="001E3C8C" w:rsidRDefault="001E3C8C">
            <w:pPr>
              <w:rPr>
                <w:lang w:val="en-US"/>
              </w:rPr>
            </w:pPr>
            <w:r>
              <w:rPr>
                <w:lang w:val="en-US"/>
              </w:rPr>
              <w:t>0.46</w:t>
            </w:r>
          </w:p>
        </w:tc>
        <w:tc>
          <w:tcPr>
            <w:tcW w:w="1503" w:type="dxa"/>
          </w:tcPr>
          <w:p w14:paraId="57B6BEBC" w14:textId="416CE08A" w:rsidR="001E3C8C" w:rsidRDefault="001E3C8C">
            <w:pPr>
              <w:rPr>
                <w:lang w:val="en-US"/>
              </w:rPr>
            </w:pPr>
            <w:r>
              <w:rPr>
                <w:lang w:val="en-US"/>
              </w:rPr>
              <w:t>0.49</w:t>
            </w:r>
          </w:p>
        </w:tc>
        <w:tc>
          <w:tcPr>
            <w:tcW w:w="1503" w:type="dxa"/>
          </w:tcPr>
          <w:p w14:paraId="18C02923" w14:textId="6F1093BB" w:rsidR="001E3C8C" w:rsidRDefault="001E3C8C">
            <w:pPr>
              <w:rPr>
                <w:lang w:val="en-US"/>
              </w:rPr>
            </w:pPr>
            <w:r>
              <w:rPr>
                <w:lang w:val="en-US"/>
              </w:rPr>
              <w:t>0.45</w:t>
            </w:r>
          </w:p>
        </w:tc>
      </w:tr>
      <w:tr w:rsidR="001E3C8C" w14:paraId="3D73903A" w14:textId="77777777" w:rsidTr="001E3C8C">
        <w:tc>
          <w:tcPr>
            <w:tcW w:w="1502" w:type="dxa"/>
          </w:tcPr>
          <w:p w14:paraId="7C9F0EC0" w14:textId="542EA962" w:rsidR="001E3C8C" w:rsidRDefault="001E3C8C">
            <w:pPr>
              <w:rPr>
                <w:lang w:val="en-US"/>
              </w:rPr>
            </w:pPr>
            <w:r>
              <w:rPr>
                <w:lang w:val="en-US"/>
              </w:rPr>
              <w:t>Macro F1</w:t>
            </w:r>
          </w:p>
        </w:tc>
        <w:tc>
          <w:tcPr>
            <w:tcW w:w="1502" w:type="dxa"/>
          </w:tcPr>
          <w:p w14:paraId="7D05E025" w14:textId="66A8E667" w:rsidR="001E3C8C" w:rsidRDefault="001E3C8C">
            <w:pPr>
              <w:rPr>
                <w:lang w:val="en-US"/>
              </w:rPr>
            </w:pPr>
            <w:r>
              <w:rPr>
                <w:lang w:val="en-US"/>
              </w:rPr>
              <w:t>0.55</w:t>
            </w:r>
          </w:p>
        </w:tc>
        <w:tc>
          <w:tcPr>
            <w:tcW w:w="1503" w:type="dxa"/>
          </w:tcPr>
          <w:p w14:paraId="6574EA25" w14:textId="3E4E40B1" w:rsidR="001E3C8C" w:rsidRDefault="001E3C8C">
            <w:pPr>
              <w:rPr>
                <w:lang w:val="en-US"/>
              </w:rPr>
            </w:pPr>
            <w:r>
              <w:rPr>
                <w:lang w:val="en-US"/>
              </w:rPr>
              <w:t>0.66</w:t>
            </w:r>
          </w:p>
        </w:tc>
        <w:tc>
          <w:tcPr>
            <w:tcW w:w="1503" w:type="dxa"/>
          </w:tcPr>
          <w:p w14:paraId="51476D46" w14:textId="09249C6D" w:rsidR="001E3C8C" w:rsidRDefault="001E3C8C">
            <w:pPr>
              <w:rPr>
                <w:lang w:val="en-US"/>
              </w:rPr>
            </w:pPr>
            <w:r>
              <w:rPr>
                <w:lang w:val="en-US"/>
              </w:rPr>
              <w:t>0.60</w:t>
            </w:r>
          </w:p>
        </w:tc>
        <w:tc>
          <w:tcPr>
            <w:tcW w:w="1503" w:type="dxa"/>
          </w:tcPr>
          <w:p w14:paraId="3C37FC7C" w14:textId="4458E5BA" w:rsidR="001E3C8C" w:rsidRDefault="001E3C8C">
            <w:pPr>
              <w:rPr>
                <w:lang w:val="en-US"/>
              </w:rPr>
            </w:pPr>
            <w:r>
              <w:rPr>
                <w:lang w:val="en-US"/>
              </w:rPr>
              <w:t>0.65</w:t>
            </w:r>
          </w:p>
        </w:tc>
      </w:tr>
    </w:tbl>
    <w:p w14:paraId="41BD7E7F" w14:textId="4569AF1C" w:rsidR="008C79D1" w:rsidRDefault="008C79D1">
      <w:pPr>
        <w:rPr>
          <w:lang w:val="en-US"/>
        </w:rPr>
      </w:pPr>
    </w:p>
    <w:p w14:paraId="026FA6F5" w14:textId="2374F4C6" w:rsidR="00A307D2" w:rsidRDefault="00A307D2">
      <w:pPr>
        <w:rPr>
          <w:lang w:val="en-US"/>
        </w:rPr>
      </w:pPr>
      <w:r>
        <w:rPr>
          <w:lang w:val="en-US"/>
        </w:rPr>
        <w:t>Training time was approximately 24m using GPU.</w:t>
      </w:r>
    </w:p>
    <w:p w14:paraId="6F2BC4A0" w14:textId="19CA0648" w:rsidR="004F0D0E" w:rsidRDefault="008C79D1">
      <w:pPr>
        <w:rPr>
          <w:lang w:val="en-US"/>
        </w:rPr>
      </w:pPr>
      <w:r>
        <w:rPr>
          <w:lang w:val="en-US"/>
        </w:rPr>
        <w:t>Thus, we can clearly see reducing the batch size improves the performance of the models significantly for evaluating metrics.</w:t>
      </w:r>
    </w:p>
    <w:p w14:paraId="49CEFD06" w14:textId="79DDBE04" w:rsidR="004F0D0E" w:rsidRDefault="002E50B2">
      <w:pPr>
        <w:rPr>
          <w:lang w:val="en-US"/>
        </w:rPr>
      </w:pPr>
      <w:r>
        <w:rPr>
          <w:lang w:val="en-US"/>
        </w:rPr>
        <w:t xml:space="preserve">In the original </w:t>
      </w:r>
      <w:proofErr w:type="spellStart"/>
      <w:r>
        <w:rPr>
          <w:lang w:val="en-US"/>
        </w:rPr>
        <w:t>CNNpred</w:t>
      </w:r>
      <w:proofErr w:type="spellEnd"/>
      <w:r>
        <w:rPr>
          <w:lang w:val="en-US"/>
        </w:rPr>
        <w:t xml:space="preserve"> paper best Macro F1 score for 2d CNN pred was average of 0.54, 0.56, 0.55, 0.55 and 0.55 which is 0.55 but here the average Macro F1 score is 0.65 which is statistically significant improvement.</w:t>
      </w:r>
    </w:p>
    <w:p w14:paraId="06FDCE85" w14:textId="51E868E1" w:rsidR="004F0D0E" w:rsidRDefault="004F0D0E">
      <w:pPr>
        <w:rPr>
          <w:lang w:val="en-US"/>
        </w:rPr>
      </w:pPr>
    </w:p>
    <w:p w14:paraId="3D4CD237" w14:textId="52609275" w:rsidR="004F0D0E" w:rsidRDefault="005B72D0">
      <w:pPr>
        <w:rPr>
          <w:lang w:val="en-US"/>
        </w:rPr>
      </w:pPr>
      <w:proofErr w:type="spellStart"/>
      <w:r>
        <w:rPr>
          <w:lang w:val="en-US"/>
        </w:rPr>
        <w:t>Github</w:t>
      </w:r>
      <w:proofErr w:type="spellEnd"/>
      <w:r>
        <w:rPr>
          <w:lang w:val="en-US"/>
        </w:rPr>
        <w:t xml:space="preserve"> Link to Notebook: </w:t>
      </w:r>
      <w:hyperlink r:id="rId4" w:history="1">
        <w:r w:rsidRPr="0019232C">
          <w:rPr>
            <w:rStyle w:val="Hyperlink"/>
            <w:lang w:val="en-US"/>
          </w:rPr>
          <w:t>https://github.com/mandalnilabja/soc2022/blob/main/Week8Assignment.ipynb</w:t>
        </w:r>
      </w:hyperlink>
    </w:p>
    <w:p w14:paraId="0C658E8F" w14:textId="3AEC36EF" w:rsidR="004F0D0E" w:rsidRPr="004F0D0E" w:rsidRDefault="004F0D0E" w:rsidP="004F0D0E">
      <w:r w:rsidRPr="004F0D0E">
        <w:t>Reference: </w:t>
      </w:r>
      <w:hyperlink r:id="rId5" w:tgtFrame="_blank" w:history="1">
        <w:r w:rsidRPr="004F0D0E">
          <w:rPr>
            <w:rStyle w:val="Hyperlink"/>
          </w:rPr>
          <w:t>https://machinelearningmastery.com/using-cnn-for-financial-time-series-prediction/</w:t>
        </w:r>
      </w:hyperlink>
    </w:p>
    <w:sectPr w:rsidR="004F0D0E" w:rsidRPr="004F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sDQ3N7YwNTEzNzZU0lEKTi0uzszPAykwrAUAesCOPCwAAAA="/>
  </w:docVars>
  <w:rsids>
    <w:rsidRoot w:val="00D153A9"/>
    <w:rsid w:val="00047801"/>
    <w:rsid w:val="00077C84"/>
    <w:rsid w:val="001E3C8C"/>
    <w:rsid w:val="002E50B2"/>
    <w:rsid w:val="003C31D7"/>
    <w:rsid w:val="0044054F"/>
    <w:rsid w:val="004F0D0E"/>
    <w:rsid w:val="00541E04"/>
    <w:rsid w:val="005B72D0"/>
    <w:rsid w:val="005E0123"/>
    <w:rsid w:val="008C79D1"/>
    <w:rsid w:val="00A307D2"/>
    <w:rsid w:val="00A720D8"/>
    <w:rsid w:val="00CD273A"/>
    <w:rsid w:val="00CE2BDE"/>
    <w:rsid w:val="00D15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C93F"/>
  <w15:chartTrackingRefBased/>
  <w15:docId w15:val="{49D30978-86F5-48D8-BAF8-0D99027D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D0E"/>
    <w:rPr>
      <w:color w:val="0000FF"/>
      <w:u w:val="single"/>
    </w:rPr>
  </w:style>
  <w:style w:type="table" w:styleId="TableGrid">
    <w:name w:val="Table Grid"/>
    <w:basedOn w:val="TableNormal"/>
    <w:uiPriority w:val="39"/>
    <w:rsid w:val="001E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2BD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B7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3155">
      <w:bodyDiv w:val="1"/>
      <w:marLeft w:val="0"/>
      <w:marRight w:val="0"/>
      <w:marTop w:val="0"/>
      <w:marBottom w:val="0"/>
      <w:divBdr>
        <w:top w:val="none" w:sz="0" w:space="0" w:color="auto"/>
        <w:left w:val="none" w:sz="0" w:space="0" w:color="auto"/>
        <w:bottom w:val="none" w:sz="0" w:space="0" w:color="auto"/>
        <w:right w:val="none" w:sz="0" w:space="0" w:color="auto"/>
      </w:divBdr>
      <w:divsChild>
        <w:div w:id="1055003868">
          <w:marLeft w:val="0"/>
          <w:marRight w:val="0"/>
          <w:marTop w:val="0"/>
          <w:marBottom w:val="0"/>
          <w:divBdr>
            <w:top w:val="none" w:sz="0" w:space="0" w:color="auto"/>
            <w:left w:val="none" w:sz="0" w:space="0" w:color="auto"/>
            <w:bottom w:val="none" w:sz="0" w:space="0" w:color="auto"/>
            <w:right w:val="none" w:sz="0" w:space="0" w:color="auto"/>
          </w:divBdr>
          <w:divsChild>
            <w:div w:id="233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chinelearningmastery.com/using-cnn-for-financial-time-series-prediction/" TargetMode="External"/><Relationship Id="rId4" Type="http://schemas.openxmlformats.org/officeDocument/2006/relationships/hyperlink" Target="https://github.com/mandalnilabja/soc2022/blob/main/Week8Assign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Nilabja Mandal</dc:creator>
  <cp:keywords/>
  <dc:description/>
  <cp:lastModifiedBy>Nilabja Mandal</cp:lastModifiedBy>
  <cp:revision>12</cp:revision>
  <dcterms:created xsi:type="dcterms:W3CDTF">2022-07-28T13:49:00Z</dcterms:created>
  <dcterms:modified xsi:type="dcterms:W3CDTF">2022-07-28T14:55:00Z</dcterms:modified>
</cp:coreProperties>
</file>