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E5C47" w14:textId="77777777" w:rsidR="002D668F" w:rsidRPr="002D668F" w:rsidRDefault="002D668F" w:rsidP="002D668F">
      <w:pPr>
        <w:rPr>
          <w:b/>
          <w:bCs/>
        </w:rPr>
      </w:pPr>
      <w:r w:rsidRPr="002D668F">
        <w:rPr>
          <w:b/>
          <w:bCs/>
        </w:rPr>
        <w:t>Section C: Documentation &amp; Reflection</w:t>
      </w:r>
    </w:p>
    <w:p w14:paraId="0A26C2AC" w14:textId="77777777" w:rsidR="002D668F" w:rsidRPr="002D668F" w:rsidRDefault="002D668F" w:rsidP="002D668F">
      <w:pPr>
        <w:rPr>
          <w:b/>
          <w:bCs/>
        </w:rPr>
      </w:pPr>
      <w:r w:rsidRPr="002D668F">
        <w:rPr>
          <w:b/>
          <w:bCs/>
        </w:rPr>
        <w:t>4. Project Documentation</w:t>
      </w:r>
    </w:p>
    <w:p w14:paraId="0C0700C7" w14:textId="77777777" w:rsidR="002D668F" w:rsidRPr="002D668F" w:rsidRDefault="002D668F" w:rsidP="002D668F">
      <w:pPr>
        <w:rPr>
          <w:b/>
          <w:bCs/>
        </w:rPr>
      </w:pPr>
      <w:r w:rsidRPr="002D668F">
        <w:rPr>
          <w:b/>
          <w:bCs/>
        </w:rPr>
        <w:t>(a) User Requirements &amp; Business Challenge</w:t>
      </w:r>
    </w:p>
    <w:p w14:paraId="03B57FEE" w14:textId="77777777" w:rsidR="002D668F" w:rsidRPr="002D668F" w:rsidRDefault="002D668F" w:rsidP="002D668F">
      <w:r w:rsidRPr="002D668F">
        <w:rPr>
          <w:b/>
          <w:bCs/>
        </w:rPr>
        <w:t>Business Challenge: Inconsistent Lead Quality and Quantity</w:t>
      </w:r>
    </w:p>
    <w:p w14:paraId="64F97253" w14:textId="77777777" w:rsidR="002D668F" w:rsidRPr="002D668F" w:rsidRDefault="002D668F" w:rsidP="002D668F">
      <w:r w:rsidRPr="002D668F">
        <w:t>Direct On Demands, a Marketing &amp; Advertising company, faces a critical business challenge characterized by "Inconsistent Lead Quality and Quantity." This pain point manifests as fluctuating volumes of leads, many of which prove to be unqualified upon delivery to their clients. This inconsistency leads to significant inefficiencies for Direct On Demands' clients, who spend considerable time vetting irrelevant prospects, resulting in client dissatisfaction and ultimately, reduced client retention for Direct On Demands. For Direct On Demands itself, this problem translates into unpredictable revenue streams, difficulties in resource allocation, and a diminished competitive edge in a demanding market.</w:t>
      </w:r>
    </w:p>
    <w:p w14:paraId="50A3C214" w14:textId="77777777" w:rsidR="002D668F" w:rsidRPr="002D668F" w:rsidRDefault="002D668F" w:rsidP="002D668F">
      <w:r w:rsidRPr="002D668F">
        <w:rPr>
          <w:b/>
          <w:bCs/>
        </w:rPr>
        <w:t>Specific User Requirements relative to Customer Engagement:</w:t>
      </w:r>
    </w:p>
    <w:p w14:paraId="355950A2" w14:textId="77777777" w:rsidR="002D668F" w:rsidRPr="002D668F" w:rsidRDefault="002D668F" w:rsidP="002D668F">
      <w:r w:rsidRPr="002D668F">
        <w:t>Based on the identified pain point, the core user requirements for a solution revolve around enhancing the precision and predictability of lead generation, thereby improving customer (client) engagement:</w:t>
      </w:r>
    </w:p>
    <w:p w14:paraId="3E7728C0" w14:textId="77777777" w:rsidR="002D668F" w:rsidRPr="002D668F" w:rsidRDefault="002D668F" w:rsidP="002D668F">
      <w:pPr>
        <w:numPr>
          <w:ilvl w:val="0"/>
          <w:numId w:val="1"/>
        </w:numPr>
      </w:pPr>
      <w:r w:rsidRPr="002D668F">
        <w:rPr>
          <w:b/>
          <w:bCs/>
        </w:rPr>
        <w:t>Lead Quality Assessment:</w:t>
      </w:r>
      <w:r w:rsidRPr="002D668F">
        <w:t xml:space="preserve"> The ability to systematically assess and quantify the quality of incoming leads to ensure only relevant prospects are passed to clients.</w:t>
      </w:r>
    </w:p>
    <w:p w14:paraId="7C6315AE" w14:textId="77777777" w:rsidR="002D668F" w:rsidRPr="002D668F" w:rsidRDefault="002D668F" w:rsidP="002D668F">
      <w:pPr>
        <w:numPr>
          <w:ilvl w:val="0"/>
          <w:numId w:val="1"/>
        </w:numPr>
      </w:pPr>
      <w:r w:rsidRPr="002D668F">
        <w:rPr>
          <w:b/>
          <w:bCs/>
        </w:rPr>
        <w:t>Predictable Lead Volume:</w:t>
      </w:r>
      <w:r w:rsidRPr="002D668F">
        <w:t xml:space="preserve"> Tools to help forecast and, ideally, optimize the quantity of qualified leads generated.</w:t>
      </w:r>
    </w:p>
    <w:p w14:paraId="00439C71" w14:textId="77777777" w:rsidR="002D668F" w:rsidRPr="002D668F" w:rsidRDefault="002D668F" w:rsidP="002D668F">
      <w:pPr>
        <w:numPr>
          <w:ilvl w:val="0"/>
          <w:numId w:val="1"/>
        </w:numPr>
      </w:pPr>
      <w:r w:rsidRPr="002D668F">
        <w:rPr>
          <w:b/>
          <w:bCs/>
        </w:rPr>
        <w:t>Data-Driven Insights:</w:t>
      </w:r>
      <w:r w:rsidRPr="002D668F">
        <w:t xml:space="preserve"> Clear visualization of lead performance metrics to identify trends, strengths, and weaknesses in lead generation processes.</w:t>
      </w:r>
    </w:p>
    <w:p w14:paraId="3CD541A4" w14:textId="77777777" w:rsidR="002D668F" w:rsidRPr="002D668F" w:rsidRDefault="002D668F" w:rsidP="002D668F">
      <w:pPr>
        <w:numPr>
          <w:ilvl w:val="0"/>
          <w:numId w:val="1"/>
        </w:numPr>
      </w:pPr>
      <w:r w:rsidRPr="002D668F">
        <w:rPr>
          <w:b/>
          <w:bCs/>
        </w:rPr>
        <w:t>Sales-Marketing Alignment:</w:t>
      </w:r>
      <w:r w:rsidRPr="002D668F">
        <w:t xml:space="preserve"> A mechanism for sales (clients) to provide feedback on lead quality, allowing marketing (Direct On Demands) to refine its strategies.</w:t>
      </w:r>
    </w:p>
    <w:p w14:paraId="5C43F8F5" w14:textId="77777777" w:rsidR="002D668F" w:rsidRPr="002D668F" w:rsidRDefault="002D668F" w:rsidP="002D668F">
      <w:pPr>
        <w:numPr>
          <w:ilvl w:val="0"/>
          <w:numId w:val="1"/>
        </w:numPr>
      </w:pPr>
      <w:r w:rsidRPr="002D668F">
        <w:rPr>
          <w:b/>
          <w:bCs/>
        </w:rPr>
        <w:t>Configurable Lead Definition:</w:t>
      </w:r>
      <w:r w:rsidRPr="002D668F">
        <w:t xml:space="preserve"> Flexibility to adjust what constitutes a "qualified" lead, as client needs and market conditions evolve.</w:t>
      </w:r>
    </w:p>
    <w:p w14:paraId="36B2C910" w14:textId="77777777" w:rsidR="002D668F" w:rsidRPr="002D668F" w:rsidRDefault="002D668F" w:rsidP="002D668F">
      <w:pPr>
        <w:numPr>
          <w:ilvl w:val="0"/>
          <w:numId w:val="1"/>
        </w:numPr>
      </w:pPr>
      <w:r w:rsidRPr="002D668F">
        <w:rPr>
          <w:b/>
          <w:bCs/>
        </w:rPr>
        <w:t>Streamlined Data Handling:</w:t>
      </w:r>
      <w:r w:rsidRPr="002D668F">
        <w:t xml:space="preserve"> An efficient way to input, store, and manage lead data.</w:t>
      </w:r>
    </w:p>
    <w:p w14:paraId="03D84089" w14:textId="77777777" w:rsidR="002D668F" w:rsidRPr="002D668F" w:rsidRDefault="002D668F" w:rsidP="002D668F">
      <w:pPr>
        <w:numPr>
          <w:ilvl w:val="0"/>
          <w:numId w:val="1"/>
        </w:numPr>
      </w:pPr>
      <w:r w:rsidRPr="002D668F">
        <w:rPr>
          <w:b/>
          <w:bCs/>
        </w:rPr>
        <w:t>Responsive Access:</w:t>
      </w:r>
      <w:r w:rsidRPr="002D668F">
        <w:t xml:space="preserve"> The solution must be accessible and usable across various devices (desktop, tablet, mobile).</w:t>
      </w:r>
    </w:p>
    <w:p w14:paraId="1A307375" w14:textId="77777777" w:rsidR="002D668F" w:rsidRPr="002D668F" w:rsidRDefault="002D668F" w:rsidP="002D668F">
      <w:r w:rsidRPr="002D668F">
        <w:rPr>
          <w:b/>
          <w:bCs/>
        </w:rPr>
        <w:t>Customer Interview Summary:</w:t>
      </w:r>
    </w:p>
    <w:p w14:paraId="4FC9FF02" w14:textId="77777777" w:rsidR="002D668F" w:rsidRPr="002D668F" w:rsidRDefault="002D668F" w:rsidP="002D668F">
      <w:r w:rsidRPr="002D668F">
        <w:t>I interviewed the Director at Direct On Demands, a Marketing &amp; Advertising company. The conversation highlighted a key customer engagement pain point: "Inconsistent Lead Quality and Quantity." The Director explicitly confirmed that this is a current and significant problem for their business. They expressed concerns about frequently struggling to provide a consistent volume of high-quality leads to their clients, leading to client dissatisfaction, extended sales cycles for their clients, and a fluctuating revenue stream for Direct On Demands. The manual effort in lead qualification and the lack of a systematic approach to identifying and addressing lead generation bottlenecks were also emphasized. Improving lead quality and ensuring a more predictable quantity of leads were stated as top priorities to enhance client satisfaction and drive business growth.</w:t>
      </w:r>
    </w:p>
    <w:p w14:paraId="1348CFB6" w14:textId="77777777" w:rsidR="002D668F" w:rsidRPr="002D668F" w:rsidRDefault="002D668F" w:rsidP="002D668F">
      <w:pPr>
        <w:rPr>
          <w:b/>
          <w:bCs/>
        </w:rPr>
      </w:pPr>
      <w:r w:rsidRPr="002D668F">
        <w:rPr>
          <w:b/>
          <w:bCs/>
        </w:rPr>
        <w:lastRenderedPageBreak/>
        <w:t>(b) Solution Description &amp; Addressing Requirements</w:t>
      </w:r>
    </w:p>
    <w:p w14:paraId="6B5546BE" w14:textId="77777777" w:rsidR="002D668F" w:rsidRPr="002D668F" w:rsidRDefault="002D668F" w:rsidP="002D668F">
      <w:r w:rsidRPr="002D668F">
        <w:t xml:space="preserve">The prototype solution developed is an </w:t>
      </w:r>
      <w:r w:rsidRPr="002D668F">
        <w:rPr>
          <w:b/>
          <w:bCs/>
        </w:rPr>
        <w:t>Advanced Lead Quality &amp; Quantity Manager</w:t>
      </w:r>
      <w:r w:rsidRPr="002D668F">
        <w:t>, implemented as a Single-Page Application (SPA) entirely within a single HTML file, utilizing embedded CSS (Tailwind) and JavaScript. All application data, including simulated lead records, configurable scoring rules, and performance metrics, is persistently stored and retrieved using the browser's localStorage API. The application features a clean, responsive user interface optimized for usability across various devices, organized into distinct tabs for intuitive navigation.</w:t>
      </w:r>
    </w:p>
    <w:p w14:paraId="4187C7C2" w14:textId="77777777" w:rsidR="002D668F" w:rsidRPr="002D668F" w:rsidRDefault="002D668F" w:rsidP="002D668F">
      <w:r w:rsidRPr="002D668F">
        <w:t xml:space="preserve">This prototype directly addresses Direct On Demands' "Inconsistent Lead Quality and Quantity" pain point by simulating core functionalities crucial for effective lead management. It incorporates an </w:t>
      </w:r>
      <w:r w:rsidRPr="002D668F">
        <w:rPr>
          <w:b/>
          <w:bCs/>
        </w:rPr>
        <w:t>Enhanced Data Hygiene &amp; Segmentation Simulation</w:t>
      </w:r>
      <w:r w:rsidRPr="002D668F">
        <w:t xml:space="preserve"> through a structured lead input form that collects comprehensive lead attributes (e.g., industry, company size, engagement, source, budget), implying a disciplined approach to data collection. A </w:t>
      </w:r>
      <w:r w:rsidRPr="002D668F">
        <w:rPr>
          <w:b/>
          <w:bCs/>
        </w:rPr>
        <w:t>Refined Lead Scoring Model</w:t>
      </w:r>
      <w:r w:rsidRPr="002D668F">
        <w:t xml:space="preserve"> allows Direct On Demands to define sophisticated scoring rules based on these attributes, enabling a quantitative assessment of lead quality. Users can dynamically adjust the weights of various factors, and the system instantly calculates a lead score, classifying it as "Qualified" or "Unqualified" based on a configurable threshold. This provides the necessary tool for </w:t>
      </w:r>
      <w:r w:rsidRPr="002D668F">
        <w:rPr>
          <w:b/>
          <w:bCs/>
        </w:rPr>
        <w:t>Lead Quality Assessment</w:t>
      </w:r>
      <w:r w:rsidRPr="002D668F">
        <w:t xml:space="preserve"> and a consistent definition of qualification.</w:t>
      </w:r>
    </w:p>
    <w:p w14:paraId="11072423" w14:textId="77777777" w:rsidR="002D668F" w:rsidRPr="002D668F" w:rsidRDefault="002D668F" w:rsidP="002D668F">
      <w:r w:rsidRPr="002D668F">
        <w:t xml:space="preserve">Crucially, the prototype includes a </w:t>
      </w:r>
      <w:r w:rsidRPr="002D668F">
        <w:rPr>
          <w:b/>
          <w:bCs/>
        </w:rPr>
        <w:t>Simulated Sales-Marketing Alignment Feedback</w:t>
      </w:r>
      <w:r w:rsidRPr="002D668F">
        <w:t xml:space="preserve"> mechanism, where users can mark leads as "Converted" or "Unqualified." This feedback is tracked, and a "Model Adjustment Needed" metric increments upon "Unqualified" feedback, simulating the imperative for continuous refinement of lead generation strategies based on real-world outcomes. Finally, </w:t>
      </w:r>
      <w:r w:rsidRPr="002D668F">
        <w:rPr>
          <w:b/>
          <w:bCs/>
        </w:rPr>
        <w:t>Visual Representation of Lead Metrics</w:t>
      </w:r>
      <w:r w:rsidRPr="002D668F">
        <w:t xml:space="preserve"> is provided through an interactive analytics dashboard displaying key performance indicators like "Total Leads Processed," "Qualified Leads (%)", "Average Lead Score," and distributions by score range, source, and industry. These visualizations are vital for </w:t>
      </w:r>
      <w:r w:rsidRPr="002D668F">
        <w:rPr>
          <w:b/>
          <w:bCs/>
        </w:rPr>
        <w:t>Data-Driven Insights</w:t>
      </w:r>
      <w:r w:rsidRPr="002D668F">
        <w:t xml:space="preserve"> and help Direct On Demands identify trends, optimize lead sources, and achieve a more </w:t>
      </w:r>
      <w:r w:rsidRPr="002D668F">
        <w:rPr>
          <w:b/>
          <w:bCs/>
        </w:rPr>
        <w:t>Predictable Lead Volume</w:t>
      </w:r>
      <w:r w:rsidRPr="002D668F">
        <w:t xml:space="preserve"> over time by adjusting their strategies accordingly.</w:t>
      </w:r>
    </w:p>
    <w:p w14:paraId="5A021134" w14:textId="77777777" w:rsidR="002D668F" w:rsidRPr="002D668F" w:rsidRDefault="002D668F" w:rsidP="002D668F">
      <w:pPr>
        <w:rPr>
          <w:b/>
          <w:bCs/>
        </w:rPr>
      </w:pPr>
      <w:r w:rsidRPr="002D668F">
        <w:rPr>
          <w:b/>
          <w:bCs/>
        </w:rPr>
        <w:t>(c) Screenshots</w:t>
      </w:r>
    </w:p>
    <w:p w14:paraId="1C5AE477" w14:textId="77777777" w:rsidR="002D668F" w:rsidRPr="002D668F" w:rsidRDefault="002D668F" w:rsidP="002D668F">
      <w:r w:rsidRPr="002D668F">
        <w:t>As an AI, I cannot directly generate or embed screenshots of the live, interactive prototype within this document. However, once you run the provided HTML code in a web browser, you can easily capture the necessary screenshots.</w:t>
      </w:r>
    </w:p>
    <w:p w14:paraId="65FB6446" w14:textId="77777777" w:rsidR="002D668F" w:rsidRPr="002D668F" w:rsidRDefault="002D668F" w:rsidP="002D668F">
      <w:r w:rsidRPr="002D668F">
        <w:t>To fulfill this requirement, please take screenshots of the following views:</w:t>
      </w:r>
    </w:p>
    <w:p w14:paraId="7842B05C" w14:textId="77777777" w:rsidR="002D668F" w:rsidRPr="002D668F" w:rsidRDefault="002D668F" w:rsidP="002D668F">
      <w:pPr>
        <w:numPr>
          <w:ilvl w:val="0"/>
          <w:numId w:val="2"/>
        </w:numPr>
      </w:pPr>
      <w:r w:rsidRPr="002D668F">
        <w:rPr>
          <w:b/>
          <w:bCs/>
        </w:rPr>
        <w:t>Desktop View - Lead Entry Tab:</w:t>
      </w:r>
      <w:r w:rsidRPr="002D668F">
        <w:t xml:space="preserve"> Capture the main "New Lead Data Entry" form, showing fields filled out, to demonstrate data hygiene simulation.</w:t>
      </w:r>
    </w:p>
    <w:p w14:paraId="3174BEF2" w14:textId="77777777" w:rsidR="002D668F" w:rsidRPr="002D668F" w:rsidRDefault="002D668F" w:rsidP="002D668F">
      <w:pPr>
        <w:numPr>
          <w:ilvl w:val="0"/>
          <w:numId w:val="2"/>
        </w:numPr>
      </w:pPr>
      <w:r w:rsidRPr="002D668F">
        <w:rPr>
          <w:b/>
          <w:bCs/>
        </w:rPr>
        <w:t>Desktop View - Scoring Rules Tab:</w:t>
      </w:r>
      <w:r w:rsidRPr="002D668F">
        <w:t xml:space="preserve"> Show the "Define Lead Scoring Rules" section with various configurable weights (Industry, Company Size, Engagement, Lead Source, Budget, Threshold), highlighting the refined scoring model.</w:t>
      </w:r>
    </w:p>
    <w:p w14:paraId="66CE17C3" w14:textId="77777777" w:rsidR="002D668F" w:rsidRPr="002D668F" w:rsidRDefault="002D668F" w:rsidP="002D668F">
      <w:pPr>
        <w:numPr>
          <w:ilvl w:val="0"/>
          <w:numId w:val="2"/>
        </w:numPr>
      </w:pPr>
      <w:r w:rsidRPr="002D668F">
        <w:rPr>
          <w:b/>
          <w:bCs/>
        </w:rPr>
        <w:t>Desktop View - Lead List Tab:</w:t>
      </w:r>
      <w:r w:rsidRPr="002D668F">
        <w:t xml:space="preserve"> Capture the list of leads, showing their calculated scores, qualification status, and feedback buttons. Try to include a mix of qualified and unqualified leads.</w:t>
      </w:r>
    </w:p>
    <w:p w14:paraId="0B72897B" w14:textId="77777777" w:rsidR="002D668F" w:rsidRPr="002D668F" w:rsidRDefault="002D668F" w:rsidP="002D668F">
      <w:pPr>
        <w:numPr>
          <w:ilvl w:val="0"/>
          <w:numId w:val="2"/>
        </w:numPr>
      </w:pPr>
      <w:r w:rsidRPr="002D668F">
        <w:rPr>
          <w:b/>
          <w:bCs/>
        </w:rPr>
        <w:t>Desktop View - Analytics Tab:</w:t>
      </w:r>
      <w:r w:rsidRPr="002D668F">
        <w:t xml:space="preserve"> Showcase the "Lead Performance Analytics" dashboard with all metrics and the various bar charts (Score Distribution, Leads by Source, Leads by Industry) to illustrate the visual representation.</w:t>
      </w:r>
    </w:p>
    <w:p w14:paraId="4410EDE7" w14:textId="77777777" w:rsidR="002D668F" w:rsidRPr="002D668F" w:rsidRDefault="002D668F" w:rsidP="002D668F">
      <w:pPr>
        <w:numPr>
          <w:ilvl w:val="0"/>
          <w:numId w:val="2"/>
        </w:numPr>
      </w:pPr>
      <w:r w:rsidRPr="002D668F">
        <w:rPr>
          <w:b/>
          <w:bCs/>
        </w:rPr>
        <w:lastRenderedPageBreak/>
        <w:t>Desktop View - Lead Detail Modal:</w:t>
      </w:r>
      <w:r w:rsidRPr="002D668F">
        <w:t xml:space="preserve"> Click on any lead from the "Lead List" to open its modal and capture the detailed score breakdown, demonstrating transparency in lead quality assessment.</w:t>
      </w:r>
    </w:p>
    <w:p w14:paraId="588395ED" w14:textId="77777777" w:rsidR="002D668F" w:rsidRPr="002D668F" w:rsidRDefault="002D668F" w:rsidP="002D668F">
      <w:pPr>
        <w:numPr>
          <w:ilvl w:val="0"/>
          <w:numId w:val="2"/>
        </w:numPr>
      </w:pPr>
      <w:r w:rsidRPr="002D668F">
        <w:rPr>
          <w:b/>
          <w:bCs/>
        </w:rPr>
        <w:t>Mobile View - Lead Entry Tab:</w:t>
      </w:r>
      <w:r w:rsidRPr="002D668F">
        <w:t xml:space="preserve"> Capture the "New Lead Data Entry" form on a mobile-sized viewport (you can simulate this using your browser's developer tools or by resizing the window), demonstrating responsive UI/UX.</w:t>
      </w:r>
    </w:p>
    <w:p w14:paraId="4B1B8B39" w14:textId="77777777" w:rsidR="002D668F" w:rsidRPr="002D668F" w:rsidRDefault="002D668F" w:rsidP="002D668F">
      <w:pPr>
        <w:numPr>
          <w:ilvl w:val="0"/>
          <w:numId w:val="2"/>
        </w:numPr>
      </w:pPr>
      <w:r w:rsidRPr="002D668F">
        <w:rPr>
          <w:b/>
          <w:bCs/>
        </w:rPr>
        <w:t>Mobile View - Analytics Tab:</w:t>
      </w:r>
      <w:r w:rsidRPr="002D668F">
        <w:t xml:space="preserve"> Capture the "Lead Performance Analytics" dashboard on a mobile-sized viewport, showing how the metrics and charts adapt to smaller screens.</w:t>
      </w:r>
    </w:p>
    <w:p w14:paraId="7AB8F9A6" w14:textId="77777777" w:rsidR="002D668F" w:rsidRPr="002D668F" w:rsidRDefault="002D668F" w:rsidP="002D668F">
      <w:r w:rsidRPr="002D668F">
        <w:t>Please ensure that these screenshots are clear, high-resolution, and visibly demonstrate the functionalities described.</w:t>
      </w:r>
    </w:p>
    <w:p w14:paraId="254E3D62" w14:textId="77777777" w:rsidR="002D668F" w:rsidRPr="002D668F" w:rsidRDefault="002D668F" w:rsidP="002D668F">
      <w:pPr>
        <w:rPr>
          <w:b/>
          <w:bCs/>
        </w:rPr>
      </w:pPr>
      <w:r w:rsidRPr="002D668F">
        <w:rPr>
          <w:b/>
          <w:bCs/>
        </w:rPr>
        <w:t>(d) Public Link</w:t>
      </w:r>
    </w:p>
    <w:p w14:paraId="4595979E" w14:textId="77777777" w:rsidR="002D668F" w:rsidRPr="002D668F" w:rsidRDefault="002D668F" w:rsidP="002D668F">
      <w:r w:rsidRPr="002D668F">
        <w:t>As an AI, I cannot directly deploy the application to GitHub Pages or provide a live public link. However, to deploy your solution and generate the public link, you would typically follow these steps:</w:t>
      </w:r>
    </w:p>
    <w:p w14:paraId="16E65906" w14:textId="77777777" w:rsidR="002D668F" w:rsidRPr="002D668F" w:rsidRDefault="002D668F" w:rsidP="002D668F">
      <w:pPr>
        <w:numPr>
          <w:ilvl w:val="0"/>
          <w:numId w:val="3"/>
        </w:numPr>
      </w:pPr>
      <w:r w:rsidRPr="002D668F">
        <w:rPr>
          <w:b/>
          <w:bCs/>
        </w:rPr>
        <w:t>Initialize Git Repository:</w:t>
      </w:r>
      <w:r w:rsidRPr="002D668F">
        <w:t xml:space="preserve"> Create a new Git repository in your project folder (git init).</w:t>
      </w:r>
    </w:p>
    <w:p w14:paraId="1DF1FFBE" w14:textId="77777777" w:rsidR="002D668F" w:rsidRPr="002D668F" w:rsidRDefault="002D668F" w:rsidP="002D668F">
      <w:pPr>
        <w:numPr>
          <w:ilvl w:val="0"/>
          <w:numId w:val="3"/>
        </w:numPr>
      </w:pPr>
      <w:r w:rsidRPr="002D668F">
        <w:rPr>
          <w:b/>
          <w:bCs/>
        </w:rPr>
        <w:t>Add Code:</w:t>
      </w:r>
      <w:r w:rsidRPr="002D668F">
        <w:t xml:space="preserve"> Add your index.html file (containing all embedded CSS and JavaScript) to the repository.</w:t>
      </w:r>
    </w:p>
    <w:p w14:paraId="67ECD737" w14:textId="77777777" w:rsidR="002D668F" w:rsidRPr="002D668F" w:rsidRDefault="002D668F" w:rsidP="002D668F">
      <w:pPr>
        <w:numPr>
          <w:ilvl w:val="0"/>
          <w:numId w:val="3"/>
        </w:numPr>
      </w:pPr>
      <w:r w:rsidRPr="002D668F">
        <w:rPr>
          <w:b/>
          <w:bCs/>
        </w:rPr>
        <w:t>Commit Changes:</w:t>
      </w:r>
      <w:r w:rsidRPr="002D668F">
        <w:t xml:space="preserve"> Commit your code with clear commit messages.</w:t>
      </w:r>
    </w:p>
    <w:p w14:paraId="040945DB" w14:textId="77777777" w:rsidR="002D668F" w:rsidRPr="002D668F" w:rsidRDefault="002D668F" w:rsidP="002D668F">
      <w:pPr>
        <w:numPr>
          <w:ilvl w:val="0"/>
          <w:numId w:val="3"/>
        </w:numPr>
      </w:pPr>
      <w:r w:rsidRPr="002D668F">
        <w:rPr>
          <w:b/>
          <w:bCs/>
        </w:rPr>
        <w:t>Create GitHub Repository:</w:t>
      </w:r>
      <w:r w:rsidRPr="002D668F">
        <w:t xml:space="preserve"> Create a new public repository on GitHub (e.g., DirectOnDemandsLeadManager).</w:t>
      </w:r>
    </w:p>
    <w:p w14:paraId="72C9931C" w14:textId="77777777" w:rsidR="002D668F" w:rsidRPr="002D668F" w:rsidRDefault="002D668F" w:rsidP="002D668F">
      <w:pPr>
        <w:numPr>
          <w:ilvl w:val="0"/>
          <w:numId w:val="3"/>
        </w:numPr>
      </w:pPr>
      <w:r w:rsidRPr="002D668F">
        <w:rPr>
          <w:b/>
          <w:bCs/>
        </w:rPr>
        <w:t>Link Local to Remote:</w:t>
      </w:r>
      <w:r w:rsidRPr="002D668F">
        <w:t xml:space="preserve"> Push your local repository to the GitHub repository.</w:t>
      </w:r>
    </w:p>
    <w:p w14:paraId="3A1D8DFC" w14:textId="77777777" w:rsidR="002D668F" w:rsidRPr="002D668F" w:rsidRDefault="002D668F" w:rsidP="002D668F">
      <w:pPr>
        <w:numPr>
          <w:ilvl w:val="0"/>
          <w:numId w:val="3"/>
        </w:numPr>
      </w:pPr>
      <w:r w:rsidRPr="002D668F">
        <w:rPr>
          <w:b/>
          <w:bCs/>
        </w:rPr>
        <w:t>Enable GitHub Pages:</w:t>
      </w:r>
      <w:r w:rsidRPr="002D668F">
        <w:t xml:space="preserve"> In your GitHub repository settings, navigate to "Pages" and select the main (or master) branch as your source, typically deploying from the / (root) folder.</w:t>
      </w:r>
    </w:p>
    <w:p w14:paraId="1ADCDD48" w14:textId="77777777" w:rsidR="002D668F" w:rsidRPr="002D668F" w:rsidRDefault="002D668F" w:rsidP="002D668F">
      <w:r w:rsidRPr="002D668F">
        <w:t>Once successfully deployed, your public link will be in the format:</w:t>
      </w:r>
    </w:p>
    <w:p w14:paraId="2621D9BE" w14:textId="77777777" w:rsidR="002D668F" w:rsidRPr="002D668F" w:rsidRDefault="002D668F" w:rsidP="002D668F">
      <w:r w:rsidRPr="002D668F">
        <w:t>https://username.github.io/yourRepo/</w:t>
      </w:r>
    </w:p>
    <w:p w14:paraId="7BAB058B" w14:textId="77777777" w:rsidR="002D668F" w:rsidRPr="002D668F" w:rsidRDefault="002D668F" w:rsidP="002D668F">
      <w:r w:rsidRPr="002D668F">
        <w:t>For instance, if your GitHub username is yourGitHubUser and your repository name is DirectOnDemandsLeadManager, the link would be:</w:t>
      </w:r>
    </w:p>
    <w:p w14:paraId="6B009630" w14:textId="77777777" w:rsidR="002D668F" w:rsidRPr="002D668F" w:rsidRDefault="002D668F" w:rsidP="002D668F">
      <w:r w:rsidRPr="002D668F">
        <w:t>https://yourGitHubUser.github.io/DirectOnDemandsLeadManager/</w:t>
      </w:r>
    </w:p>
    <w:p w14:paraId="4245C1D3" w14:textId="4ABA4519" w:rsidR="00CB0476" w:rsidRDefault="002D668F">
      <w:r w:rsidRPr="002D668F">
        <w:t>You should replace username and yourRepo with your actual GitHub username and repository name, respectively.</w:t>
      </w:r>
    </w:p>
    <w:sectPr w:rsidR="00CB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532E4"/>
    <w:multiLevelType w:val="multilevel"/>
    <w:tmpl w:val="490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17451"/>
    <w:multiLevelType w:val="multilevel"/>
    <w:tmpl w:val="512C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962A3"/>
    <w:multiLevelType w:val="multilevel"/>
    <w:tmpl w:val="895A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164000">
    <w:abstractNumId w:val="0"/>
  </w:num>
  <w:num w:numId="2" w16cid:durableId="283736308">
    <w:abstractNumId w:val="1"/>
  </w:num>
  <w:num w:numId="3" w16cid:durableId="515927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69"/>
    <w:rsid w:val="00045FA3"/>
    <w:rsid w:val="00291D69"/>
    <w:rsid w:val="002D668F"/>
    <w:rsid w:val="005C5A0F"/>
    <w:rsid w:val="006B21DC"/>
    <w:rsid w:val="00CB0476"/>
    <w:rsid w:val="00F14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63EF"/>
  <w15:chartTrackingRefBased/>
  <w15:docId w15:val="{D037B22E-D7E4-4006-A219-219C7989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1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1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1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1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1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1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D69"/>
    <w:rPr>
      <w:rFonts w:eastAsiaTheme="majorEastAsia" w:cstheme="majorBidi"/>
      <w:color w:val="272727" w:themeColor="text1" w:themeTint="D8"/>
    </w:rPr>
  </w:style>
  <w:style w:type="paragraph" w:styleId="Title">
    <w:name w:val="Title"/>
    <w:basedOn w:val="Normal"/>
    <w:next w:val="Normal"/>
    <w:link w:val="TitleChar"/>
    <w:uiPriority w:val="10"/>
    <w:qFormat/>
    <w:rsid w:val="00291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D69"/>
    <w:pPr>
      <w:spacing w:before="160"/>
      <w:jc w:val="center"/>
    </w:pPr>
    <w:rPr>
      <w:i/>
      <w:iCs/>
      <w:color w:val="404040" w:themeColor="text1" w:themeTint="BF"/>
    </w:rPr>
  </w:style>
  <w:style w:type="character" w:customStyle="1" w:styleId="QuoteChar">
    <w:name w:val="Quote Char"/>
    <w:basedOn w:val="DefaultParagraphFont"/>
    <w:link w:val="Quote"/>
    <w:uiPriority w:val="29"/>
    <w:rsid w:val="00291D69"/>
    <w:rPr>
      <w:i/>
      <w:iCs/>
      <w:color w:val="404040" w:themeColor="text1" w:themeTint="BF"/>
    </w:rPr>
  </w:style>
  <w:style w:type="paragraph" w:styleId="ListParagraph">
    <w:name w:val="List Paragraph"/>
    <w:basedOn w:val="Normal"/>
    <w:uiPriority w:val="34"/>
    <w:qFormat/>
    <w:rsid w:val="00291D69"/>
    <w:pPr>
      <w:ind w:left="720"/>
      <w:contextualSpacing/>
    </w:pPr>
  </w:style>
  <w:style w:type="character" w:styleId="IntenseEmphasis">
    <w:name w:val="Intense Emphasis"/>
    <w:basedOn w:val="DefaultParagraphFont"/>
    <w:uiPriority w:val="21"/>
    <w:qFormat/>
    <w:rsid w:val="00291D69"/>
    <w:rPr>
      <w:i/>
      <w:iCs/>
      <w:color w:val="2F5496" w:themeColor="accent1" w:themeShade="BF"/>
    </w:rPr>
  </w:style>
  <w:style w:type="paragraph" w:styleId="IntenseQuote">
    <w:name w:val="Intense Quote"/>
    <w:basedOn w:val="Normal"/>
    <w:next w:val="Normal"/>
    <w:link w:val="IntenseQuoteChar"/>
    <w:uiPriority w:val="30"/>
    <w:qFormat/>
    <w:rsid w:val="00291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D69"/>
    <w:rPr>
      <w:i/>
      <w:iCs/>
      <w:color w:val="2F5496" w:themeColor="accent1" w:themeShade="BF"/>
    </w:rPr>
  </w:style>
  <w:style w:type="character" w:styleId="IntenseReference">
    <w:name w:val="Intense Reference"/>
    <w:basedOn w:val="DefaultParagraphFont"/>
    <w:uiPriority w:val="32"/>
    <w:qFormat/>
    <w:rsid w:val="00291D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43585">
      <w:bodyDiv w:val="1"/>
      <w:marLeft w:val="0"/>
      <w:marRight w:val="0"/>
      <w:marTop w:val="0"/>
      <w:marBottom w:val="0"/>
      <w:divBdr>
        <w:top w:val="none" w:sz="0" w:space="0" w:color="auto"/>
        <w:left w:val="none" w:sz="0" w:space="0" w:color="auto"/>
        <w:bottom w:val="none" w:sz="0" w:space="0" w:color="auto"/>
        <w:right w:val="none" w:sz="0" w:space="0" w:color="auto"/>
      </w:divBdr>
    </w:div>
    <w:div w:id="73328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Jeevan Mandal</dc:creator>
  <cp:keywords/>
  <dc:description/>
  <cp:lastModifiedBy>Sumit Jeevan Mandal</cp:lastModifiedBy>
  <cp:revision>3</cp:revision>
  <dcterms:created xsi:type="dcterms:W3CDTF">2025-06-25T22:29:00Z</dcterms:created>
  <dcterms:modified xsi:type="dcterms:W3CDTF">2025-06-25T22:29:00Z</dcterms:modified>
</cp:coreProperties>
</file>