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МИНИСТЕРСТВО ОБРАЗОВАНИЯ И НАУКИ РОССИЙСКОЙ ФЕДЕРАЦИИ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высшего образования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«Новосибирский национальный исследовательский государственный университет»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(Новосибирский государственный университет, НГУ)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КАФЕДРА ИНФОРМАТИКИ</w:t>
      </w:r>
    </w:p>
    <w:p/>
    <w:p/>
    <w:p/>
    <w:p/>
    <w:p/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40"/>
        </w:rPr>
        <w:t>ОТЧЕТ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32"/>
        </w:rPr>
        <w:t>по лабораторной работе № 2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Тема: «Юнит-тестирование проектов и автоматизация проверок»</w:t>
      </w:r>
    </w:p>
    <w:p/>
    <w:p/>
    <w:p/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Руководитель</w:t>
              <w:br/>
              <w:t>к.т.н., доцент КИ ВКИ НГУ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Ярославцева Т.В.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Студент 3 курса</w:t>
              <w:br/>
              <w:t>гр. 2407са2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Мандалуев С.А.</w:t>
            </w:r>
          </w:p>
        </w:tc>
      </w:tr>
    </w:tbl>
    <w:p/>
    <w:p>
      <w:pPr>
        <w:spacing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Новосибирск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Отчёт составлен по результатам падения тестов на предоставленном коде расчёта стоимости доставки (</w:t>
      </w:r>
      <w:r>
        <w:rPr>
          <w:rFonts w:ascii="Times New Roman" w:hAnsi="Times New Roman"/>
          <w:b/>
          <w:sz w:val="28"/>
        </w:rPr>
        <w:t>src/delivery_service.py</w:t>
      </w:r>
      <w:r>
        <w:rPr>
          <w:rFonts w:ascii="Times New Roman" w:hAnsi="Times New Roman"/>
          <w:b w:val="0"/>
          <w:sz w:val="28"/>
        </w:rPr>
        <w:t xml:space="preserve">). Тестирование выполнено средствами стандартной библиотеки </w:t>
      </w:r>
      <w:r>
        <w:rPr>
          <w:rFonts w:ascii="Times New Roman" w:hAnsi="Times New Roman"/>
          <w:b/>
          <w:sz w:val="28"/>
        </w:rPr>
        <w:t>unittest</w:t>
      </w:r>
      <w:r>
        <w:rPr>
          <w:rFonts w:ascii="Times New Roman" w:hAnsi="Times New Roman"/>
          <w:b w:val="0"/>
          <w:sz w:val="28"/>
        </w:rPr>
        <w:t xml:space="preserve"> (Python 3.13) командой </w:t>
      </w:r>
      <w:r>
        <w:rPr>
          <w:rFonts w:ascii="Times New Roman" w:hAnsi="Times New Roman"/>
          <w:b/>
          <w:sz w:val="28"/>
        </w:rPr>
        <w:t>python -m unittest discover -v</w:t>
      </w:r>
      <w:r>
        <w:rPr>
          <w:rFonts w:ascii="Times New Roman" w:hAnsi="Times New Roman"/>
          <w:b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Объекты тестирования и требования к объёму покрытия: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Объект тестирования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 задания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Факт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Метод из ЛР1: вычисление вида треугольника и координат вершин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src/my_project.py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не менее 20 тестов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21 тест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Учебный модуль расчёта стоимости доставки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src/delivery_service.py</w:t>
            </w:r>
          </w:p>
        </w:tc>
        <w:tc>
          <w:tcPr>
            <w:tcW w:type="dxa" w:w="19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не менее 10 тестов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11 тестов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1 – Объекты тестирования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А. ОБЩЕЕ КОЛИЧЕСТВО ТЕСТОВ И СТАТИСТИКА ИХ ПРОХОЖДЕНИЯ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Объект тестирования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файл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Всего тестов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Успешно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Упало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% успеха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Своя лабораторная (метод из ЛР1)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tests/test_my_project.py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100 %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доставки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tests/test_delivery.py</w:t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73 % (8 из 11)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ИТОГО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07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91 % (29 из 32)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2 – Пункт А: итоговая статистика прохождения тестов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Всего написано </w:t>
      </w:r>
      <w:r>
        <w:rPr>
          <w:rFonts w:ascii="Times New Roman" w:hAnsi="Times New Roman"/>
          <w:b/>
          <w:sz w:val="28"/>
        </w:rPr>
        <w:t>32 юнит-теста</w:t>
      </w:r>
      <w:r>
        <w:rPr>
          <w:rFonts w:ascii="Times New Roman" w:hAnsi="Times New Roman"/>
          <w:b w:val="0"/>
          <w:sz w:val="28"/>
        </w:rPr>
        <w:t xml:space="preserve"> с использованием модуля </w:t>
      </w:r>
      <w:r>
        <w:rPr>
          <w:rFonts w:ascii="Times New Roman" w:hAnsi="Times New Roman"/>
          <w:b/>
          <w:sz w:val="28"/>
        </w:rPr>
        <w:t>unittest</w:t>
      </w:r>
      <w:r>
        <w:rPr>
          <w:rFonts w:ascii="Times New Roman" w:hAnsi="Times New Roman"/>
          <w:b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Отдельно для своей лабораторной работы (метод из ЛР1): </w:t>
      </w:r>
      <w:r>
        <w:rPr>
          <w:rFonts w:ascii="Times New Roman" w:hAnsi="Times New Roman"/>
          <w:b/>
          <w:sz w:val="28"/>
        </w:rPr>
        <w:t>21 тест</w:t>
      </w:r>
      <w:r>
        <w:rPr>
          <w:rFonts w:ascii="Times New Roman" w:hAnsi="Times New Roman"/>
          <w:b w:val="0"/>
          <w:sz w:val="28"/>
        </w:rPr>
        <w:t xml:space="preserve">, успешно прошли </w:t>
      </w:r>
      <w:r>
        <w:rPr>
          <w:rFonts w:ascii="Times New Roman" w:hAnsi="Times New Roman"/>
          <w:b/>
          <w:sz w:val="28"/>
        </w:rPr>
        <w:t>21</w:t>
      </w:r>
      <w:r>
        <w:rPr>
          <w:rFonts w:ascii="Times New Roman" w:hAnsi="Times New Roman"/>
          <w:b w:val="0"/>
          <w:sz w:val="28"/>
        </w:rPr>
        <w:t xml:space="preserve"> — дефектов в собственном коде не выявлено.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Отдельно для модуля доставки: </w:t>
      </w:r>
      <w:r>
        <w:rPr>
          <w:rFonts w:ascii="Times New Roman" w:hAnsi="Times New Roman"/>
          <w:b/>
          <w:sz w:val="28"/>
        </w:rPr>
        <w:t>11 тестов</w:t>
      </w:r>
      <w:r>
        <w:rPr>
          <w:rFonts w:ascii="Times New Roman" w:hAnsi="Times New Roman"/>
          <w:b w:val="0"/>
          <w:sz w:val="28"/>
        </w:rPr>
        <w:t xml:space="preserve">, успешно прошли </w:t>
      </w:r>
      <w:r>
        <w:rPr>
          <w:rFonts w:ascii="Times New Roman" w:hAnsi="Times New Roman"/>
          <w:b/>
          <w:sz w:val="28"/>
        </w:rPr>
        <w:t>8</w:t>
      </w:r>
      <w:r>
        <w:rPr>
          <w:rFonts w:ascii="Times New Roman" w:hAnsi="Times New Roman"/>
          <w:b w:val="0"/>
          <w:sz w:val="28"/>
        </w:rPr>
        <w:t xml:space="preserve">, упали </w:t>
      </w:r>
      <w:r>
        <w:rPr>
          <w:rFonts w:ascii="Times New Roman" w:hAnsi="Times New Roman"/>
          <w:b/>
          <w:sz w:val="28"/>
        </w:rPr>
        <w:t>3</w:t>
      </w:r>
      <w:r>
        <w:rPr>
          <w:rFonts w:ascii="Times New Roman" w:hAnsi="Times New Roman"/>
          <w:b w:val="0"/>
          <w:sz w:val="28"/>
        </w:rPr>
        <w:t>.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Б. КОЛИЧЕСТВО УПАВШИХ ТЕСТОВ ДЛЯ МОДУЛЯ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Для кода </w:t>
      </w:r>
      <w:r>
        <w:rPr>
          <w:rFonts w:ascii="Times New Roman" w:hAnsi="Times New Roman"/>
          <w:b/>
          <w:sz w:val="28"/>
        </w:rPr>
        <w:t>delivery.py</w:t>
      </w:r>
      <w:r>
        <w:rPr>
          <w:rFonts w:ascii="Times New Roman" w:hAnsi="Times New Roman"/>
          <w:b w:val="0"/>
          <w:sz w:val="28"/>
        </w:rPr>
        <w:t xml:space="preserve"> не прошли </w:t>
      </w:r>
      <w:r>
        <w:rPr>
          <w:rFonts w:ascii="Times New Roman" w:hAnsi="Times New Roman"/>
          <w:b/>
          <w:sz w:val="28"/>
        </w:rPr>
        <w:t>3 теста</w:t>
      </w:r>
      <w:r>
        <w:rPr>
          <w:rFonts w:ascii="Times New Roman" w:hAnsi="Times New Roman"/>
          <w:b w:val="0"/>
          <w:sz w:val="28"/>
        </w:rPr>
        <w:t xml:space="preserve"> из 11 (все упавшие тесты собраны в таблице 3). Остальные 8 тестов модуля проходят успешно.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1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 упавшего теста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Тестовый набор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test_cost_with_half_ruble_is_rounded_to_nearest_ruble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TestDeliveryCost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205 · 1,5 = 307,5 округляется до 308 руб.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= 307 руб. (дробная часть отброшена)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test_express_delivery_is_never_delivered_on_shipment_day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TestExpressDelivery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ни на одной дистанции (1…1000 км) доставка не совпадает с днём отправки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при дистанциях 1…999 км дата доставки = 03.09.2026</w:t>
            </w:r>
          </w:p>
        </w:tc>
      </w:tr>
      <w:tr>
        <w:tc>
          <w:tcPr>
            <w:tcW w:type="dxa" w:w="51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test_normal_express_ratio_is_premium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TestExpressDelivery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стоимость экспресс-доставки больше стоимости обычной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экспресс = 350 руб., обычная = 700 руб.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3 – Пункт Б: упавшие тесты модуля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Итоговая строка прогона тестов:</w:t>
      </w:r>
    </w:p>
    <w:p>
      <w:pPr>
        <w:spacing w:line="240" w:lineRule="auto" w:before="80" w:after="80"/>
        <w:ind w:left="567" w:firstLine="0"/>
        <w:jc w:val="left"/>
      </w:pPr>
      <w:r>
        <w:rPr>
          <w:rFonts w:ascii="Consolas" w:hAnsi="Consolas"/>
          <w:sz w:val="22"/>
        </w:rPr>
        <w:t>Ran 32 tests</w:t>
        <w:br/>
      </w:r>
      <w:r>
        <w:rPr>
          <w:rFonts w:ascii="Consolas" w:hAnsi="Consolas"/>
          <w:sz w:val="22"/>
        </w:rPr>
        <w:t>FAILED (failures=3)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ПУНКТ В. ЛОКАЛИЗАЦИЯ АНОМАЛИЙ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 xml:space="preserve">3 упавших теста вызваны тремя дефектными строками в </w:t>
      </w:r>
      <w:r>
        <w:rPr>
          <w:rFonts w:ascii="Times New Roman" w:hAnsi="Times New Roman"/>
          <w:b/>
          <w:sz w:val="28"/>
        </w:rPr>
        <w:t>src/delivery_service.py</w:t>
      </w:r>
      <w:r>
        <w:rPr>
          <w:rFonts w:ascii="Times New Roman" w:hAnsi="Times New Roman"/>
          <w:b w:val="0"/>
          <w:sz w:val="28"/>
        </w:rPr>
        <w:t>. Для каждой указаны: название упавшего теста, номер строки, описание дефекта в логике разработчика и вариант исправления.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 упавшего теста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Строка и код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Описание дефекта в логике разработчика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Вариант исправления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D-01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test_express_delivery_is_never_delivered_on_shipment_day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44:  days_needed = days_needed // 2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Срок доставки сокращается целочисленным делением. При days_needed = 1 (дистанция от 1 до 999 км) получаем 1 // 2 = 0, поэтому посылка «доставляется» в день отправки. Минимальный срок в один день задан выражением max(1, distance // 500), но защита от нуля теряется после деления.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days_needed = max(1, days_needed // 2)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D-02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test_normal_express_ratio_is_premium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36:  total_cost *= 0.5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Для экспресс-доставки применяется коэффициент 0,5, то есть скидка 50 % от стоимости. Это противоречит бизнес-логике: экспресс — ускоренная доставка за доплату, поэтому стоимость должна возрастать, а не уменьшаться вдвое.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total_cost *= 1.5</w:t>
            </w:r>
          </w:p>
        </w:tc>
      </w:tr>
      <w:tr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D-03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test_cost_with_half_ruble_is_rounded_to_nearest_ruble</w:t>
            </w:r>
          </w:p>
        </w:tc>
        <w:tc>
          <w:tcPr>
            <w:tcW w:type="dxa" w:w="153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48:  return int(total_cost), …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Функция int() не округляет денежное значение, а отбрасывает дробную часть. При тарифе, дающем половину рубля (205 · 1,5 = 307,5), метод возвращает 307 вместо 308. Клиенту выставляется заниженный счёт.</w:t>
            </w:r>
          </w:p>
        </w:tc>
        <w:tc>
          <w:tcPr>
            <w:tcW w:type="dxa" w:w="192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return round(total_cost), …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4 – Пункт В: локализация аномалий в модуле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Критичность выявленных дефектов: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Строка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Критичность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Проявление для пользователя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D-01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нарушается заявленный срок доставки: заказ приходит в день отправки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D-02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экспресс-доставка обходится в 2 раза дешевле обычной — прямой убыток</w:t>
            </w:r>
          </w:p>
        </w:tc>
      </w:tr>
      <w:tr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D-03</w:t>
            </w:r>
          </w:p>
        </w:tc>
        <w:tc>
          <w:tcPr>
            <w:tcW w:type="dxa" w:w="85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стоимость доставки занижается на 0,5 руб. в каждом расчёте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5 – Критичность дефектов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Исправленный фрагмент модуля доставки (после внесения правок все 11 тестов модуля проходят успешно, проверено отдельным запуском на исправленной копии):</w:t>
      </w:r>
    </w:p>
    <w:p>
      <w:pPr>
        <w:spacing w:line="240" w:lineRule="auto" w:before="80" w:after="80"/>
        <w:ind w:left="567" w:firstLine="0"/>
        <w:jc w:val="left"/>
      </w:pPr>
      <w:r>
        <w:rPr>
          <w:rFonts w:ascii="Consolas" w:hAnsi="Consolas"/>
          <w:sz w:val="22"/>
        </w:rPr>
        <w:t>if is_express:</w:t>
        <w:br/>
      </w:r>
      <w:r>
        <w:rPr>
          <w:rFonts w:ascii="Consolas" w:hAnsi="Consolas"/>
          <w:sz w:val="22"/>
        </w:rPr>
        <w:t xml:space="preserve">    total_cost *= 1.5                            # D-02: доплата за экспресс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days_needed = max(1, distance // 500)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if is_express:</w:t>
        <w:br/>
      </w:r>
      <w:r>
        <w:rPr>
          <w:rFonts w:ascii="Consolas" w:hAnsi="Consolas"/>
          <w:sz w:val="22"/>
        </w:rPr>
        <w:t xml:space="preserve">    days_needed = max(1, days_needed // 2)      # D-01: срок не может быть 0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delivery_date = current_date + datetime.timedelta(days=days_needed)</w:t>
        <w:br/>
      </w:r>
      <w:r>
        <w:rPr>
          <w:rFonts w:ascii="Consolas" w:hAnsi="Consolas"/>
          <w:sz w:val="22"/>
        </w:rPr>
        <w:br/>
      </w:r>
      <w:r>
        <w:rPr>
          <w:rFonts w:ascii="Consolas" w:hAnsi="Consolas"/>
          <w:sz w:val="22"/>
        </w:rPr>
        <w:t>return round(total_cost), delivery_date.strftime("%Y-%m-%d")   # D-03</w:t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ВЫВОДЫ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1) написано 32 юнит-теста для двух модулей; все тесты собственного метода из ЛР1 (21 шт.) прошли успешно;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2) в модуле доставки упали 3 теста, которые вызваны тремя дефектными строками — 36, 44 и 48;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3) все дефекты локализованы и исправлены: после правок стоимость экспресс-доставки увеличивается, срок доставки не может стать нулевым, а денежная сумма округляется, а не усекается;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 w:val="0"/>
          <w:sz w:val="28"/>
        </w:rPr>
        <w:t>4) юнит-тесты выступают исполняемой спецификацией бизнес-логики и защищают модуль от повторного появления найденных ошибок.</w:t>
      </w:r>
    </w:p>
    <w:p>
      <w:r>
        <w:br w:type="page"/>
      </w:r>
    </w:p>
    <w:p>
      <w:pPr>
        <w:spacing w:before="200" w:after="16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ПРИЛОЖЕНИЕ. СТАТИСТИКА ПО ТЕСТОВЫМ НАБОРАМ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175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набор (класс)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Тестовый файл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Тестов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Успешно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Упало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TestTriangleClassification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TestTriangleCoordinates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TestTriangleOverflowRobustness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TestTriangleValidation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test_my_project.py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TestDeliveryCost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TestDeliveryValidation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TestExpressDelivery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test_delivery.py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020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</w:tr>
    </w:tbl>
    <w:p>
      <w:pPr>
        <w:spacing w:before="80" w:after="200"/>
        <w:ind w:firstLine="0"/>
        <w:jc w:val="center"/>
      </w:pPr>
      <w:r>
        <w:rPr>
          <w:rFonts w:ascii="Times New Roman" w:hAnsi="Times New Roman"/>
          <w:sz w:val="24"/>
        </w:rPr>
        <w:t>Таблица 6 – Распределение тестов по наборам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