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Queries Output</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1. List the customers. For each customer, indicate which category he or she fall into, and his or her</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contact information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privateIndividual.cFirstName, privateIndividual.cLastName,privateIndividual.mailingAddress,  'Prospective Customer' as "Prospective Customer"</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Customer natural join privateIndividual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outer join prospectiveCustomer using(customerID)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prospectiveCustomer.pEMAIL is NOT NULL</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union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privateIndividual.cFirstName, privateIndividual.cLastName,privateIndividual.mailingAddress,  'Premier Customer' as "Premier Customer"</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Customer natural join privateIndividual</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outer join premierCustomer using(customerID)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premierCustomer.moneySpent is NOT NULL</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union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privateIndividual.cFirstName, privateIndividual.cLastName,privateIndividual.mailingAddress, 'Steady Customer' as "Steady Customer"</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Customer natural join privateIndividual</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outer join steadyCustomer using(customerID)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steadyCustomer.sEMAIL is NOT NULL;</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drawing>
          <wp:inline distB="114300" distT="114300" distL="114300" distR="114300">
            <wp:extent cx="5943600" cy="1714500"/>
            <wp:effectExtent b="0" l="0" r="0" t="0"/>
            <wp:docPr id="5"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2. For each service visit, list the total cost to the customer for that visit.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sOrderDate, serviceOrderID, salePrice FROM serviceOrder</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orderedService USING (serviceOrderID)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sOrderDate, serviceOrderID, salePrice;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drawing>
          <wp:inline distB="114300" distT="114300" distL="114300" distR="114300">
            <wp:extent cx="5943600" cy="1993900"/>
            <wp:effectExtent b="0" l="0" r="0" t="0"/>
            <wp:docPr id="12"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3. List the top three customers in terms of their net spending for the past two years, and the total that they have spent in that period.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4. Find all of the mechanics who have three or more skills.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eFirstName, eLastName, yearsWorked, isAvailable, COUNT(certification.mechanicID) AS "Number of Skills" FROM mechanic</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certification ON mechanic.eID = certification.mechanicID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employee ON employee.eID = mechanic.eID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eFirstName, eLastName, yearsWorked, isAvailable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HAVING COUNT(certification.mechanicID) &gt;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drawing>
          <wp:inline distB="114300" distT="114300" distL="114300" distR="114300">
            <wp:extent cx="5943600" cy="1282700"/>
            <wp:effectExtent b="0" l="0" r="0" t="0"/>
            <wp:docPr id="10"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ff00ff"/>
          <w:sz w:val="24"/>
          <w:szCs w:val="24"/>
        </w:rPr>
      </w:pPr>
      <w:r w:rsidDel="00000000" w:rsidR="00000000" w:rsidRPr="00000000">
        <w:rPr>
          <w:b w:val="1"/>
          <w:sz w:val="24"/>
          <w:szCs w:val="24"/>
          <w:rtl w:val="0"/>
        </w:rPr>
        <w:t xml:space="preserve">/* 5. Find all of the mechanics who have three or more skills in common.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SELECT DISTINCT mech.eID, mech.eFirstName, mech.eLastName FROM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SELECT eID, eFirstName, eLastName, skillName, COUNT(certification.skillName) AS skillCount FROM mechanic</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INNER JOIN employee USING (eID)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INNER JOIN certification ON certification.mechanicID = employee.eID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GROUP BY eID, eFirstName, eLastName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HAVING skillCount &gt; 2) AS mech</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INNER JOIN certification ON certification.mechanicID = mech.eID;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129540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6. For each maintenance package, list the total cost of the maintenance package, as well as a list of all of the maintenance items within that package.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maintenancePackage.itemName, SUM(packageItem.itemSalePrice), packageItem.itemName FROM maintenancePackage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PackageItem</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maintenancePackage.itemName = packageItem.packageName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maintenancePackage.itemName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packageItem.itemSalePrice DESC;</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1905000"/>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7. Find all of those mechanics who have one or more maintenance items that they lacked one or</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more of the necessary skills. */</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distinct eFirstName, eLastName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employee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mechanic</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employee.eID = mechanic.eID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orderedService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employee.eID = orderedService.mechanicID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maintenanceItem</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orderedService.itemName = maintenanceItem.itemName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certification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certification.mechanicID = employee.eID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employee.eID NOT IN (Select distinct employee.eID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employee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mechanic</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employee.eID = mechanic.eID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orderedService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employee.eID = orderedService.mechanicID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maintenanceItem</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orderedService.itemName = maintenanceItem.itemName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certification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certification.mechanicID = employee.eID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maintenanceSkill</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certification.skillName = maintenanceSkill.skillName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1054100"/>
            <wp:effectExtent b="0" l="0" r="0" t="0"/>
            <wp:docPr id="1"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8. List the customers, sorted by the number of loyalty points that they have, from largest to</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b w:val="1"/>
          <w:sz w:val="24"/>
          <w:szCs w:val="24"/>
          <w:rtl w:val="0"/>
        </w:rPr>
        <w:t xml:space="preserve">smallest. */</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cFirstName, cLastName, loyaltyPoints FROM privateIndividual</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steadyCustomer USING (customerID)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loyaltyPoints DESC;</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10414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9. The premier customers and the difference between what they have paid in the past year, versus the services that they actually used during that same time. List from the customers with then largest difference to the smallest.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10. Report on the steady customers based on the net profit that we have made from them over the past year, and the dollar amount of that profit, in order from the greatest to the least.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privateIndividual.cFirstName, privateIndividual.cLastName, sum(salePrice)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steadyCustomer</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privateIndividual</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steadyCustomer.customerID = privateIndividual.customerID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vehicle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steadyCustomer.customerID = vehicle.customerID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serviceOrder</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vehicle.VIN = serviceOrder.VIN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orderedService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steadyCustomer.customerID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1181100"/>
            <wp:effectExtent b="0" l="0" r="0" t="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11. List the three suppliers who have supplied us the largest number of parts (not total quantity of parts, but the largest number of distinct parts) over the past year.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supplier.sName, Count(partOrderLine.UPC) FROM supplier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partOrder</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supplier.sName = partOrder.supplierName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partOrderLine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partOrder.orderID = partOrderLine.orderID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supplier.sName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Limit 3;</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drawing>
          <wp:inline distB="114300" distT="114300" distL="114300" distR="114300">
            <wp:extent cx="5943600" cy="1041400"/>
            <wp:effectExtent b="0" l="0" r="0" t="0"/>
            <wp:docPr id="3"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12. List the five suppliers who have supplied us the largest dollar value of parts in the past year.*/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Select sName, Sum(partPrice) FROM supplier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INNER JOIN partOrder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ON supplier.sName = partOrder.supplierName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INNER JOIN partOrderLine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ON partOrder.orderID = partOrderLine.orderID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INNER JOIN part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ON partOrderLine.UPeC = part.UPC</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WHERE (Date(GETDATE() - partOrder.pOrderDate) &lt; 365)</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GROUP BY sName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ff00ff"/>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13. Find the mechanic who is mentoring the most other mechanics. List the skills that the mechanic is passing along to the other mechanics.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temp.eFirstName, temp.eLastName, GROUP_CONCAT(skillName SEPARATOR ', ') AS "Skills being passed"  FROM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DISTINCT menteeCount.eID, menteeCount.eFirstName, menteeCount.eLastName, skillName FROM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eID, eFirstName, eLastName, COUNT(mentorID) AS menteeCount FROM employee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INNER JOIN mentorship ON employee.eID = mentorship.mentorID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eFirstName, eLastName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ORDER BY COUNT(mentorID) DESC</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LIMIT 1) AS menteeCount</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mentorship ON mentorship.mentorID = menteeCount.eID) AS temp;</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drawing>
          <wp:inline distB="114300" distT="114300" distL="114300" distR="114300">
            <wp:extent cx="5943600" cy="1054100"/>
            <wp:effectExtent b="0" l="0" r="0" t="0"/>
            <wp:docPr id="2" name="image08.png"/>
            <a:graphic>
              <a:graphicData uri="http://schemas.openxmlformats.org/drawingml/2006/picture">
                <pic:pic>
                  <pic:nvPicPr>
                    <pic:cNvPr id="0" name="image08.png"/>
                    <pic:cNvPicPr preferRelativeResize="0"/>
                  </pic:nvPicPr>
                  <pic:blipFill>
                    <a:blip r:embed="rId14"/>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14. Find the three skills that have the fewest mechanics who have those skills.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skillName, COUNT(skillName) FROM certification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skillName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COUNT(skillName) ASC</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LIMIT 3;</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1054100"/>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15. List the employees who are both service technicians as well as mechanics.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eID, eFirstName, eLastName FROM mechanic</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serviceTechnician USING (eID)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INNER JOIN employee USING (eID)</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eID, eFirstName, eLastName;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drawing>
          <wp:inline distB="114300" distT="114300" distL="114300" distR="114300">
            <wp:extent cx="5943600" cy="1066800"/>
            <wp:effectExtent b="0" l="0" r="0" t="0"/>
            <wp:docPr id="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16. Three additional queries that demonstrate the five additional business rules. Feel free to create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additional views to support these queries if you so desire.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04.png"/><Relationship Id="rId13" Type="http://schemas.openxmlformats.org/officeDocument/2006/relationships/image" Target="media/image09.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22.png"/><Relationship Id="rId14" Type="http://schemas.openxmlformats.org/officeDocument/2006/relationships/image" Target="media/image08.png"/><Relationship Id="rId16" Type="http://schemas.openxmlformats.org/officeDocument/2006/relationships/image" Target="media/image13.png"/><Relationship Id="rId5" Type="http://schemas.openxmlformats.org/officeDocument/2006/relationships/image" Target="media/image11.png"/><Relationship Id="rId6" Type="http://schemas.openxmlformats.org/officeDocument/2006/relationships/image" Target="media/image23.png"/><Relationship Id="rId7" Type="http://schemas.openxmlformats.org/officeDocument/2006/relationships/image" Target="media/image19.png"/><Relationship Id="rId8" Type="http://schemas.openxmlformats.org/officeDocument/2006/relationships/image" Target="media/image12.png"/></Relationships>
</file>