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2010:</w:t>
      </w:r>
      <w:r>
        <w:rPr>
          <w:rFonts w:ascii="Times Roman" w:hAnsi="Times Roman"/>
          <w:rtl w:val="0"/>
          <w:lang w:val="en-US"/>
        </w:rPr>
        <w:t xml:space="preserve"> Interned at Tata Motors (Small Car Division), gaining early exposure to automotive engineering and manufacturing.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2012:</w:t>
      </w:r>
      <w:r>
        <w:rPr>
          <w:rFonts w:ascii="Times Roman" w:hAnsi="Times Roman"/>
          <w:rtl w:val="0"/>
          <w:lang w:val="en-US"/>
        </w:rPr>
        <w:t xml:space="preserve"> Graduated from College of Engineering Pune with a B.Tech in Industrial Engineering.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2012:</w:t>
      </w:r>
      <w:r>
        <w:rPr>
          <w:rFonts w:ascii="Times Roman" w:hAnsi="Times Roman"/>
          <w:rtl w:val="0"/>
          <w:lang w:val="en-US"/>
        </w:rPr>
        <w:t xml:space="preserve"> Joined Philips Healthcare as Assistant Manager in New Product Development; helped bring Philips</w:t>
      </w:r>
      <w:r>
        <w:rPr>
          <w:rFonts w:ascii="Times Roman" w:hAnsi="Times Roman" w:hint="default"/>
          <w:rtl w:val="1"/>
        </w:rPr>
        <w:t xml:space="preserve">’ </w:t>
      </w:r>
      <w:r>
        <w:rPr>
          <w:rFonts w:ascii="Times Roman" w:hAnsi="Times Roman"/>
          <w:rtl w:val="0"/>
          <w:lang w:val="en-US"/>
        </w:rPr>
        <w:t>first Cath Lab to India as part of a core team of five.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2015:</w:t>
      </w:r>
      <w:r>
        <w:rPr>
          <w:rFonts w:ascii="Times Roman" w:hAnsi="Times Roman"/>
          <w:rtl w:val="0"/>
          <w:lang w:val="en-US"/>
        </w:rPr>
        <w:t xml:space="preserve"> Began part-time work with Bums on the Saddle, contributing to operations and customer experience.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2016:</w:t>
      </w:r>
      <w:r>
        <w:rPr>
          <w:rFonts w:ascii="Times Roman" w:hAnsi="Times Roman"/>
          <w:rtl w:val="0"/>
          <w:lang w:val="en-US"/>
        </w:rPr>
        <w:t xml:space="preserve"> Continued part-time at Bums on the Saddle until March 2016.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2016:</w:t>
      </w:r>
      <w:r>
        <w:rPr>
          <w:rFonts w:ascii="Times Roman" w:hAnsi="Times Roman"/>
          <w:rtl w:val="0"/>
          <w:lang w:val="en-US"/>
        </w:rPr>
        <w:t xml:space="preserve"> Completed an Introduction to Python course.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2016:</w:t>
      </w:r>
      <w:r>
        <w:rPr>
          <w:rFonts w:ascii="Times Roman" w:hAnsi="Times Roman"/>
          <w:rtl w:val="0"/>
          <w:lang w:val="en-US"/>
        </w:rPr>
        <w:t xml:space="preserve"> Joined BAU Institute of Engineering Entrepreneurship &amp; Leadership; helped build the accelerator program from the ground up.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2017:</w:t>
      </w:r>
      <w:r>
        <w:rPr>
          <w:rFonts w:ascii="Times Roman" w:hAnsi="Times Roman"/>
          <w:rtl w:val="0"/>
          <w:lang w:val="en-US"/>
        </w:rPr>
        <w:t xml:space="preserve"> Started MBA at the University of Maryland, Smith School of Business.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2017:</w:t>
      </w:r>
      <w:r>
        <w:rPr>
          <w:rFonts w:ascii="Times Roman" w:hAnsi="Times Roman"/>
          <w:rtl w:val="0"/>
          <w:lang w:val="en-US"/>
        </w:rPr>
        <w:t xml:space="preserve"> Selected as a Brand Ambassador for the Smith MBA program.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2017:</w:t>
      </w:r>
      <w:r>
        <w:rPr>
          <w:rFonts w:ascii="Times Roman" w:hAnsi="Times Roman"/>
          <w:rtl w:val="0"/>
          <w:lang w:val="en-US"/>
        </w:rPr>
        <w:t xml:space="preserve"> Worked as a Graduate Assistant at the Dingman Center for Entrepreneurship, serving as a marketing associate for their podcast.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2018:</w:t>
      </w:r>
      <w:r>
        <w:rPr>
          <w:rFonts w:ascii="Times Roman" w:hAnsi="Times Roman"/>
          <w:rtl w:val="0"/>
          <w:lang w:val="en-US"/>
        </w:rPr>
        <w:t xml:space="preserve"> Interned at MPOWER Financing, launching the company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first referral program.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2018:</w:t>
      </w:r>
      <w:r>
        <w:rPr>
          <w:rFonts w:ascii="Times Roman" w:hAnsi="Times Roman"/>
          <w:rtl w:val="0"/>
          <w:lang w:val="en-US"/>
        </w:rPr>
        <w:t xml:space="preserve"> Added a second degree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 xml:space="preserve">MS in Marketing Analytics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alongside the MBA.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2018:</w:t>
      </w:r>
      <w:r>
        <w:rPr>
          <w:rFonts w:ascii="Times Roman" w:hAnsi="Times Roman"/>
          <w:rtl w:val="0"/>
          <w:lang w:val="en-US"/>
        </w:rPr>
        <w:t xml:space="preserve"> Organized the first-ever </w:t>
      </w:r>
      <w:r>
        <w:rPr>
          <w:rFonts w:ascii="Times Roman" w:hAnsi="Times Roman"/>
          <w:i w:val="1"/>
          <w:iCs w:val="1"/>
          <w:rtl w:val="0"/>
          <w:lang w:val="en-US"/>
        </w:rPr>
        <w:t>Smith in the Valley</w:t>
      </w:r>
      <w:r>
        <w:rPr>
          <w:rFonts w:ascii="Times Roman" w:hAnsi="Times Roman"/>
          <w:rtl w:val="0"/>
          <w:lang w:val="en-US"/>
        </w:rPr>
        <w:t xml:space="preserve"> Silicon Valley immersion trip for MBA students.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2018:</w:t>
      </w:r>
      <w:r>
        <w:rPr>
          <w:rFonts w:ascii="Times Roman" w:hAnsi="Times Roman"/>
          <w:rtl w:val="0"/>
          <w:lang w:val="en-US"/>
        </w:rPr>
        <w:t xml:space="preserve"> Organized the first Smith alumni meet-up in Silicon Valley.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2019:</w:t>
      </w:r>
      <w:r>
        <w:rPr>
          <w:rFonts w:ascii="Times Roman" w:hAnsi="Times Roman"/>
          <w:rtl w:val="0"/>
          <w:lang w:val="en-US"/>
        </w:rPr>
        <w:t xml:space="preserve"> Received the Smith School Brand Ambassador Award.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2019:</w:t>
      </w:r>
      <w:r>
        <w:rPr>
          <w:rFonts w:ascii="Times Roman" w:hAnsi="Times Roman"/>
          <w:rtl w:val="0"/>
          <w:lang w:val="en-US"/>
        </w:rPr>
        <w:t xml:space="preserve"> Joined EY as a Senior Consultant in Strategy &amp; Analytics; worked with clients including LabCorp and the Bill &amp; Melinda Gates Foundation.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2020:</w:t>
      </w:r>
      <w:r>
        <w:rPr>
          <w:rFonts w:ascii="Times Roman" w:hAnsi="Times Roman"/>
          <w:rtl w:val="0"/>
          <w:lang w:val="en-US"/>
        </w:rPr>
        <w:t xml:space="preserve"> Moved into EY-Parthenon, continuing strategy and analytics work for Fortune 500 clients.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2021:</w:t>
      </w:r>
      <w:r>
        <w:rPr>
          <w:rFonts w:ascii="Times Roman" w:hAnsi="Times Roman"/>
          <w:rtl w:val="0"/>
          <w:lang w:val="en-US"/>
        </w:rPr>
        <w:t xml:space="preserve"> Joined TriNet as a Product Manager.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2021:</w:t>
      </w:r>
      <w:r>
        <w:rPr>
          <w:rFonts w:ascii="Times Roman" w:hAnsi="Times Roman"/>
          <w:rtl w:val="0"/>
          <w:lang w:val="en-US"/>
        </w:rPr>
        <w:t xml:space="preserve"> Promoted to Senior Product Manager at TriNet.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2021:</w:t>
      </w:r>
      <w:r>
        <w:rPr>
          <w:rFonts w:ascii="Times Roman" w:hAnsi="Times Roman"/>
          <w:rtl w:val="0"/>
          <w:lang w:val="en-US"/>
        </w:rPr>
        <w:t xml:space="preserve"> Joined Talech (U.S. Bank) as Senior Product Manager focused on the web platform; launched features such as gift cards, online commerce tools, and the DeLorean merchant portal.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2022:</w:t>
      </w:r>
      <w:r>
        <w:rPr>
          <w:rFonts w:ascii="Times Roman" w:hAnsi="Times Roman"/>
          <w:rtl w:val="0"/>
          <w:lang w:val="en-US"/>
        </w:rPr>
        <w:t xml:space="preserve"> Joined Elavon (U.S. Bank) as Senior Product Manager for Retail SMB Commerce.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2024:</w:t>
      </w:r>
      <w:r>
        <w:rPr>
          <w:rFonts w:ascii="Times Roman" w:hAnsi="Times Roman"/>
          <w:rtl w:val="0"/>
          <w:lang w:val="en-US"/>
        </w:rPr>
        <w:t xml:space="preserve"> Released Elavon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first SMB ecommerce product bundle in partnership with Wix (November 2024).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