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2E32" w14:textId="77777777" w:rsidR="00EF3F93" w:rsidRDefault="00EF3F93" w:rsidP="00EF3F93">
      <w:pPr>
        <w:pStyle w:val="ListParagraph"/>
        <w:numPr>
          <w:ilvl w:val="0"/>
          <w:numId w:val="1"/>
        </w:numPr>
      </w:pPr>
      <w:r>
        <w:t>touch = The touch command can be used not only to create empty files, but also to update the access and modification times of existing files.</w:t>
      </w:r>
    </w:p>
    <w:p w14:paraId="39B9398A" w14:textId="77777777" w:rsidR="00EF3F93" w:rsidRDefault="00EF3F93" w:rsidP="00EF3F93">
      <w:pPr>
        <w:pStyle w:val="ListParagraph"/>
        <w:numPr>
          <w:ilvl w:val="0"/>
          <w:numId w:val="1"/>
        </w:numPr>
      </w:pPr>
      <w:r>
        <w:t>file = You can use file [filename] to determine a file’s type (this will come in handy before launching your preferred text editor to edit it).</w:t>
      </w:r>
    </w:p>
    <w:p w14:paraId="11E122E6" w14:textId="77777777" w:rsidR="00EF3F93" w:rsidRDefault="00EF3F93" w:rsidP="00EF3F93">
      <w:pPr>
        <w:pStyle w:val="ListParagraph"/>
        <w:numPr>
          <w:ilvl w:val="0"/>
          <w:numId w:val="1"/>
        </w:numPr>
      </w:pPr>
      <w:r>
        <w:t>rm = rm [filename] is used to delete the file.</w:t>
      </w:r>
    </w:p>
    <w:p w14:paraId="05049B23" w14:textId="77777777" w:rsidR="00EF3F93" w:rsidRDefault="00EF3F93" w:rsidP="00EF3F93">
      <w:pPr>
        <w:pStyle w:val="ListParagraph"/>
        <w:numPr>
          <w:ilvl w:val="0"/>
          <w:numId w:val="1"/>
        </w:numPr>
      </w:pPr>
      <w:proofErr w:type="spellStart"/>
      <w:r>
        <w:t>mkdir</w:t>
      </w:r>
      <w:proofErr w:type="spellEnd"/>
      <w:r>
        <w:t xml:space="preserve"> = As for directories, you can create directories inside existing paths with </w:t>
      </w:r>
      <w:proofErr w:type="spellStart"/>
      <w:r>
        <w:t>mkdir</w:t>
      </w:r>
      <w:proofErr w:type="spellEnd"/>
      <w:r>
        <w:t xml:space="preserve"> [directory] or create a full path with </w:t>
      </w:r>
      <w:proofErr w:type="spellStart"/>
      <w:r>
        <w:t>mkdir</w:t>
      </w:r>
      <w:proofErr w:type="spellEnd"/>
      <w:r>
        <w:t xml:space="preserve"> -p [/full/path/to/directory].</w:t>
      </w:r>
    </w:p>
    <w:p w14:paraId="1CC04F6E" w14:textId="77777777" w:rsidR="00EF3F93" w:rsidRDefault="00EF3F93" w:rsidP="00EF3F93">
      <w:pPr>
        <w:pStyle w:val="ListParagraph"/>
        <w:numPr>
          <w:ilvl w:val="0"/>
          <w:numId w:val="1"/>
        </w:numPr>
      </w:pPr>
      <w:r>
        <w:t>cd = cd command is used to change the current working directory.</w:t>
      </w:r>
    </w:p>
    <w:p w14:paraId="18B3EDE7" w14:textId="77777777" w:rsidR="00EF3F93" w:rsidRDefault="00EF3F93" w:rsidP="00EF3F93">
      <w:pPr>
        <w:pStyle w:val="ListParagraph"/>
        <w:numPr>
          <w:ilvl w:val="0"/>
          <w:numId w:val="1"/>
        </w:numPr>
      </w:pPr>
      <w:proofErr w:type="spellStart"/>
      <w:r>
        <w:t>rmdir</w:t>
      </w:r>
      <w:proofErr w:type="spellEnd"/>
      <w:r>
        <w:t xml:space="preserve"> = It is used to removing the directory. When it comes to removing directories, you need to make sure that they’re empty before issuing the </w:t>
      </w:r>
      <w:proofErr w:type="spellStart"/>
      <w:r>
        <w:t>rmdir</w:t>
      </w:r>
      <w:proofErr w:type="spellEnd"/>
      <w:r>
        <w:t xml:space="preserve"> [directory] command</w:t>
      </w:r>
    </w:p>
    <w:p w14:paraId="7C0779AB" w14:textId="49BA8092" w:rsidR="008E640C" w:rsidRDefault="00EF3F93" w:rsidP="00EF3F93">
      <w:pPr>
        <w:pStyle w:val="ListParagraph"/>
        <w:numPr>
          <w:ilvl w:val="0"/>
          <w:numId w:val="1"/>
        </w:numPr>
      </w:pPr>
      <w:r>
        <w:t>rm -rf [directory] = This option will force remove recursively the [directory] and all its contents – so use it at your own risk.</w:t>
      </w:r>
    </w:p>
    <w:p w14:paraId="6A4EF52B" w14:textId="77777777" w:rsidR="00EF3F93" w:rsidRDefault="00EF3F93" w:rsidP="00EF3F93">
      <w:pPr>
        <w:pStyle w:val="ListParagraph"/>
        <w:numPr>
          <w:ilvl w:val="0"/>
          <w:numId w:val="1"/>
        </w:numPr>
      </w:pPr>
    </w:p>
    <w:tbl>
      <w:tblPr>
        <w:tblW w:w="8016" w:type="dxa"/>
        <w:tblCellSpacing w:w="0" w:type="dxa"/>
        <w:tblInd w:w="1012"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9"/>
        <w:gridCol w:w="6317"/>
      </w:tblGrid>
      <w:tr w:rsidR="00EF3F93" w:rsidRPr="00EF3F93" w14:paraId="4E90874F" w14:textId="77777777" w:rsidTr="00EF3F93">
        <w:trPr>
          <w:trHeight w:val="2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1CE0350B"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Redirection Operator</w:t>
            </w:r>
          </w:p>
        </w:tc>
        <w:tc>
          <w:tcPr>
            <w:tcW w:w="6317" w:type="dxa"/>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605F997F"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Effect</w:t>
            </w:r>
          </w:p>
        </w:tc>
      </w:tr>
      <w:tr w:rsidR="00EF3F93" w:rsidRPr="00EF3F93" w14:paraId="52FD2AAF" w14:textId="77777777" w:rsidTr="00EF3F93">
        <w:trPr>
          <w:trHeight w:val="21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9A3CA4D"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B94B554"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Redirects standard output to a file containing standard output. If the destination file exists, it will be overwritten.</w:t>
            </w:r>
          </w:p>
        </w:tc>
      </w:tr>
      <w:tr w:rsidR="00EF3F93" w:rsidRPr="00EF3F93" w14:paraId="10276856" w14:textId="77777777" w:rsidTr="00EF3F93">
        <w:trPr>
          <w:trHeight w:val="21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5B6D3D"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&gt;&gt;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F7AAC0E"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Appends standard output to a file.</w:t>
            </w:r>
          </w:p>
        </w:tc>
      </w:tr>
      <w:tr w:rsidR="00EF3F93" w:rsidRPr="00EF3F93" w14:paraId="5CB6FC62" w14:textId="77777777" w:rsidTr="00EF3F93">
        <w:trPr>
          <w:trHeight w:val="21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2DA5726"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2&gt;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D4E3794"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Redirects standard error to a file containing standard output. If the destination file exists, it will be overwritten.</w:t>
            </w:r>
          </w:p>
        </w:tc>
      </w:tr>
      <w:tr w:rsidR="00EF3F93" w:rsidRPr="00EF3F93" w14:paraId="77CC5FF2" w14:textId="77777777" w:rsidTr="00EF3F93">
        <w:trPr>
          <w:trHeight w:val="21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2FD30B6"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2&gt;&gt;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42B2A5"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Appends standard error to the existing file.</w:t>
            </w:r>
          </w:p>
        </w:tc>
      </w:tr>
      <w:tr w:rsidR="00EF3F93" w:rsidRPr="00EF3F93" w14:paraId="577ED6CE" w14:textId="77777777" w:rsidTr="00EF3F93">
        <w:trPr>
          <w:trHeight w:val="400"/>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89B86D"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&amp;&gt;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C7534FF"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Redirects both standard output and standard error to a file; if the specified file exists, it will be overwritten.</w:t>
            </w:r>
          </w:p>
        </w:tc>
      </w:tr>
      <w:tr w:rsidR="00EF3F93" w:rsidRPr="00EF3F93" w14:paraId="592941B0" w14:textId="77777777" w:rsidTr="00EF3F93">
        <w:trPr>
          <w:trHeight w:val="216"/>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8037135" w14:textId="77777777"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&lt;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71AC5F5"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Uses the specified file as standard input.</w:t>
            </w:r>
          </w:p>
        </w:tc>
      </w:tr>
      <w:tr w:rsidR="00EF3F93" w:rsidRPr="00EF3F93" w14:paraId="3524CAFF" w14:textId="77777777" w:rsidTr="00EF3F93">
        <w:trPr>
          <w:trHeight w:val="41"/>
          <w:tblCellSpacing w:w="0" w:type="dxa"/>
        </w:trPr>
        <w:tc>
          <w:tcPr>
            <w:tcW w:w="169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EC9D62E" w14:textId="6637E8C1" w:rsidR="00EF3F93" w:rsidRPr="00EF3F93" w:rsidRDefault="00EF3F93" w:rsidP="00EF3F93">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b/>
                <w:bCs/>
                <w:color w:val="3A3A3A"/>
                <w:kern w:val="0"/>
                <w:sz w:val="24"/>
                <w:szCs w:val="24"/>
                <w:lang w:eastAsia="en-IN"/>
                <w14:ligatures w14:val="none"/>
              </w:rPr>
              <w:t>&lt;</w:t>
            </w:r>
            <w:r>
              <w:rPr>
                <w:rFonts w:ascii="Times New Roman" w:eastAsia="Times New Roman" w:hAnsi="Times New Roman" w:cs="Times New Roman"/>
                <w:b/>
                <w:bCs/>
                <w:color w:val="3A3A3A"/>
                <w:kern w:val="0"/>
                <w:sz w:val="24"/>
                <w:szCs w:val="24"/>
                <w:lang w:eastAsia="en-IN"/>
                <w14:ligatures w14:val="none"/>
              </w:rPr>
              <w:t xml:space="preserve"> </w:t>
            </w:r>
            <w:r w:rsidRPr="00EF3F93">
              <w:rPr>
                <w:rFonts w:ascii="Times New Roman" w:eastAsia="Times New Roman" w:hAnsi="Times New Roman" w:cs="Times New Roman"/>
                <w:b/>
                <w:bCs/>
                <w:color w:val="3A3A3A"/>
                <w:kern w:val="0"/>
                <w:sz w:val="24"/>
                <w:szCs w:val="24"/>
                <w:lang w:eastAsia="en-IN"/>
                <w14:ligatures w14:val="none"/>
              </w:rPr>
              <w:t>&gt;</w:t>
            </w:r>
          </w:p>
        </w:tc>
        <w:tc>
          <w:tcPr>
            <w:tcW w:w="631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2A6300" w14:textId="77777777" w:rsidR="00EF3F93" w:rsidRPr="00EF3F93" w:rsidRDefault="00EF3F93" w:rsidP="00EF3F93">
            <w:pPr>
              <w:spacing w:after="0" w:line="240" w:lineRule="auto"/>
              <w:rPr>
                <w:rFonts w:ascii="Times New Roman" w:eastAsia="Times New Roman" w:hAnsi="Times New Roman" w:cs="Times New Roman"/>
                <w:color w:val="3A3A3A"/>
                <w:kern w:val="0"/>
                <w:sz w:val="24"/>
                <w:szCs w:val="24"/>
                <w:lang w:eastAsia="en-IN"/>
                <w14:ligatures w14:val="none"/>
              </w:rPr>
            </w:pPr>
            <w:r w:rsidRPr="00EF3F93">
              <w:rPr>
                <w:rFonts w:ascii="Times New Roman" w:eastAsia="Times New Roman" w:hAnsi="Times New Roman" w:cs="Times New Roman"/>
                <w:color w:val="3A3A3A"/>
                <w:kern w:val="0"/>
                <w:sz w:val="24"/>
                <w:szCs w:val="24"/>
                <w:lang w:eastAsia="en-IN"/>
                <w14:ligatures w14:val="none"/>
              </w:rPr>
              <w:t>The specified file is used for both standard input and standard output.</w:t>
            </w:r>
          </w:p>
        </w:tc>
      </w:tr>
    </w:tbl>
    <w:p w14:paraId="4D13D7F3" w14:textId="7A97DB76" w:rsidR="00EF3F93" w:rsidRDefault="00EF3F93" w:rsidP="00EF3F93">
      <w:pPr>
        <w:ind w:left="360"/>
      </w:pPr>
    </w:p>
    <w:p w14:paraId="712C40BF" w14:textId="77777777" w:rsidR="00EF3F93" w:rsidRPr="00EF3F93" w:rsidRDefault="00EF3F93" w:rsidP="00EF3F93">
      <w:pPr>
        <w:pStyle w:val="ListParagraph"/>
        <w:numPr>
          <w:ilvl w:val="0"/>
          <w:numId w:val="1"/>
        </w:numPr>
      </w:pPr>
      <w:r w:rsidRPr="00EF3F93">
        <w:rPr>
          <w:b/>
          <w:bCs/>
        </w:rPr>
        <w:t>Redirection vs Pipelining</w:t>
      </w:r>
      <w:r>
        <w:t xml:space="preserve"> = </w:t>
      </w:r>
      <w:r w:rsidRPr="00EF3F93">
        <w:t>As opposed to redirection, pipelining is performed by adding a vertical bar (|) after a command and before another one.</w:t>
      </w:r>
    </w:p>
    <w:p w14:paraId="49BCDA92" w14:textId="77777777" w:rsidR="00EF3F93" w:rsidRPr="00EF3F93" w:rsidRDefault="00EF3F93" w:rsidP="00EF3F93">
      <w:pPr>
        <w:pStyle w:val="ListParagraph"/>
      </w:pPr>
      <w:r w:rsidRPr="00EF3F93">
        <w:t>Remember:</w:t>
      </w:r>
    </w:p>
    <w:p w14:paraId="6D19DE31" w14:textId="77777777" w:rsidR="00EF3F93" w:rsidRPr="00EF3F93" w:rsidRDefault="00EF3F93" w:rsidP="00EF3F93">
      <w:pPr>
        <w:pStyle w:val="ListParagraph"/>
      </w:pPr>
      <w:r w:rsidRPr="00EF3F93">
        <w:rPr>
          <w:b/>
          <w:bCs/>
        </w:rPr>
        <w:t>Redirection</w:t>
      </w:r>
      <w:r w:rsidRPr="00EF3F93">
        <w:t> is used to send the output of a command to a file, or to send a file as input to a command.</w:t>
      </w:r>
    </w:p>
    <w:p w14:paraId="146DDEC3" w14:textId="77777777" w:rsidR="00EF3F93" w:rsidRDefault="00EF3F93" w:rsidP="00EF3F93">
      <w:pPr>
        <w:pStyle w:val="ListParagraph"/>
      </w:pPr>
      <w:r w:rsidRPr="00EF3F93">
        <w:rPr>
          <w:b/>
          <w:bCs/>
        </w:rPr>
        <w:t>Pipelining</w:t>
      </w:r>
      <w:r w:rsidRPr="00EF3F93">
        <w:t> is used to send the output of a command to another command as input.</w:t>
      </w:r>
    </w:p>
    <w:p w14:paraId="38874F65" w14:textId="769F39E4" w:rsidR="00EF3F93" w:rsidRDefault="00EF3F93" w:rsidP="00EF3F93"/>
    <w:p w14:paraId="2B209CFD" w14:textId="77777777" w:rsidR="00C002D0" w:rsidRPr="00C002D0" w:rsidRDefault="00C002D0" w:rsidP="00C002D0">
      <w:pPr>
        <w:pStyle w:val="ListParagraph"/>
        <w:numPr>
          <w:ilvl w:val="0"/>
          <w:numId w:val="1"/>
        </w:numPr>
      </w:pPr>
      <w:r>
        <w:t xml:space="preserve">grep = </w:t>
      </w:r>
      <w:r w:rsidRPr="00C002D0">
        <w:t>The grep filter searches a file for a particular pattern of characters, and displays all lines that contain that pattern. The pattern that is searched in the file is referred to as the regular expression (grep stands for global search for regular expression and print out).</w:t>
      </w:r>
      <w:r w:rsidRPr="00C002D0">
        <w:rPr>
          <w:b/>
          <w:bCs/>
        </w:rPr>
        <w:t> </w:t>
      </w:r>
      <w:r>
        <w:rPr>
          <w:b/>
          <w:bCs/>
        </w:rPr>
        <w:t xml:space="preserve"> EX: </w:t>
      </w:r>
    </w:p>
    <w:p w14:paraId="3A074FBE" w14:textId="7315EC8C" w:rsidR="00C002D0" w:rsidRDefault="00C002D0" w:rsidP="00C002D0">
      <w:pPr>
        <w:pStyle w:val="ListParagraph"/>
      </w:pPr>
      <w:proofErr w:type="spellStart"/>
      <w:r w:rsidRPr="00C002D0">
        <w:t>ps</w:t>
      </w:r>
      <w:proofErr w:type="spellEnd"/>
      <w:r w:rsidRPr="00C002D0">
        <w:t xml:space="preserve"> -</w:t>
      </w:r>
      <w:proofErr w:type="spellStart"/>
      <w:r w:rsidRPr="00C002D0">
        <w:t>ef</w:t>
      </w:r>
      <w:proofErr w:type="spellEnd"/>
      <w:r w:rsidRPr="00C002D0">
        <w:t xml:space="preserve"> | grep </w:t>
      </w:r>
      <w:proofErr w:type="spellStart"/>
      <w:r w:rsidRPr="00C002D0">
        <w:t>apache</w:t>
      </w:r>
      <w:proofErr w:type="spellEnd"/>
      <w:r w:rsidRPr="00C002D0">
        <w:t xml:space="preserve"> | grep -v grep</w:t>
      </w:r>
    </w:p>
    <w:p w14:paraId="29595F73" w14:textId="77777777" w:rsidR="00C002D0" w:rsidRPr="00EF3F93" w:rsidRDefault="00C002D0" w:rsidP="00C002D0">
      <w:pPr>
        <w:pStyle w:val="ListParagraph"/>
      </w:pPr>
    </w:p>
    <w:p w14:paraId="47238ACE" w14:textId="77777777" w:rsidR="006B2CF1" w:rsidRPr="006B2CF1" w:rsidRDefault="006B2CF1" w:rsidP="006B2CF1">
      <w:pPr>
        <w:pStyle w:val="ListParagraph"/>
        <w:numPr>
          <w:ilvl w:val="0"/>
          <w:numId w:val="1"/>
        </w:numPr>
        <w:rPr>
          <w:b/>
          <w:bCs/>
        </w:rPr>
      </w:pPr>
      <w:r w:rsidRPr="006B2CF1">
        <w:rPr>
          <w:b/>
          <w:bCs/>
        </w:rPr>
        <w:lastRenderedPageBreak/>
        <w:t>Archiving, Compressing, Unpacking, and Uncompressing Files</w:t>
      </w:r>
    </w:p>
    <w:p w14:paraId="3990E012" w14:textId="77777777" w:rsidR="006B2CF1" w:rsidRPr="006B2CF1" w:rsidRDefault="006B2CF1" w:rsidP="006B2CF1">
      <w:pPr>
        <w:pStyle w:val="ListParagraph"/>
      </w:pPr>
      <w:r w:rsidRPr="006B2CF1">
        <w:t>If you need to transport, backup, or send via email a group of files, you will use an archiving (or grouping) tool such as </w:t>
      </w:r>
      <w:hyperlink r:id="rId5" w:tgtFrame="_blank" w:history="1">
        <w:r w:rsidRPr="006B2CF1">
          <w:rPr>
            <w:rStyle w:val="Hyperlink"/>
          </w:rPr>
          <w:t>tar</w:t>
        </w:r>
      </w:hyperlink>
      <w:r w:rsidRPr="006B2CF1">
        <w:t>, typically used with a compression utility like </w:t>
      </w:r>
      <w:proofErr w:type="spellStart"/>
      <w:r w:rsidRPr="006B2CF1">
        <w:rPr>
          <w:b/>
          <w:bCs/>
        </w:rPr>
        <w:t>gzip</w:t>
      </w:r>
      <w:proofErr w:type="spellEnd"/>
      <w:r w:rsidRPr="006B2CF1">
        <w:t>, </w:t>
      </w:r>
      <w:r w:rsidRPr="006B2CF1">
        <w:rPr>
          <w:b/>
          <w:bCs/>
        </w:rPr>
        <w:t>bzip2</w:t>
      </w:r>
      <w:r w:rsidRPr="006B2CF1">
        <w:t>, or </w:t>
      </w:r>
      <w:proofErr w:type="spellStart"/>
      <w:r w:rsidRPr="006B2CF1">
        <w:rPr>
          <w:b/>
          <w:bCs/>
        </w:rPr>
        <w:t>xz</w:t>
      </w:r>
      <w:proofErr w:type="spellEnd"/>
      <w:r w:rsidRPr="006B2CF1">
        <w:t>.</w:t>
      </w:r>
    </w:p>
    <w:p w14:paraId="05F0E736" w14:textId="77777777" w:rsidR="006B2CF1" w:rsidRPr="006B2CF1" w:rsidRDefault="006B2CF1" w:rsidP="006B2CF1">
      <w:pPr>
        <w:pStyle w:val="ListParagraph"/>
      </w:pPr>
      <w:r w:rsidRPr="006B2CF1">
        <w:t>Your choice of a compression tool will be likely defined by the compression speed and rate of each one. Of these three compression tools, </w:t>
      </w:r>
      <w:proofErr w:type="spellStart"/>
      <w:r w:rsidRPr="006B2CF1">
        <w:rPr>
          <w:b/>
          <w:bCs/>
        </w:rPr>
        <w:t>gzip</w:t>
      </w:r>
      <w:proofErr w:type="spellEnd"/>
      <w:r w:rsidRPr="006B2CF1">
        <w:t> is the oldest and provides the least compression, </w:t>
      </w:r>
      <w:r w:rsidRPr="006B2CF1">
        <w:rPr>
          <w:b/>
          <w:bCs/>
        </w:rPr>
        <w:t>bzip2</w:t>
      </w:r>
      <w:r w:rsidRPr="006B2CF1">
        <w:t> provides improved compression, and </w:t>
      </w:r>
      <w:proofErr w:type="spellStart"/>
      <w:r w:rsidRPr="006B2CF1">
        <w:rPr>
          <w:b/>
          <w:bCs/>
        </w:rPr>
        <w:t>xz</w:t>
      </w:r>
      <w:proofErr w:type="spellEnd"/>
      <w:r w:rsidRPr="006B2CF1">
        <w:t> is the newest and provides the best compression. Typically, files compressed with these utilities have </w:t>
      </w:r>
      <w:r w:rsidRPr="006B2CF1">
        <w:rPr>
          <w:b/>
          <w:bCs/>
        </w:rPr>
        <w:t>.</w:t>
      </w:r>
      <w:proofErr w:type="spellStart"/>
      <w:r w:rsidRPr="006B2CF1">
        <w:rPr>
          <w:b/>
          <w:bCs/>
        </w:rPr>
        <w:t>gz</w:t>
      </w:r>
      <w:proofErr w:type="spellEnd"/>
      <w:r w:rsidRPr="006B2CF1">
        <w:t>, </w:t>
      </w:r>
      <w:r w:rsidRPr="006B2CF1">
        <w:rPr>
          <w:b/>
          <w:bCs/>
        </w:rPr>
        <w:t>.bz2</w:t>
      </w:r>
      <w:r w:rsidRPr="006B2CF1">
        <w:t>, or </w:t>
      </w:r>
      <w:r w:rsidRPr="006B2CF1">
        <w:rPr>
          <w:b/>
          <w:bCs/>
        </w:rPr>
        <w:t>.</w:t>
      </w:r>
      <w:proofErr w:type="spellStart"/>
      <w:r w:rsidRPr="006B2CF1">
        <w:rPr>
          <w:b/>
          <w:bCs/>
        </w:rPr>
        <w:t>xz</w:t>
      </w:r>
      <w:proofErr w:type="spellEnd"/>
      <w:r w:rsidRPr="006B2CF1">
        <w:t> extensions, respectively.</w:t>
      </w:r>
    </w:p>
    <w:tbl>
      <w:tblPr>
        <w:tblW w:w="9616" w:type="dxa"/>
        <w:tblCellSpacing w:w="0" w:type="dxa"/>
        <w:tblInd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917"/>
        <w:gridCol w:w="6296"/>
      </w:tblGrid>
      <w:tr w:rsidR="006B2CF1" w:rsidRPr="006B2CF1" w14:paraId="35005993" w14:textId="77777777" w:rsidTr="00885F90">
        <w:trPr>
          <w:trHeight w:val="288"/>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374DF16D"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Command</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4433B252"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0E4CD7D2"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Description</w:t>
            </w:r>
          </w:p>
        </w:tc>
      </w:tr>
      <w:tr w:rsidR="006B2CF1" w:rsidRPr="006B2CF1" w14:paraId="1C3A1A55"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791E69"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690A352"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D66052"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Creates a tar archive</w:t>
            </w:r>
          </w:p>
        </w:tc>
      </w:tr>
      <w:tr w:rsidR="006B2CF1" w:rsidRPr="006B2CF1" w14:paraId="3825F4F2"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C1101F9"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–concatenate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3859828"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72B032F"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Appends tar files to an archive</w:t>
            </w:r>
          </w:p>
        </w:tc>
      </w:tr>
      <w:tr w:rsidR="006B2CF1" w:rsidRPr="006B2CF1" w14:paraId="3983E17F"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332BDB6"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–append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A4A1C4"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2DED451"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Appends non-tar files to an archive</w:t>
            </w:r>
          </w:p>
        </w:tc>
      </w:tr>
      <w:tr w:rsidR="006B2CF1" w:rsidRPr="006B2CF1" w14:paraId="2027FB32"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36E9637"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–update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8574A1"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ED80440"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Appends files that are newer than those in an archive</w:t>
            </w:r>
          </w:p>
        </w:tc>
      </w:tr>
      <w:tr w:rsidR="006B2CF1" w:rsidRPr="006B2CF1" w14:paraId="67CAC567"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8DC6EE0"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–diff or –compare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966CAD"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4D418DD"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Compares an archive to files on disk</w:t>
            </w:r>
          </w:p>
        </w:tc>
      </w:tr>
      <w:tr w:rsidR="006B2CF1" w:rsidRPr="006B2CF1" w14:paraId="5819E59E" w14:textId="77777777" w:rsidTr="00885F90">
        <w:trPr>
          <w:trHeight w:val="240"/>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903E891"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FDEEF2"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C4A5D0"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 xml:space="preserve">Lists the contents of a </w:t>
            </w:r>
            <w:proofErr w:type="spellStart"/>
            <w:r w:rsidRPr="006B2CF1">
              <w:rPr>
                <w:rFonts w:ascii="Times New Roman" w:eastAsia="Times New Roman" w:hAnsi="Times New Roman" w:cs="Times New Roman"/>
                <w:color w:val="3A3A3A"/>
                <w:kern w:val="0"/>
                <w:sz w:val="24"/>
                <w:szCs w:val="24"/>
                <w:lang w:eastAsia="en-IN"/>
                <w14:ligatures w14:val="none"/>
              </w:rPr>
              <w:t>tarball</w:t>
            </w:r>
            <w:proofErr w:type="spellEnd"/>
          </w:p>
        </w:tc>
      </w:tr>
      <w:tr w:rsidR="006B2CF1" w:rsidRPr="006B2CF1" w14:paraId="5B505701" w14:textId="77777777" w:rsidTr="00885F90">
        <w:trPr>
          <w:trHeight w:val="216"/>
          <w:tblCellSpacing w:w="0" w:type="dxa"/>
        </w:trPr>
        <w:tc>
          <w:tcPr>
            <w:tcW w:w="140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48ABC0E"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–extract or –get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5D673D"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F4E5644"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Extracts files from an archive</w:t>
            </w:r>
          </w:p>
        </w:tc>
      </w:tr>
    </w:tbl>
    <w:p w14:paraId="34269536" w14:textId="77777777" w:rsidR="006B2CF1" w:rsidRPr="006B2CF1" w:rsidRDefault="006B2CF1" w:rsidP="006B2CF1">
      <w:pPr>
        <w:spacing w:after="0" w:line="240" w:lineRule="auto"/>
        <w:rPr>
          <w:rFonts w:ascii="Times New Roman" w:eastAsia="Times New Roman" w:hAnsi="Times New Roman" w:cs="Times New Roman"/>
          <w:vanish/>
          <w:kern w:val="0"/>
          <w:sz w:val="24"/>
          <w:szCs w:val="24"/>
          <w:lang w:eastAsia="en-IN"/>
          <w14:ligatures w14:val="none"/>
        </w:rPr>
      </w:pPr>
    </w:p>
    <w:tbl>
      <w:tblPr>
        <w:tblW w:w="9316"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1631"/>
        <w:gridCol w:w="6268"/>
      </w:tblGrid>
      <w:tr w:rsidR="006B2CF1" w:rsidRPr="006B2CF1" w14:paraId="0A87A2A3"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999999"/>
            <w:tcMar>
              <w:top w:w="120" w:type="dxa"/>
              <w:left w:w="120" w:type="dxa"/>
              <w:bottom w:w="120" w:type="dxa"/>
              <w:right w:w="120" w:type="dxa"/>
            </w:tcMar>
            <w:vAlign w:val="center"/>
            <w:hideMark/>
          </w:tcPr>
          <w:p w14:paraId="4736F5E9"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Operation modifier</w:t>
            </w:r>
          </w:p>
        </w:tc>
        <w:tc>
          <w:tcPr>
            <w:tcW w:w="0" w:type="auto"/>
            <w:tcBorders>
              <w:top w:val="single" w:sz="6" w:space="0" w:color="000001"/>
              <w:left w:val="single" w:sz="6" w:space="0" w:color="000001"/>
              <w:bottom w:val="single" w:sz="6" w:space="0" w:color="000001"/>
              <w:right w:val="single" w:sz="6" w:space="0" w:color="000001"/>
            </w:tcBorders>
            <w:shd w:val="clear" w:color="auto" w:fill="999999"/>
            <w:tcMar>
              <w:top w:w="120" w:type="dxa"/>
              <w:left w:w="120" w:type="dxa"/>
              <w:bottom w:w="120" w:type="dxa"/>
              <w:right w:w="120" w:type="dxa"/>
            </w:tcMar>
            <w:vAlign w:val="center"/>
            <w:hideMark/>
          </w:tcPr>
          <w:p w14:paraId="2284B573"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Abbreviation</w:t>
            </w:r>
          </w:p>
        </w:tc>
        <w:tc>
          <w:tcPr>
            <w:tcW w:w="0" w:type="auto"/>
            <w:tcBorders>
              <w:top w:val="single" w:sz="6" w:space="0" w:color="000001"/>
              <w:left w:val="single" w:sz="6" w:space="0" w:color="000001"/>
              <w:bottom w:val="single" w:sz="6" w:space="0" w:color="000001"/>
              <w:right w:val="single" w:sz="6" w:space="0" w:color="000001"/>
            </w:tcBorders>
            <w:shd w:val="clear" w:color="auto" w:fill="999999"/>
            <w:tcMar>
              <w:top w:w="120" w:type="dxa"/>
              <w:left w:w="120" w:type="dxa"/>
              <w:bottom w:w="120" w:type="dxa"/>
              <w:right w:w="120" w:type="dxa"/>
            </w:tcMar>
            <w:vAlign w:val="center"/>
            <w:hideMark/>
          </w:tcPr>
          <w:p w14:paraId="5831D365" w14:textId="77777777" w:rsidR="006B2CF1" w:rsidRPr="006B2CF1" w:rsidRDefault="006B2CF1" w:rsidP="00885F90">
            <w:pPr>
              <w:spacing w:after="0" w:line="240" w:lineRule="auto"/>
              <w:jc w:val="center"/>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b/>
                <w:bCs/>
                <w:color w:val="3A3A3A"/>
                <w:kern w:val="0"/>
                <w:sz w:val="24"/>
                <w:szCs w:val="24"/>
                <w:lang w:eastAsia="en-IN"/>
                <w14:ligatures w14:val="none"/>
              </w:rPr>
              <w:t>Description</w:t>
            </w:r>
          </w:p>
        </w:tc>
      </w:tr>
      <w:tr w:rsidR="006B2CF1" w:rsidRPr="006B2CF1" w14:paraId="7152704C"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1076EBA2"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 xml:space="preserve">—directory </w:t>
            </w:r>
            <w:proofErr w:type="spellStart"/>
            <w:r w:rsidRPr="006B2CF1">
              <w:rPr>
                <w:rFonts w:ascii="Times New Roman" w:eastAsia="Times New Roman" w:hAnsi="Times New Roman" w:cs="Times New Roman"/>
                <w:color w:val="3A3A3A"/>
                <w:kern w:val="0"/>
                <w:sz w:val="24"/>
                <w:szCs w:val="24"/>
                <w:lang w:eastAsia="en-IN"/>
                <w14:ligatures w14:val="none"/>
              </w:rPr>
              <w:t>dir</w:t>
            </w:r>
            <w:proofErr w:type="spellEnd"/>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3D3A63F8"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0419EAD4"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 xml:space="preserve">Changes to directory </w:t>
            </w:r>
            <w:proofErr w:type="spellStart"/>
            <w:r w:rsidRPr="006B2CF1">
              <w:rPr>
                <w:rFonts w:ascii="Times New Roman" w:eastAsia="Times New Roman" w:hAnsi="Times New Roman" w:cs="Times New Roman"/>
                <w:color w:val="3A3A3A"/>
                <w:kern w:val="0"/>
                <w:sz w:val="24"/>
                <w:szCs w:val="24"/>
                <w:lang w:eastAsia="en-IN"/>
                <w14:ligatures w14:val="none"/>
              </w:rPr>
              <w:t>dir</w:t>
            </w:r>
            <w:proofErr w:type="spellEnd"/>
            <w:r w:rsidRPr="006B2CF1">
              <w:rPr>
                <w:rFonts w:ascii="Times New Roman" w:eastAsia="Times New Roman" w:hAnsi="Times New Roman" w:cs="Times New Roman"/>
                <w:color w:val="3A3A3A"/>
                <w:kern w:val="0"/>
                <w:sz w:val="24"/>
                <w:szCs w:val="24"/>
                <w:lang w:eastAsia="en-IN"/>
                <w14:ligatures w14:val="none"/>
              </w:rPr>
              <w:t xml:space="preserve"> before performing operations</w:t>
            </w:r>
          </w:p>
        </w:tc>
      </w:tr>
      <w:tr w:rsidR="006B2CF1" w:rsidRPr="006B2CF1" w14:paraId="09CD823F"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02AB170A"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—same-permissions and —same-owner</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789F7ED2"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p</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19D1343B"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Preserves permissions and ownership information, respectively.</w:t>
            </w:r>
          </w:p>
        </w:tc>
      </w:tr>
      <w:tr w:rsidR="006B2CF1" w:rsidRPr="006B2CF1" w14:paraId="2064A720"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2C0A50F4"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–verbose</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22D05E9C"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v</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2ECA4277"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Lists all files as they are read or extracted; if combined with –list, it also displays file sizes, ownership, and timestamps</w:t>
            </w:r>
          </w:p>
        </w:tc>
      </w:tr>
      <w:tr w:rsidR="006B2CF1" w:rsidRPr="006B2CF1" w14:paraId="4172B4CD"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506C2C93"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—exclude file</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60F6D4D9"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785073AD"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Excludes file from the archive. In this case, file can be an actual file or a pattern.</w:t>
            </w:r>
          </w:p>
        </w:tc>
      </w:tr>
      <w:tr w:rsidR="006B2CF1" w:rsidRPr="006B2CF1" w14:paraId="3B1F4234"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688EE72D"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w:t>
            </w:r>
            <w:proofErr w:type="spellStart"/>
            <w:r w:rsidRPr="006B2CF1">
              <w:rPr>
                <w:rFonts w:ascii="Times New Roman" w:eastAsia="Times New Roman" w:hAnsi="Times New Roman" w:cs="Times New Roman"/>
                <w:color w:val="3A3A3A"/>
                <w:kern w:val="0"/>
                <w:sz w:val="24"/>
                <w:szCs w:val="24"/>
                <w:lang w:eastAsia="en-IN"/>
                <w14:ligatures w14:val="none"/>
              </w:rPr>
              <w:t>gzip</w:t>
            </w:r>
            <w:proofErr w:type="spellEnd"/>
            <w:r w:rsidRPr="006B2CF1">
              <w:rPr>
                <w:rFonts w:ascii="Times New Roman" w:eastAsia="Times New Roman" w:hAnsi="Times New Roman" w:cs="Times New Roman"/>
                <w:color w:val="3A3A3A"/>
                <w:kern w:val="0"/>
                <w:sz w:val="24"/>
                <w:szCs w:val="24"/>
                <w:lang w:eastAsia="en-IN"/>
                <w14:ligatures w14:val="none"/>
              </w:rPr>
              <w:t xml:space="preserve"> or —</w:t>
            </w:r>
            <w:proofErr w:type="spellStart"/>
            <w:r w:rsidRPr="006B2CF1">
              <w:rPr>
                <w:rFonts w:ascii="Times New Roman" w:eastAsia="Times New Roman" w:hAnsi="Times New Roman" w:cs="Times New Roman"/>
                <w:color w:val="3A3A3A"/>
                <w:kern w:val="0"/>
                <w:sz w:val="24"/>
                <w:szCs w:val="24"/>
                <w:lang w:eastAsia="en-IN"/>
                <w14:ligatures w14:val="none"/>
              </w:rPr>
              <w:t>gunzip</w:t>
            </w:r>
            <w:proofErr w:type="spellEnd"/>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4D4786DC"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z</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4C0D73C6"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 xml:space="preserve">Compresses an archive through </w:t>
            </w:r>
            <w:proofErr w:type="spellStart"/>
            <w:r w:rsidRPr="006B2CF1">
              <w:rPr>
                <w:rFonts w:ascii="Times New Roman" w:eastAsia="Times New Roman" w:hAnsi="Times New Roman" w:cs="Times New Roman"/>
                <w:color w:val="3A3A3A"/>
                <w:kern w:val="0"/>
                <w:sz w:val="24"/>
                <w:szCs w:val="24"/>
                <w:lang w:eastAsia="en-IN"/>
                <w14:ligatures w14:val="none"/>
              </w:rPr>
              <w:t>gzip</w:t>
            </w:r>
            <w:proofErr w:type="spellEnd"/>
          </w:p>
        </w:tc>
      </w:tr>
      <w:tr w:rsidR="006B2CF1" w:rsidRPr="006B2CF1" w14:paraId="494E9F80"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393BA579"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lastRenderedPageBreak/>
              <w:t>–bzip2</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4047F1F7"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j</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231A76DC"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Compresses an archive through bzip2</w:t>
            </w:r>
          </w:p>
        </w:tc>
      </w:tr>
      <w:tr w:rsidR="006B2CF1" w:rsidRPr="006B2CF1" w14:paraId="25D2B2E7" w14:textId="77777777" w:rsidTr="00885F90">
        <w:trPr>
          <w:trHeight w:val="288"/>
          <w:tblCellSpacing w:w="0" w:type="dxa"/>
        </w:trPr>
        <w:tc>
          <w:tcPr>
            <w:tcW w:w="1417" w:type="dxa"/>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6849D993"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w:t>
            </w:r>
            <w:proofErr w:type="spellStart"/>
            <w:r w:rsidRPr="006B2CF1">
              <w:rPr>
                <w:rFonts w:ascii="Times New Roman" w:eastAsia="Times New Roman" w:hAnsi="Times New Roman" w:cs="Times New Roman"/>
                <w:color w:val="3A3A3A"/>
                <w:kern w:val="0"/>
                <w:sz w:val="24"/>
                <w:szCs w:val="24"/>
                <w:lang w:eastAsia="en-IN"/>
                <w14:ligatures w14:val="none"/>
              </w:rPr>
              <w:t>xz</w:t>
            </w:r>
            <w:proofErr w:type="spellEnd"/>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742CC1B4"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J</w:t>
            </w:r>
          </w:p>
        </w:tc>
        <w:tc>
          <w:tcPr>
            <w:tcW w:w="0" w:type="auto"/>
            <w:tcBorders>
              <w:top w:val="single" w:sz="6" w:space="0" w:color="000001"/>
              <w:left w:val="single" w:sz="6" w:space="0" w:color="000001"/>
              <w:bottom w:val="single" w:sz="6" w:space="0" w:color="000001"/>
              <w:right w:val="single" w:sz="6" w:space="0" w:color="000001"/>
            </w:tcBorders>
            <w:shd w:val="clear" w:color="auto" w:fill="FFFFFF"/>
            <w:tcMar>
              <w:top w:w="120" w:type="dxa"/>
              <w:left w:w="120" w:type="dxa"/>
              <w:bottom w:w="120" w:type="dxa"/>
              <w:right w:w="120" w:type="dxa"/>
            </w:tcMar>
            <w:vAlign w:val="center"/>
            <w:hideMark/>
          </w:tcPr>
          <w:p w14:paraId="74100668" w14:textId="77777777" w:rsidR="006B2CF1" w:rsidRPr="006B2CF1" w:rsidRDefault="006B2CF1" w:rsidP="00885F90">
            <w:pPr>
              <w:spacing w:after="0" w:line="240" w:lineRule="auto"/>
              <w:rPr>
                <w:rFonts w:ascii="Times New Roman" w:eastAsia="Times New Roman" w:hAnsi="Times New Roman" w:cs="Times New Roman"/>
                <w:color w:val="3A3A3A"/>
                <w:kern w:val="0"/>
                <w:sz w:val="24"/>
                <w:szCs w:val="24"/>
                <w:lang w:eastAsia="en-IN"/>
                <w14:ligatures w14:val="none"/>
              </w:rPr>
            </w:pPr>
            <w:r w:rsidRPr="006B2CF1">
              <w:rPr>
                <w:rFonts w:ascii="Times New Roman" w:eastAsia="Times New Roman" w:hAnsi="Times New Roman" w:cs="Times New Roman"/>
                <w:color w:val="3A3A3A"/>
                <w:kern w:val="0"/>
                <w:sz w:val="24"/>
                <w:szCs w:val="24"/>
                <w:lang w:eastAsia="en-IN"/>
                <w14:ligatures w14:val="none"/>
              </w:rPr>
              <w:t xml:space="preserve">Compresses an archive through </w:t>
            </w:r>
            <w:proofErr w:type="spellStart"/>
            <w:r w:rsidRPr="006B2CF1">
              <w:rPr>
                <w:rFonts w:ascii="Times New Roman" w:eastAsia="Times New Roman" w:hAnsi="Times New Roman" w:cs="Times New Roman"/>
                <w:color w:val="3A3A3A"/>
                <w:kern w:val="0"/>
                <w:sz w:val="24"/>
                <w:szCs w:val="24"/>
                <w:lang w:eastAsia="en-IN"/>
                <w14:ligatures w14:val="none"/>
              </w:rPr>
              <w:t>xz</w:t>
            </w:r>
            <w:proofErr w:type="spellEnd"/>
          </w:p>
        </w:tc>
      </w:tr>
    </w:tbl>
    <w:p w14:paraId="0DF56A20" w14:textId="285C4E79" w:rsidR="00EF3F93" w:rsidRDefault="00EF3F93" w:rsidP="00885F90">
      <w:pPr>
        <w:ind w:left="360"/>
      </w:pPr>
    </w:p>
    <w:p w14:paraId="724B8B57" w14:textId="77777777" w:rsidR="00E3274C" w:rsidRPr="00E3274C" w:rsidRDefault="00E3274C" w:rsidP="00E3274C">
      <w:pPr>
        <w:pStyle w:val="ListParagraph"/>
        <w:numPr>
          <w:ilvl w:val="0"/>
          <w:numId w:val="1"/>
        </w:numPr>
        <w:rPr>
          <w:b/>
          <w:bCs/>
        </w:rPr>
      </w:pPr>
      <w:r w:rsidRPr="00E3274C">
        <w:rPr>
          <w:b/>
          <w:bCs/>
        </w:rPr>
        <w:t>Create Hard and Soft Links</w:t>
      </w:r>
    </w:p>
    <w:p w14:paraId="572D83DD" w14:textId="77777777" w:rsidR="00E3274C" w:rsidRPr="00E3274C" w:rsidRDefault="00E3274C" w:rsidP="00E3274C">
      <w:pPr>
        <w:pStyle w:val="ListParagraph"/>
      </w:pPr>
      <w:r w:rsidRPr="00E3274C">
        <w:t>In Linux, there are two types of links to files: </w:t>
      </w:r>
      <w:r w:rsidRPr="00E3274C">
        <w:rPr>
          <w:b/>
          <w:bCs/>
        </w:rPr>
        <w:t>hard links</w:t>
      </w:r>
      <w:r w:rsidRPr="00E3274C">
        <w:t> and </w:t>
      </w:r>
      <w:r w:rsidRPr="00E3274C">
        <w:rPr>
          <w:b/>
          <w:bCs/>
        </w:rPr>
        <w:t>soft</w:t>
      </w:r>
      <w:r w:rsidRPr="00E3274C">
        <w:t> (aka symbolic) links. Since a hard link represents another name for an existing file and is identified by the same </w:t>
      </w:r>
      <w:proofErr w:type="spellStart"/>
      <w:r w:rsidRPr="00E3274C">
        <w:rPr>
          <w:b/>
          <w:bCs/>
        </w:rPr>
        <w:t>inode</w:t>
      </w:r>
      <w:proofErr w:type="spellEnd"/>
      <w:r w:rsidRPr="00E3274C">
        <w:t>, it then points to the actual data, as opposed to symbolic links, which point to filenames instead.</w:t>
      </w:r>
    </w:p>
    <w:p w14:paraId="0828877C" w14:textId="77777777" w:rsidR="00E3274C" w:rsidRPr="00E3274C" w:rsidRDefault="00E3274C" w:rsidP="00E3274C">
      <w:pPr>
        <w:pStyle w:val="ListParagraph"/>
      </w:pPr>
      <w:r w:rsidRPr="00E3274C">
        <w:t xml:space="preserve">In addition, hard links do not occupy space on disk, while symbolic links do take a small amount of space to store the text of the link itself. The downside of hard links is that they can only be used to reference files within the filesystem where they are located because </w:t>
      </w:r>
      <w:proofErr w:type="spellStart"/>
      <w:r w:rsidRPr="00E3274C">
        <w:t>inodes</w:t>
      </w:r>
      <w:proofErr w:type="spellEnd"/>
      <w:r w:rsidRPr="00E3274C">
        <w:t xml:space="preserve"> are unique inside a filesystem. Symbolic links save the day, in that they point to another file or directory by name rather than by </w:t>
      </w:r>
      <w:proofErr w:type="spellStart"/>
      <w:r w:rsidRPr="00E3274C">
        <w:t>inode</w:t>
      </w:r>
      <w:proofErr w:type="spellEnd"/>
      <w:r w:rsidRPr="00E3274C">
        <w:t>, and therefore can cross filesystem boundaries.</w:t>
      </w:r>
    </w:p>
    <w:p w14:paraId="15E25D7E" w14:textId="77777777" w:rsidR="00E3274C" w:rsidRPr="00E3274C" w:rsidRDefault="00E3274C" w:rsidP="00E3274C">
      <w:pPr>
        <w:pStyle w:val="ListParagraph"/>
      </w:pPr>
      <w:r w:rsidRPr="00E3274C">
        <w:t>The basic syntax to create links is similar in both cases:</w:t>
      </w:r>
    </w:p>
    <w:p w14:paraId="28295C27" w14:textId="77777777" w:rsidR="00E3274C" w:rsidRPr="00E3274C" w:rsidRDefault="00E3274C" w:rsidP="00E3274C">
      <w:pPr>
        <w:pStyle w:val="ListParagraph"/>
      </w:pPr>
      <w:r w:rsidRPr="00E3274C">
        <w:t># ln TARGET LINK_NAME               # Hard link named LINK_NAME to file named TARGET</w:t>
      </w:r>
    </w:p>
    <w:p w14:paraId="55C1128B" w14:textId="77777777" w:rsidR="00E3274C" w:rsidRPr="00E3274C" w:rsidRDefault="00E3274C" w:rsidP="00E3274C">
      <w:pPr>
        <w:pStyle w:val="ListParagraph"/>
      </w:pPr>
      <w:r w:rsidRPr="00E3274C">
        <w:t># ln -s TARGET LINK_NAME            # Soft link named LINK_NAME to file named T</w:t>
      </w:r>
    </w:p>
    <w:p w14:paraId="18C32888" w14:textId="7B359FF5" w:rsidR="00885F90" w:rsidRDefault="00885F90" w:rsidP="00E3274C">
      <w:pPr>
        <w:pStyle w:val="ListParagraph"/>
      </w:pPr>
    </w:p>
    <w:sectPr w:rsidR="00885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7D77"/>
    <w:multiLevelType w:val="multilevel"/>
    <w:tmpl w:val="061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D0408C"/>
    <w:multiLevelType w:val="hybridMultilevel"/>
    <w:tmpl w:val="D3B8B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909814">
    <w:abstractNumId w:val="1"/>
  </w:num>
  <w:num w:numId="2" w16cid:durableId="36248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3F93"/>
    <w:rsid w:val="006B2CF1"/>
    <w:rsid w:val="00885F90"/>
    <w:rsid w:val="008E640C"/>
    <w:rsid w:val="00C002D0"/>
    <w:rsid w:val="00E3274C"/>
    <w:rsid w:val="00EF3F93"/>
    <w:rsid w:val="00FE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49EF"/>
  <w15:chartTrackingRefBased/>
  <w15:docId w15:val="{4D297B8F-9F0E-4C24-8F25-F5D28123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93"/>
    <w:pPr>
      <w:ind w:left="720"/>
      <w:contextualSpacing/>
    </w:pPr>
  </w:style>
  <w:style w:type="paragraph" w:styleId="NormalWeb">
    <w:name w:val="Normal (Web)"/>
    <w:basedOn w:val="Normal"/>
    <w:uiPriority w:val="99"/>
    <w:semiHidden/>
    <w:unhideWhenUsed/>
    <w:rsid w:val="00EF3F93"/>
    <w:rPr>
      <w:rFonts w:ascii="Times New Roman" w:hAnsi="Times New Roman" w:cs="Times New Roman"/>
      <w:sz w:val="24"/>
      <w:szCs w:val="24"/>
    </w:rPr>
  </w:style>
  <w:style w:type="character" w:styleId="Hyperlink">
    <w:name w:val="Hyperlink"/>
    <w:basedOn w:val="DefaultParagraphFont"/>
    <w:uiPriority w:val="99"/>
    <w:unhideWhenUsed/>
    <w:rsid w:val="006B2CF1"/>
    <w:rPr>
      <w:color w:val="0563C1" w:themeColor="hyperlink"/>
      <w:u w:val="single"/>
    </w:rPr>
  </w:style>
  <w:style w:type="character" w:styleId="UnresolvedMention">
    <w:name w:val="Unresolved Mention"/>
    <w:basedOn w:val="DefaultParagraphFont"/>
    <w:uiPriority w:val="99"/>
    <w:semiHidden/>
    <w:unhideWhenUsed/>
    <w:rsid w:val="006B2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1594">
      <w:bodyDiv w:val="1"/>
      <w:marLeft w:val="0"/>
      <w:marRight w:val="0"/>
      <w:marTop w:val="0"/>
      <w:marBottom w:val="0"/>
      <w:divBdr>
        <w:top w:val="none" w:sz="0" w:space="0" w:color="auto"/>
        <w:left w:val="none" w:sz="0" w:space="0" w:color="auto"/>
        <w:bottom w:val="none" w:sz="0" w:space="0" w:color="auto"/>
        <w:right w:val="none" w:sz="0" w:space="0" w:color="auto"/>
      </w:divBdr>
    </w:div>
    <w:div w:id="1065496583">
      <w:bodyDiv w:val="1"/>
      <w:marLeft w:val="0"/>
      <w:marRight w:val="0"/>
      <w:marTop w:val="0"/>
      <w:marBottom w:val="0"/>
      <w:divBdr>
        <w:top w:val="none" w:sz="0" w:space="0" w:color="auto"/>
        <w:left w:val="none" w:sz="0" w:space="0" w:color="auto"/>
        <w:bottom w:val="none" w:sz="0" w:space="0" w:color="auto"/>
        <w:right w:val="none" w:sz="0" w:space="0" w:color="auto"/>
      </w:divBdr>
    </w:div>
    <w:div w:id="1314531114">
      <w:bodyDiv w:val="1"/>
      <w:marLeft w:val="0"/>
      <w:marRight w:val="0"/>
      <w:marTop w:val="0"/>
      <w:marBottom w:val="0"/>
      <w:divBdr>
        <w:top w:val="none" w:sz="0" w:space="0" w:color="auto"/>
        <w:left w:val="none" w:sz="0" w:space="0" w:color="auto"/>
        <w:bottom w:val="none" w:sz="0" w:space="0" w:color="auto"/>
        <w:right w:val="none" w:sz="0" w:space="0" w:color="auto"/>
      </w:divBdr>
    </w:div>
    <w:div w:id="1498882897">
      <w:bodyDiv w:val="1"/>
      <w:marLeft w:val="0"/>
      <w:marRight w:val="0"/>
      <w:marTop w:val="0"/>
      <w:marBottom w:val="0"/>
      <w:divBdr>
        <w:top w:val="none" w:sz="0" w:space="0" w:color="auto"/>
        <w:left w:val="none" w:sz="0" w:space="0" w:color="auto"/>
        <w:bottom w:val="none" w:sz="0" w:space="0" w:color="auto"/>
        <w:right w:val="none" w:sz="0" w:space="0" w:color="auto"/>
      </w:divBdr>
    </w:div>
    <w:div w:id="1507137435">
      <w:bodyDiv w:val="1"/>
      <w:marLeft w:val="0"/>
      <w:marRight w:val="0"/>
      <w:marTop w:val="0"/>
      <w:marBottom w:val="0"/>
      <w:divBdr>
        <w:top w:val="none" w:sz="0" w:space="0" w:color="auto"/>
        <w:left w:val="none" w:sz="0" w:space="0" w:color="auto"/>
        <w:bottom w:val="none" w:sz="0" w:space="0" w:color="auto"/>
        <w:right w:val="none" w:sz="0" w:space="0" w:color="auto"/>
      </w:divBdr>
    </w:div>
    <w:div w:id="1887134465">
      <w:bodyDiv w:val="1"/>
      <w:marLeft w:val="0"/>
      <w:marRight w:val="0"/>
      <w:marTop w:val="0"/>
      <w:marBottom w:val="0"/>
      <w:divBdr>
        <w:top w:val="none" w:sz="0" w:space="0" w:color="auto"/>
        <w:left w:val="none" w:sz="0" w:space="0" w:color="auto"/>
        <w:bottom w:val="none" w:sz="0" w:space="0" w:color="auto"/>
        <w:right w:val="none" w:sz="0" w:space="0" w:color="auto"/>
      </w:divBdr>
    </w:div>
    <w:div w:id="1898976625">
      <w:bodyDiv w:val="1"/>
      <w:marLeft w:val="0"/>
      <w:marRight w:val="0"/>
      <w:marTop w:val="0"/>
      <w:marBottom w:val="0"/>
      <w:divBdr>
        <w:top w:val="none" w:sz="0" w:space="0" w:color="auto"/>
        <w:left w:val="none" w:sz="0" w:space="0" w:color="auto"/>
        <w:bottom w:val="none" w:sz="0" w:space="0" w:color="auto"/>
        <w:right w:val="none" w:sz="0" w:space="0" w:color="auto"/>
      </w:divBdr>
    </w:div>
    <w:div w:id="21293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mint.com/18-tar-command-examples-i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1</cp:revision>
  <dcterms:created xsi:type="dcterms:W3CDTF">2023-07-25T02:07:00Z</dcterms:created>
  <dcterms:modified xsi:type="dcterms:W3CDTF">2023-07-25T04:28:00Z</dcterms:modified>
</cp:coreProperties>
</file>