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D5" w:rsidRDefault="00562AD5" w:rsidP="00562AD5">
      <w:pPr>
        <w:spacing w:line="276" w:lineRule="auto"/>
      </w:pPr>
      <w:r w:rsidRPr="001D2759">
        <w:t>Page Rank</w:t>
      </w:r>
      <w:r>
        <w:t>,</w:t>
      </w:r>
      <w:r w:rsidRPr="001D2759">
        <w:t xml:space="preserve"> Closeness (</w:t>
      </w:r>
      <w:proofErr w:type="spellStart"/>
      <w:r w:rsidRPr="001D2759">
        <w:t>Latora</w:t>
      </w:r>
      <w:proofErr w:type="spellEnd"/>
      <w:r w:rsidRPr="001D2759">
        <w:t>)</w:t>
      </w:r>
      <w:r>
        <w:t>,</w:t>
      </w:r>
      <w:r w:rsidRPr="001D2759">
        <w:t xml:space="preserve"> Degree</w:t>
      </w:r>
      <w:r>
        <w:t>,</w:t>
      </w:r>
      <w:r w:rsidRPr="001D2759">
        <w:t xml:space="preserve"> </w:t>
      </w:r>
      <w:r>
        <w:t xml:space="preserve">eigenvector, </w:t>
      </w:r>
      <w:r w:rsidRPr="001D2759">
        <w:t>authority</w:t>
      </w:r>
      <w:r>
        <w:t>,</w:t>
      </w:r>
      <w:r w:rsidRPr="001D2759">
        <w:t xml:space="preserve"> </w:t>
      </w:r>
      <w:proofErr w:type="spellStart"/>
      <w:r w:rsidRPr="001D2759">
        <w:t>hubscore</w:t>
      </w:r>
      <w:proofErr w:type="spellEnd"/>
      <w:r>
        <w:t>,</w:t>
      </w:r>
      <w:r w:rsidRPr="001D2759">
        <w:t xml:space="preserve"> </w:t>
      </w:r>
      <w:proofErr w:type="spellStart"/>
      <w:r w:rsidRPr="001D2759">
        <w:t>Betweenness</w:t>
      </w:r>
      <w:proofErr w:type="spellEnd"/>
      <w:r>
        <w:t>,</w:t>
      </w:r>
      <w:r w:rsidRPr="001D2759">
        <w:t xml:space="preserve"> DMNC</w:t>
      </w:r>
      <w:r>
        <w:t>,</w:t>
      </w:r>
      <w:r w:rsidRPr="001D2759">
        <w:t xml:space="preserve"> </w:t>
      </w:r>
      <w:r>
        <w:t xml:space="preserve">Lobby Index, </w:t>
      </w:r>
      <w:r w:rsidRPr="001D2759">
        <w:t>Leverage</w:t>
      </w:r>
      <w:r>
        <w:t>,</w:t>
      </w:r>
      <w:r w:rsidRPr="001D2759">
        <w:t xml:space="preserve"> Eccentricity</w:t>
      </w:r>
      <w:r>
        <w:t>,</w:t>
      </w:r>
      <w:r w:rsidRPr="001D2759">
        <w:t xml:space="preserve"> Information Centrality</w:t>
      </w:r>
      <w:r>
        <w:t>,</w:t>
      </w:r>
      <w:r w:rsidRPr="001D2759">
        <w:t xml:space="preserve"> Local Bridging </w:t>
      </w:r>
    </w:p>
    <w:p w:rsidR="000E7468" w:rsidRDefault="000E7468" w:rsidP="00562AD5">
      <w:pPr>
        <w:spacing w:line="276" w:lineRule="auto"/>
        <w:rPr>
          <w:b/>
        </w:rPr>
      </w:pPr>
      <w:proofErr w:type="spellStart"/>
      <w:r>
        <w:rPr>
          <w:b/>
        </w:rPr>
        <w:t>Pagerank</w:t>
      </w:r>
      <w:proofErr w:type="spellEnd"/>
    </w:p>
    <w:p w:rsidR="000E7468" w:rsidRPr="000E7468" w:rsidRDefault="000E7468" w:rsidP="00562AD5">
      <w:pPr>
        <w:spacing w:line="276" w:lineRule="auto"/>
      </w:pPr>
    </w:p>
    <w:p w:rsidR="00562AD5" w:rsidRPr="000E7468" w:rsidRDefault="000E7468" w:rsidP="00562AD5">
      <w:pPr>
        <w:spacing w:line="276" w:lineRule="auto"/>
        <w:rPr>
          <w:b/>
        </w:rPr>
      </w:pPr>
      <w:r w:rsidRPr="000E7468">
        <w:rPr>
          <w:b/>
        </w:rPr>
        <w:t>Degree</w:t>
      </w:r>
    </w:p>
    <w:p w:rsidR="000E7468" w:rsidRDefault="000E7468" w:rsidP="00562AD5">
      <w:pPr>
        <w:spacing w:line="276" w:lineRule="auto"/>
        <w:rPr>
          <w:color w:val="000000"/>
          <w:shd w:val="clear" w:color="auto" w:fill="FFFFFF"/>
        </w:rPr>
      </w:pPr>
      <w:proofErr w:type="spellStart"/>
      <w:r>
        <w:rPr>
          <w:i/>
          <w:iCs/>
          <w:color w:val="000000"/>
          <w:shd w:val="clear" w:color="auto" w:fill="FFFFFF"/>
        </w:rPr>
        <w:t>deg</w:t>
      </w:r>
      <w:proofErr w:type="spellEnd"/>
      <w:r>
        <w:rPr>
          <w:color w:val="000000"/>
          <w:shd w:val="clear" w:color="auto" w:fill="FFFFFF"/>
        </w:rPr>
        <w:t>(</w:t>
      </w:r>
      <w:r>
        <w:rPr>
          <w:i/>
          <w:iCs/>
          <w:color w:val="000000"/>
          <w:shd w:val="clear" w:color="auto" w:fill="FFFFFF"/>
        </w:rPr>
        <w:t>v</w:t>
      </w:r>
      <w:r>
        <w:rPr>
          <w:color w:val="000000"/>
          <w:shd w:val="clear" w:color="auto" w:fill="FFFFFF"/>
        </w:rPr>
        <w:t>)=|N(</w:t>
      </w:r>
      <w:r>
        <w:rPr>
          <w:i/>
          <w:iCs/>
          <w:color w:val="000000"/>
          <w:shd w:val="clear" w:color="auto" w:fill="FFFFFF"/>
        </w:rPr>
        <w:t>v</w:t>
      </w:r>
      <w:r>
        <w:rPr>
          <w:color w:val="000000"/>
          <w:shd w:val="clear" w:color="auto" w:fill="FFFFFF"/>
        </w:rPr>
        <w:t>)|</w:t>
      </w:r>
    </w:p>
    <w:p w:rsidR="00DB025E" w:rsidRPr="00DB025E" w:rsidRDefault="00DB025E" w:rsidP="00562AD5">
      <w:pPr>
        <w:spacing w:line="276" w:lineRule="auto"/>
        <w:rPr>
          <w:b/>
          <w:color w:val="000000"/>
          <w:shd w:val="clear" w:color="auto" w:fill="FFFFFF"/>
        </w:rPr>
      </w:pPr>
      <w:r w:rsidRPr="00DB025E">
        <w:rPr>
          <w:b/>
          <w:color w:val="000000"/>
          <w:shd w:val="clear" w:color="auto" w:fill="FFFFFF"/>
        </w:rPr>
        <w:t>Eigenvector</w:t>
      </w:r>
    </w:p>
    <w:p w:rsidR="00DB025E" w:rsidRDefault="00753D90" w:rsidP="00562AD5">
      <w:pPr>
        <w:spacing w:line="276" w:lineRule="auto"/>
      </w:pPr>
      <w:r>
        <w:rPr>
          <w:noProof/>
        </w:rPr>
        <w:drawing>
          <wp:inline distT="0" distB="0" distL="0" distR="0">
            <wp:extent cx="242887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AA" w:rsidRDefault="00562AD5">
      <w:pPr>
        <w:rPr>
          <w:b/>
        </w:rPr>
      </w:pPr>
      <w:r w:rsidRPr="000E746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C319AA2" wp14:editId="260612C4">
            <wp:simplePos x="0" y="0"/>
            <wp:positionH relativeFrom="column">
              <wp:posOffset>-834390</wp:posOffset>
            </wp:positionH>
            <wp:positionV relativeFrom="paragraph">
              <wp:posOffset>277164</wp:posOffset>
            </wp:positionV>
            <wp:extent cx="7625080" cy="9188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08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468">
        <w:rPr>
          <w:b/>
        </w:rPr>
        <w:t xml:space="preserve">Authority and </w:t>
      </w:r>
      <w:proofErr w:type="spellStart"/>
      <w:r w:rsidRPr="000E7468">
        <w:rPr>
          <w:b/>
        </w:rPr>
        <w:t>hubscore</w:t>
      </w:r>
      <w:proofErr w:type="spellEnd"/>
    </w:p>
    <w:p w:rsidR="000E7468" w:rsidRDefault="000E7468">
      <w:pPr>
        <w:rPr>
          <w:b/>
        </w:rPr>
      </w:pPr>
    </w:p>
    <w:p w:rsidR="000E7468" w:rsidRDefault="000E7468">
      <w:pPr>
        <w:rPr>
          <w:b/>
        </w:rPr>
      </w:pPr>
    </w:p>
    <w:p w:rsidR="000E7468" w:rsidRDefault="000E7468">
      <w:pPr>
        <w:rPr>
          <w:b/>
        </w:rPr>
      </w:pPr>
    </w:p>
    <w:p w:rsidR="000E7468" w:rsidRDefault="000E7468">
      <w:pPr>
        <w:rPr>
          <w:b/>
        </w:rPr>
      </w:pPr>
    </w:p>
    <w:p w:rsidR="00DB025E" w:rsidRDefault="00DB025E">
      <w:pPr>
        <w:rPr>
          <w:b/>
        </w:rPr>
      </w:pPr>
      <w:proofErr w:type="spellStart"/>
      <w:r>
        <w:rPr>
          <w:b/>
        </w:rPr>
        <w:t>Betweenness</w:t>
      </w:r>
      <w:proofErr w:type="spellEnd"/>
    </w:p>
    <w:p w:rsidR="00DB025E" w:rsidRDefault="00DB025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8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E7468" w:rsidRDefault="000E7468">
      <w:pPr>
        <w:rPr>
          <w:b/>
        </w:rPr>
      </w:pPr>
      <w:r>
        <w:rPr>
          <w:b/>
        </w:rPr>
        <w:t>DMNC</w:t>
      </w:r>
    </w:p>
    <w:p w:rsidR="000E7468" w:rsidRDefault="000E7468">
      <w:pPr>
        <w:rPr>
          <w:i/>
          <w:iCs/>
          <w:color w:val="000000"/>
          <w:shd w:val="clear" w:color="auto" w:fill="FFFFFF"/>
          <w:vertAlign w:val="superscript"/>
        </w:rPr>
      </w:pPr>
      <w:r>
        <w:rPr>
          <w:i/>
          <w:iCs/>
          <w:color w:val="000000"/>
          <w:shd w:val="clear" w:color="auto" w:fill="FFFFFF"/>
        </w:rPr>
        <w:t>DMNC</w:t>
      </w:r>
      <w:r>
        <w:rPr>
          <w:color w:val="000000"/>
          <w:shd w:val="clear" w:color="auto" w:fill="FFFFFF"/>
        </w:rPr>
        <w:t>(</w:t>
      </w:r>
      <w:r>
        <w:rPr>
          <w:i/>
          <w:iCs/>
          <w:color w:val="000000"/>
          <w:shd w:val="clear" w:color="auto" w:fill="FFFFFF"/>
        </w:rPr>
        <w:t>v</w:t>
      </w:r>
      <w:r>
        <w:rPr>
          <w:color w:val="000000"/>
          <w:shd w:val="clear" w:color="auto" w:fill="FFFFFF"/>
        </w:rPr>
        <w:t>) = |</w:t>
      </w:r>
      <w:r>
        <w:rPr>
          <w:i/>
          <w:iCs/>
          <w:color w:val="000000"/>
          <w:shd w:val="clear" w:color="auto" w:fill="FFFFFF"/>
        </w:rPr>
        <w:t>E</w:t>
      </w:r>
      <w:r>
        <w:rPr>
          <w:color w:val="000000"/>
          <w:shd w:val="clear" w:color="auto" w:fill="FFFFFF"/>
        </w:rPr>
        <w:t>(</w:t>
      </w:r>
      <w:r>
        <w:rPr>
          <w:i/>
          <w:iCs/>
          <w:color w:val="000000"/>
          <w:shd w:val="clear" w:color="auto" w:fill="FFFFFF"/>
        </w:rPr>
        <w:t>MC</w:t>
      </w:r>
      <w:r>
        <w:rPr>
          <w:color w:val="000000"/>
          <w:shd w:val="clear" w:color="auto" w:fill="FFFFFF"/>
        </w:rPr>
        <w:t>(</w:t>
      </w:r>
      <w:r>
        <w:rPr>
          <w:i/>
          <w:iCs/>
          <w:color w:val="000000"/>
          <w:shd w:val="clear" w:color="auto" w:fill="FFFFFF"/>
        </w:rPr>
        <w:t>v</w:t>
      </w:r>
      <w:proofErr w:type="gramStart"/>
      <w:r>
        <w:rPr>
          <w:color w:val="000000"/>
          <w:shd w:val="clear" w:color="auto" w:fill="FFFFFF"/>
        </w:rPr>
        <w:t>))|</w:t>
      </w:r>
      <w:proofErr w:type="gramEnd"/>
      <w:r>
        <w:rPr>
          <w:color w:val="000000"/>
          <w:shd w:val="clear" w:color="auto" w:fill="FFFFFF"/>
        </w:rPr>
        <w:t>/ |</w:t>
      </w:r>
      <w:r>
        <w:rPr>
          <w:i/>
          <w:iCs/>
          <w:color w:val="000000"/>
          <w:shd w:val="clear" w:color="auto" w:fill="FFFFFF"/>
        </w:rPr>
        <w:t>V</w:t>
      </w:r>
      <w:r>
        <w:rPr>
          <w:color w:val="000000"/>
          <w:shd w:val="clear" w:color="auto" w:fill="FFFFFF"/>
        </w:rPr>
        <w:t>(</w:t>
      </w:r>
      <w:r>
        <w:rPr>
          <w:i/>
          <w:iCs/>
          <w:color w:val="000000"/>
          <w:shd w:val="clear" w:color="auto" w:fill="FFFFFF"/>
        </w:rPr>
        <w:t>MC</w:t>
      </w:r>
      <w:r>
        <w:rPr>
          <w:color w:val="000000"/>
          <w:shd w:val="clear" w:color="auto" w:fill="FFFFFF"/>
        </w:rPr>
        <w:t>(</w:t>
      </w:r>
      <w:r>
        <w:rPr>
          <w:i/>
          <w:iCs/>
          <w:color w:val="000000"/>
          <w:shd w:val="clear" w:color="auto" w:fill="FFFFFF"/>
        </w:rPr>
        <w:t>v</w:t>
      </w:r>
      <w:r>
        <w:rPr>
          <w:color w:val="000000"/>
          <w:shd w:val="clear" w:color="auto" w:fill="FFFFFF"/>
        </w:rPr>
        <w:t>))|</w:t>
      </w:r>
      <w:r>
        <w:rPr>
          <w:i/>
          <w:iCs/>
          <w:color w:val="000000"/>
          <w:shd w:val="clear" w:color="auto" w:fill="FFFFFF"/>
          <w:vertAlign w:val="superscript"/>
        </w:rPr>
        <w:t>ε</w:t>
      </w:r>
    </w:p>
    <w:p w:rsidR="000E7468" w:rsidRPr="00DB025E" w:rsidRDefault="000E7468">
      <w:pPr>
        <w:rPr>
          <w:b/>
          <w:iCs/>
          <w:color w:val="000000"/>
          <w:shd w:val="clear" w:color="auto" w:fill="FFFFFF"/>
        </w:rPr>
      </w:pPr>
      <w:r w:rsidRPr="00DB025E">
        <w:rPr>
          <w:b/>
          <w:iCs/>
          <w:color w:val="000000"/>
          <w:shd w:val="clear" w:color="auto" w:fill="FFFFFF"/>
        </w:rPr>
        <w:t>Lobby Index</w:t>
      </w:r>
    </w:p>
    <w:p w:rsidR="00DB025E" w:rsidRDefault="00D84DCE">
      <w:pPr>
        <w:rPr>
          <w:iCs/>
          <w:color w:val="000000"/>
          <w:shd w:val="clear" w:color="auto" w:fill="FFFFFF"/>
        </w:rPr>
      </w:pPr>
      <w:r>
        <w:rPr>
          <w:iCs/>
          <w:noProof/>
          <w:color w:val="000000"/>
          <w:shd w:val="clear" w:color="auto" w:fill="FFFFFF"/>
        </w:rPr>
        <w:drawing>
          <wp:inline distT="0" distB="0" distL="0" distR="0">
            <wp:extent cx="5943600" cy="2002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68" w:rsidRPr="00DB025E" w:rsidRDefault="000E7468">
      <w:pPr>
        <w:rPr>
          <w:b/>
          <w:iCs/>
          <w:color w:val="000000"/>
          <w:shd w:val="clear" w:color="auto" w:fill="FFFFFF"/>
        </w:rPr>
      </w:pPr>
      <w:r w:rsidRPr="00DB025E">
        <w:rPr>
          <w:b/>
          <w:iCs/>
          <w:color w:val="000000"/>
          <w:shd w:val="clear" w:color="auto" w:fill="FFFFFF"/>
        </w:rPr>
        <w:lastRenderedPageBreak/>
        <w:t>Leverage</w:t>
      </w:r>
    </w:p>
    <w:p w:rsidR="00DB025E" w:rsidRDefault="00D84DCE">
      <w:pPr>
        <w:rPr>
          <w:iCs/>
          <w:color w:val="000000"/>
          <w:shd w:val="clear" w:color="auto" w:fill="FFFFFF"/>
        </w:rPr>
      </w:pPr>
      <w:r>
        <w:rPr>
          <w:iCs/>
          <w:noProof/>
          <w:color w:val="000000"/>
          <w:shd w:val="clear" w:color="auto" w:fill="FFFFFF"/>
        </w:rPr>
        <w:drawing>
          <wp:inline distT="0" distB="0" distL="0" distR="0">
            <wp:extent cx="1799019" cy="97005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rage_Centrality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273" cy="9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68" w:rsidRPr="00DB025E" w:rsidRDefault="000E7468">
      <w:pPr>
        <w:rPr>
          <w:b/>
          <w:iCs/>
          <w:color w:val="000000"/>
          <w:shd w:val="clear" w:color="auto" w:fill="FFFFFF"/>
        </w:rPr>
      </w:pPr>
      <w:r w:rsidRPr="00DB025E">
        <w:rPr>
          <w:b/>
          <w:iCs/>
          <w:color w:val="000000"/>
          <w:shd w:val="clear" w:color="auto" w:fill="FFFFFF"/>
        </w:rPr>
        <w:t>Eccentricity</w:t>
      </w:r>
    </w:p>
    <w:p w:rsidR="000E7468" w:rsidRDefault="000E7468">
      <w:pPr>
        <w:rPr>
          <w:b/>
        </w:rPr>
      </w:pPr>
      <w:r>
        <w:rPr>
          <w:b/>
          <w:noProof/>
        </w:rPr>
        <w:drawing>
          <wp:inline distT="0" distB="0" distL="0" distR="0">
            <wp:extent cx="354330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68" w:rsidRDefault="000E7468">
      <w:pPr>
        <w:rPr>
          <w:b/>
        </w:rPr>
      </w:pPr>
      <w:r>
        <w:rPr>
          <w:b/>
        </w:rPr>
        <w:t>Information Centrality</w:t>
      </w:r>
    </w:p>
    <w:p w:rsidR="000E7468" w:rsidRPr="000E7468" w:rsidRDefault="00AC3814">
      <w:r>
        <w:rPr>
          <w:noProof/>
        </w:rPr>
        <w:drawing>
          <wp:inline distT="0" distB="0" distL="0" distR="0">
            <wp:extent cx="194310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formation_Centrality_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68" w:rsidRDefault="000E7468">
      <w:pPr>
        <w:rPr>
          <w:b/>
        </w:rPr>
      </w:pPr>
      <w:r>
        <w:rPr>
          <w:b/>
        </w:rPr>
        <w:t xml:space="preserve">Local Bridging </w:t>
      </w:r>
    </w:p>
    <w:p w:rsidR="00AC3814" w:rsidRPr="00AC3814" w:rsidRDefault="00B87439">
      <w:r>
        <w:rPr>
          <w:noProof/>
        </w:rPr>
        <w:drawing>
          <wp:inline distT="0" distB="0" distL="0" distR="0">
            <wp:extent cx="5943600" cy="2029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B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814" w:rsidRPr="00AC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03"/>
    <w:rsid w:val="000E7468"/>
    <w:rsid w:val="00562AD5"/>
    <w:rsid w:val="0073556E"/>
    <w:rsid w:val="00753D90"/>
    <w:rsid w:val="00A65603"/>
    <w:rsid w:val="00AC3814"/>
    <w:rsid w:val="00B87439"/>
    <w:rsid w:val="00BE3DAA"/>
    <w:rsid w:val="00D84DCE"/>
    <w:rsid w:val="00DB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6C95"/>
  <w15:chartTrackingRefBased/>
  <w15:docId w15:val="{6D6DA411-3A23-40F1-9747-F3638162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gif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</dc:creator>
  <cp:keywords/>
  <dc:description/>
  <cp:lastModifiedBy>Shimul</cp:lastModifiedBy>
  <cp:revision>6</cp:revision>
  <dcterms:created xsi:type="dcterms:W3CDTF">2020-08-20T13:15:00Z</dcterms:created>
  <dcterms:modified xsi:type="dcterms:W3CDTF">2020-08-20T14:19:00Z</dcterms:modified>
</cp:coreProperties>
</file>