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62" w:rsidRDefault="00781A51" w:rsidP="003C7305">
      <w:pPr>
        <w:jc w:val="center"/>
        <w:rPr>
          <w:sz w:val="36"/>
        </w:rPr>
      </w:pPr>
      <w:r>
        <w:rPr>
          <w:sz w:val="36"/>
        </w:rPr>
        <w:t xml:space="preserve">Measuring </w:t>
      </w:r>
      <w:r w:rsidR="003C7305" w:rsidRPr="003C7305">
        <w:rPr>
          <w:sz w:val="36"/>
        </w:rPr>
        <w:t>Automotive Module Sleep Current During Product Development</w:t>
      </w:r>
      <w:r>
        <w:rPr>
          <w:sz w:val="36"/>
        </w:rPr>
        <w:t xml:space="preserve"> with a 2KΩ Shunt </w:t>
      </w:r>
      <w:r w:rsidR="00792F10">
        <w:rPr>
          <w:sz w:val="36"/>
        </w:rPr>
        <w:t xml:space="preserve">Resistor </w:t>
      </w:r>
      <w:r>
        <w:rPr>
          <w:sz w:val="36"/>
        </w:rPr>
        <w:t>and SPST Switch</w:t>
      </w:r>
    </w:p>
    <w:p w:rsidR="003C7305" w:rsidRPr="003C7305" w:rsidRDefault="003C7305" w:rsidP="003C7305">
      <w:pPr>
        <w:jc w:val="center"/>
        <w:rPr>
          <w:sz w:val="24"/>
          <w:szCs w:val="24"/>
        </w:rPr>
      </w:pPr>
    </w:p>
    <w:p w:rsidR="003C7305" w:rsidRDefault="003C7305" w:rsidP="003C7305">
      <w:pPr>
        <w:jc w:val="center"/>
      </w:pPr>
      <w:r>
        <w:t>David T. Ashley (</w:t>
      </w:r>
      <w:hyperlink r:id="rId7" w:history="1">
        <w:r w:rsidRPr="002C25A5">
          <w:rPr>
            <w:rStyle w:val="Hyperlink"/>
          </w:rPr>
          <w:t>dashley@gmail.com</w:t>
        </w:r>
      </w:hyperlink>
      <w:r>
        <w:t>)</w:t>
      </w:r>
    </w:p>
    <w:p w:rsidR="003C7305" w:rsidRDefault="003C7305"/>
    <w:p w:rsidR="003C7305" w:rsidRPr="003C7305" w:rsidRDefault="00C51995" w:rsidP="002B48AD">
      <w:pPr>
        <w:pStyle w:val="Heading1"/>
      </w:pPr>
      <w:r>
        <w:t xml:space="preserve">Introduction / </w:t>
      </w:r>
      <w:r w:rsidR="003C7305" w:rsidRPr="003C7305">
        <w:t>Overview</w:t>
      </w:r>
    </w:p>
    <w:p w:rsidR="00781A51" w:rsidRDefault="00702F66">
      <w:r>
        <w:t>A</w:t>
      </w:r>
      <w:r w:rsidR="00ED785D">
        <w:t xml:space="preserve">utomotive modules are </w:t>
      </w:r>
      <w:r>
        <w:t xml:space="preserve">typically </w:t>
      </w:r>
      <w:r w:rsidR="00ED785D">
        <w:t xml:space="preserve">constantly powered, </w:t>
      </w:r>
      <w:r w:rsidR="00832500">
        <w:t>and enter a low-power mode (often called “sleep”) to minimize battery drain wh</w:t>
      </w:r>
      <w:r w:rsidR="000727F9">
        <w:t>en the vehicle is idle</w:t>
      </w:r>
      <w:r w:rsidR="00781A51">
        <w:t>.  In</w:t>
      </w:r>
      <w:r w:rsidR="00832500">
        <w:t xml:space="preserve"> normal operation, c</w:t>
      </w:r>
      <w:r w:rsidR="00781A51">
        <w:t xml:space="preserve">urrent draw is likely to </w:t>
      </w:r>
      <w:r>
        <w:t>several hundred milliamperes or more</w:t>
      </w:r>
      <w:r w:rsidR="00781A51">
        <w:t xml:space="preserve">; </w:t>
      </w:r>
      <w:r w:rsidR="00832500">
        <w:t>in s</w:t>
      </w:r>
      <w:r w:rsidR="00781A51">
        <w:t>leep, current is likely to be 100-500</w:t>
      </w:r>
      <w:r w:rsidR="00832500">
        <w:t xml:space="preserve"> microamperes</w:t>
      </w:r>
      <w:r>
        <w:t xml:space="preserve"> (a current range approaching </w:t>
      </w:r>
      <w:r w:rsidR="003B1FA2">
        <w:t>a million to one)</w:t>
      </w:r>
      <w:r w:rsidR="00781A51">
        <w:t>.</w:t>
      </w:r>
    </w:p>
    <w:p w:rsidR="003C7305" w:rsidRDefault="00832500">
      <w:r>
        <w:t>Supplying normal operational current while preserving the ability to measure the very small sleep current</w:t>
      </w:r>
      <w:r w:rsidR="00781A51">
        <w:t xml:space="preserve"> is a technical challenge.  This document describes one solution involving the use of a 2KΩ resistor (the shunt), an SPST switch, and a digital multimeter.</w:t>
      </w:r>
    </w:p>
    <w:p w:rsidR="00832500" w:rsidRPr="00FA71E9" w:rsidRDefault="00FA71E9" w:rsidP="00BE5839">
      <w:pPr>
        <w:pStyle w:val="Heading1"/>
      </w:pPr>
      <w:r w:rsidRPr="00FA71E9">
        <w:t>Design Requirements</w:t>
      </w:r>
    </w:p>
    <w:p w:rsidR="00FA71E9" w:rsidRDefault="00523446">
      <w:proofErr w:type="gramStart"/>
      <w:r>
        <w:t>In order for</w:t>
      </w:r>
      <w:proofErr w:type="gramEnd"/>
      <w:r>
        <w:t xml:space="preserve"> the described</w:t>
      </w:r>
      <w:r w:rsidR="00E6510A">
        <w:t xml:space="preserve"> </w:t>
      </w:r>
      <w:r w:rsidR="00052B6C">
        <w:t>solution</w:t>
      </w:r>
      <w:r w:rsidR="00E6510A">
        <w:t xml:space="preserve"> to work, it is required</w:t>
      </w:r>
      <w:r>
        <w:t xml:space="preserve"> that the module whose sleep current is being measured </w:t>
      </w:r>
      <w:r w:rsidR="00620387">
        <w:t xml:space="preserve">(the module under test) </w:t>
      </w:r>
      <w:r>
        <w:t>has the following characteristic</w:t>
      </w:r>
      <w:r w:rsidR="00AE2579">
        <w:t>s</w:t>
      </w:r>
      <w:r>
        <w:t>:</w:t>
      </w:r>
    </w:p>
    <w:p w:rsidR="00523446" w:rsidRDefault="00AE2579" w:rsidP="00523446">
      <w:pPr>
        <w:pStyle w:val="ListParagraph"/>
        <w:numPr>
          <w:ilvl w:val="0"/>
          <w:numId w:val="1"/>
        </w:numPr>
      </w:pPr>
      <w:r>
        <w:t>(R</w:t>
      </w:r>
      <w:r w:rsidR="00B260F6">
        <w:t>eq.</w:t>
      </w:r>
      <w:r w:rsidR="00B4452F">
        <w:t xml:space="preserve"> </w:t>
      </w:r>
      <w:fldSimple w:instr=" SEQ req ">
        <w:r w:rsidR="00D06CD5">
          <w:rPr>
            <w:noProof/>
          </w:rPr>
          <w:t>1</w:t>
        </w:r>
      </w:fldSimple>
      <w:r>
        <w:t xml:space="preserve">) </w:t>
      </w:r>
      <w:r w:rsidR="00523446">
        <w:t>It is possible to control when the module enters and exits sleep mode.  (This is typically done using network traffic and directly-connected inputs.)</w:t>
      </w:r>
    </w:p>
    <w:p w:rsidR="00AE2579" w:rsidRDefault="00AE2579" w:rsidP="00523446">
      <w:pPr>
        <w:pStyle w:val="ListParagraph"/>
        <w:numPr>
          <w:ilvl w:val="0"/>
          <w:numId w:val="1"/>
        </w:numPr>
      </w:pPr>
      <w:r>
        <w:t>(</w:t>
      </w:r>
      <w:r w:rsidR="00B260F6">
        <w:t>Req.</w:t>
      </w:r>
      <w:r w:rsidR="00B4452F">
        <w:t xml:space="preserve"> </w:t>
      </w:r>
      <w:fldSimple w:instr=" SEQ req ">
        <w:r w:rsidR="00D06CD5">
          <w:rPr>
            <w:noProof/>
          </w:rPr>
          <w:t>2</w:t>
        </w:r>
      </w:fldSimple>
      <w:r>
        <w:t>) The module does not have an overly sensitive LVI circuit that will cause a reset or wakeup when S</w:t>
      </w:r>
      <w:r w:rsidRPr="00AE2579">
        <w:rPr>
          <w:vertAlign w:val="subscript"/>
        </w:rPr>
        <w:t>1</w:t>
      </w:r>
      <w:r>
        <w:t xml:space="preserve"> is opened to measure current</w:t>
      </w:r>
      <w:r w:rsidR="00620387">
        <w:t xml:space="preserve"> and the supply voltage drops by approximately 1 volt</w:t>
      </w:r>
      <w:r>
        <w:t>.</w:t>
      </w:r>
    </w:p>
    <w:p w:rsidR="00523446" w:rsidRDefault="00620387" w:rsidP="00523446">
      <w:r>
        <w:t xml:space="preserve">The described solution is also designed to </w:t>
      </w:r>
      <w:r w:rsidR="00EB6F3C">
        <w:t>meet these requirements:</w:t>
      </w:r>
    </w:p>
    <w:p w:rsidR="00EB6F3C" w:rsidRDefault="003E40C8" w:rsidP="00EB6F3C">
      <w:pPr>
        <w:pStyle w:val="ListParagraph"/>
        <w:numPr>
          <w:ilvl w:val="0"/>
          <w:numId w:val="1"/>
        </w:numPr>
      </w:pPr>
      <w:r>
        <w:t>(</w:t>
      </w:r>
      <w:r w:rsidR="00B260F6">
        <w:t>Req.</w:t>
      </w:r>
      <w:r w:rsidR="00B4452F">
        <w:t xml:space="preserve"> </w:t>
      </w:r>
      <w:bookmarkStart w:id="0" w:name="req_accuracy"/>
      <w:r w:rsidR="00AE2579">
        <w:fldChar w:fldCharType="begin"/>
      </w:r>
      <w:r w:rsidR="00AE2579">
        <w:instrText xml:space="preserve"> SEQ req </w:instrText>
      </w:r>
      <w:r w:rsidR="00AE2579">
        <w:fldChar w:fldCharType="separate"/>
      </w:r>
      <w:r w:rsidR="00D06CD5">
        <w:rPr>
          <w:noProof/>
        </w:rPr>
        <w:t>3</w:t>
      </w:r>
      <w:r w:rsidR="00AE2579">
        <w:fldChar w:fldCharType="end"/>
      </w:r>
      <w:bookmarkEnd w:id="0"/>
      <w:r>
        <w:t xml:space="preserve">) </w:t>
      </w:r>
      <w:r w:rsidR="00EB6F3C">
        <w:t xml:space="preserve">The </w:t>
      </w:r>
      <w:r w:rsidR="005F3896">
        <w:t>solution must be able to measure sleep</w:t>
      </w:r>
      <w:r w:rsidR="00961594">
        <w:t xml:space="preserve"> </w:t>
      </w:r>
      <w:r w:rsidR="00EB6F3C">
        <w:t>current with ±5% accuracy, but hopefully</w:t>
      </w:r>
      <w:r w:rsidR="00731D29">
        <w:t xml:space="preserve"> with</w:t>
      </w:r>
      <w:r w:rsidR="005F3896">
        <w:t xml:space="preserve"> ±1% accuracy.</w:t>
      </w:r>
    </w:p>
    <w:p w:rsidR="00B40B15" w:rsidRDefault="00B40B15" w:rsidP="00EB6F3C">
      <w:pPr>
        <w:pStyle w:val="ListParagraph"/>
        <w:numPr>
          <w:ilvl w:val="0"/>
          <w:numId w:val="1"/>
        </w:numPr>
      </w:pPr>
      <w:r>
        <w:t>(</w:t>
      </w:r>
      <w:r w:rsidR="00B260F6">
        <w:t>Req.</w:t>
      </w:r>
      <w:r w:rsidR="00B4452F">
        <w:t xml:space="preserve"> </w:t>
      </w:r>
      <w:bookmarkStart w:id="1" w:name="req_voltage_drop"/>
      <w:r w:rsidR="00D040F1">
        <w:fldChar w:fldCharType="begin"/>
      </w:r>
      <w:r w:rsidR="00D040F1">
        <w:instrText xml:space="preserve"> SEQ req </w:instrText>
      </w:r>
      <w:r w:rsidR="00D040F1">
        <w:fldChar w:fldCharType="separate"/>
      </w:r>
      <w:r w:rsidR="00D06CD5">
        <w:rPr>
          <w:noProof/>
        </w:rPr>
        <w:t>4</w:t>
      </w:r>
      <w:r w:rsidR="00D040F1">
        <w:rPr>
          <w:noProof/>
        </w:rPr>
        <w:fldChar w:fldCharType="end"/>
      </w:r>
      <w:bookmarkEnd w:id="1"/>
      <w:r>
        <w:t>) The current measurement must not create excessive voltage drop across the measurement device.</w:t>
      </w:r>
      <w:r w:rsidR="005F3896">
        <w:t xml:space="preserve">  (An excessive voltage drop might trigger LVI circuits, </w:t>
      </w:r>
      <w:proofErr w:type="gramStart"/>
      <w:r w:rsidR="005F3896">
        <w:t>and also</w:t>
      </w:r>
      <w:proofErr w:type="gramEnd"/>
      <w:r w:rsidR="005F3896">
        <w:t xml:space="preserve"> substantially affect the sleep current.)</w:t>
      </w:r>
    </w:p>
    <w:p w:rsidR="00EB6F3C" w:rsidRDefault="003E40C8" w:rsidP="003E40C8">
      <w:pPr>
        <w:pStyle w:val="ListParagraph"/>
        <w:numPr>
          <w:ilvl w:val="0"/>
          <w:numId w:val="1"/>
        </w:numPr>
      </w:pPr>
      <w:r>
        <w:t>(</w:t>
      </w:r>
      <w:r w:rsidR="00B260F6">
        <w:t>Req.</w:t>
      </w:r>
      <w:bookmarkStart w:id="2" w:name="_GoBack"/>
      <w:bookmarkEnd w:id="2"/>
      <w:r w:rsidR="00B4452F">
        <w:t xml:space="preserve"> </w:t>
      </w:r>
      <w:bookmarkStart w:id="3" w:name="req_nodamage"/>
      <w:r w:rsidR="00D040F1">
        <w:fldChar w:fldCharType="begin"/>
      </w:r>
      <w:r w:rsidR="00D040F1">
        <w:instrText xml:space="preserve"> SEQ req </w:instrText>
      </w:r>
      <w:r w:rsidR="00D040F1">
        <w:fldChar w:fldCharType="separate"/>
      </w:r>
      <w:r w:rsidR="00D06CD5">
        <w:rPr>
          <w:noProof/>
        </w:rPr>
        <w:t>5</w:t>
      </w:r>
      <w:r w:rsidR="00D040F1">
        <w:rPr>
          <w:noProof/>
        </w:rPr>
        <w:fldChar w:fldCharType="end"/>
      </w:r>
      <w:bookmarkEnd w:id="3"/>
      <w:r>
        <w:t xml:space="preserve">) </w:t>
      </w:r>
      <w:r w:rsidR="00EB6F3C">
        <w:t>Testing mistakes or a module exiting sleep mode unexpectedly must not cause hardware damage.</w:t>
      </w:r>
    </w:p>
    <w:p w:rsidR="007A242A" w:rsidRDefault="000C7671" w:rsidP="007A242A">
      <w:r>
        <w:t xml:space="preserve">A </w:t>
      </w:r>
      <w:r w:rsidR="00C01BD1">
        <w:t>typical</w:t>
      </w:r>
      <w:r>
        <w:t xml:space="preserve"> </w:t>
      </w:r>
      <w:r w:rsidR="007D18FC">
        <w:t xml:space="preserve">mechanical </w:t>
      </w:r>
      <w:r>
        <w:t xml:space="preserve">microammeter </w:t>
      </w:r>
      <w:r w:rsidR="007D18FC">
        <w:t>(low-current galvanometer)</w:t>
      </w:r>
      <w:r w:rsidR="00C01BD1">
        <w:t xml:space="preserve">, such as that shown in </w:t>
      </w:r>
      <w:r w:rsidR="00C01BD1">
        <w:fldChar w:fldCharType="begin"/>
      </w:r>
      <w:r w:rsidR="00C01BD1">
        <w:instrText xml:space="preserve"> REF _Ref492993395 \h </w:instrText>
      </w:r>
      <w:r w:rsidR="00C01BD1">
        <w:fldChar w:fldCharType="separate"/>
      </w:r>
      <w:r w:rsidR="00D06CD5">
        <w:t xml:space="preserve">Figure </w:t>
      </w:r>
      <w:r w:rsidR="00D06CD5">
        <w:rPr>
          <w:noProof/>
        </w:rPr>
        <w:t>1</w:t>
      </w:r>
      <w:r w:rsidR="00C01BD1">
        <w:fldChar w:fldCharType="end"/>
      </w:r>
      <w:r w:rsidR="00C01BD1">
        <w:t>, does not meet (</w:t>
      </w:r>
      <w:r w:rsidR="0068246C">
        <w:t xml:space="preserve">Requirement </w:t>
      </w:r>
      <w:r w:rsidR="00BE5839">
        <w:fldChar w:fldCharType="begin"/>
      </w:r>
      <w:r w:rsidR="00BE5839">
        <w:instrText xml:space="preserve"> REF req_nodamage \h </w:instrText>
      </w:r>
      <w:r w:rsidR="00BE5839">
        <w:fldChar w:fldCharType="separate"/>
      </w:r>
      <w:r w:rsidR="00D06CD5">
        <w:rPr>
          <w:noProof/>
        </w:rPr>
        <w:t>5</w:t>
      </w:r>
      <w:r w:rsidR="00BE5839">
        <w:fldChar w:fldCharType="end"/>
      </w:r>
      <w:r w:rsidR="00C01BD1">
        <w:t>) because an unexpected current increase (a testing mistake or the module unexpectedly exiting sleep) will destroy the meter.</w:t>
      </w:r>
    </w:p>
    <w:p w:rsidR="007D18FC" w:rsidRDefault="007D18FC" w:rsidP="007A242A"/>
    <w:p w:rsidR="00C01BD1" w:rsidRDefault="00C01BD1" w:rsidP="00C01B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F260E6" wp14:editId="497C0C87">
            <wp:extent cx="2313432" cy="2340864"/>
            <wp:effectExtent l="0" t="0" r="0" b="2540"/>
            <wp:docPr id="1" name="Picture 1" descr="C:\svnsbx\dtapublic\projs\dtats\trunk\projs\20170912_sleep_current_meas\276825174_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vnsbx\dtapublic\projs\dtats\trunk\projs\20170912_sleep_current_meas\276825174_7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432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C" w:rsidRDefault="00C01BD1" w:rsidP="00C01BD1">
      <w:pPr>
        <w:pStyle w:val="Caption"/>
        <w:jc w:val="center"/>
      </w:pPr>
      <w:bookmarkStart w:id="4" w:name="_Ref492993395"/>
      <w:r>
        <w:t xml:space="preserve">Figure </w:t>
      </w:r>
      <w:fldSimple w:instr=" SEQ Figure \* ARABIC ">
        <w:r w:rsidR="00D06CD5">
          <w:rPr>
            <w:noProof/>
          </w:rPr>
          <w:t>1</w:t>
        </w:r>
      </w:fldSimple>
      <w:bookmarkEnd w:id="4"/>
      <w:r>
        <w:t>:  Typical Low-Current Galvanometer</w:t>
      </w:r>
    </w:p>
    <w:p w:rsidR="000C7671" w:rsidRDefault="000C7671" w:rsidP="007A242A"/>
    <w:p w:rsidR="003C7305" w:rsidRDefault="004A279C" w:rsidP="00BE5839">
      <w:pPr>
        <w:pStyle w:val="Heading1"/>
      </w:pPr>
      <w:r w:rsidRPr="004A279C">
        <w:t xml:space="preserve">The </w:t>
      </w:r>
      <w:r w:rsidR="00921334">
        <w:t xml:space="preserve">Proposed </w:t>
      </w:r>
      <w:r w:rsidR="0068246C">
        <w:t>Solution</w:t>
      </w:r>
    </w:p>
    <w:p w:rsidR="00E87BD2" w:rsidRDefault="003A5882" w:rsidP="00E87BD2">
      <w:pPr>
        <w:pStyle w:val="Heading2"/>
      </w:pPr>
      <w:r>
        <w:t>Schematic Diagram</w:t>
      </w:r>
    </w:p>
    <w:p w:rsidR="00E87BD2" w:rsidRDefault="005B64C2" w:rsidP="00E87BD2">
      <w:r>
        <w:fldChar w:fldCharType="begin"/>
      </w:r>
      <w:r>
        <w:instrText xml:space="preserve"> REF _Ref493067857 \h </w:instrText>
      </w:r>
      <w:r>
        <w:fldChar w:fldCharType="separate"/>
      </w:r>
      <w:r w:rsidR="00D06CD5">
        <w:t xml:space="preserve">Figure </w:t>
      </w:r>
      <w:r w:rsidR="00D06CD5">
        <w:rPr>
          <w:noProof/>
        </w:rPr>
        <w:t>2</w:t>
      </w:r>
      <w:r>
        <w:fldChar w:fldCharType="end"/>
      </w:r>
      <w:r>
        <w:t xml:space="preserve"> provides a schematic diagram of the proposed solution.</w:t>
      </w:r>
    </w:p>
    <w:p w:rsidR="005B64C2" w:rsidRPr="00E87BD2" w:rsidRDefault="005B64C2" w:rsidP="00E87BD2"/>
    <w:p w:rsidR="006E7ED4" w:rsidRDefault="006E7ED4" w:rsidP="006E7ED4">
      <w:pPr>
        <w:keepNext/>
        <w:jc w:val="center"/>
      </w:pPr>
      <w:r>
        <w:rPr>
          <w:noProof/>
        </w:rPr>
        <w:drawing>
          <wp:inline distT="0" distB="0" distL="0" distR="0" wp14:anchorId="36F980FE" wp14:editId="1CD663F9">
            <wp:extent cx="2450592" cy="2313432"/>
            <wp:effectExtent l="0" t="0" r="6985" b="0"/>
            <wp:docPr id="2" name="Picture 2" descr="C:\svnsbx\dtapublic\projs\dtats\trunk\projs\20170912_sleep_current_meas\20170912_173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vnsbx\dtapublic\projs\dtats\trunk\projs\20170912_sleep_current_meas\20170912_1732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92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23" w:rsidRDefault="006E7ED4" w:rsidP="006E7ED4">
      <w:pPr>
        <w:pStyle w:val="Caption"/>
        <w:jc w:val="center"/>
      </w:pPr>
      <w:bookmarkStart w:id="5" w:name="_Ref493067857"/>
      <w:r>
        <w:t xml:space="preserve">Figure </w:t>
      </w:r>
      <w:fldSimple w:instr=" SEQ Figure \* ARABIC ">
        <w:r w:rsidR="00D06CD5">
          <w:rPr>
            <w:noProof/>
          </w:rPr>
          <w:t>2</w:t>
        </w:r>
      </w:fldSimple>
      <w:bookmarkEnd w:id="5"/>
      <w:r>
        <w:t xml:space="preserve">:  Schematic </w:t>
      </w:r>
      <w:r w:rsidR="005B64C2">
        <w:t xml:space="preserve">Diagram </w:t>
      </w:r>
      <w:r>
        <w:t>of Proposed Solution</w:t>
      </w:r>
    </w:p>
    <w:p w:rsidR="006E7ED4" w:rsidRDefault="006E7ED4" w:rsidP="006E7ED4"/>
    <w:p w:rsidR="005B64C2" w:rsidRDefault="005B64C2" w:rsidP="006E7ED4">
      <w:r>
        <w:t>The</w:t>
      </w:r>
      <w:r w:rsidR="00F158C4">
        <w:t xml:space="preserve"> components and variables </w:t>
      </w:r>
      <w:r>
        <w:t>are:</w:t>
      </w:r>
    </w:p>
    <w:p w:rsidR="005B64C2" w:rsidRDefault="005B64C2" w:rsidP="005B64C2">
      <w:pPr>
        <w:pStyle w:val="ListParagraph"/>
        <w:numPr>
          <w:ilvl w:val="0"/>
          <w:numId w:val="3"/>
        </w:numPr>
      </w:pPr>
      <w:r>
        <w:t>S</w:t>
      </w:r>
      <w:r w:rsidRPr="005B64C2">
        <w:rPr>
          <w:vertAlign w:val="subscript"/>
        </w:rPr>
        <w:t>1</w:t>
      </w:r>
      <w:r>
        <w:t>, an SPST switch.  S</w:t>
      </w:r>
      <w:r w:rsidRPr="005B64C2">
        <w:rPr>
          <w:vertAlign w:val="subscript"/>
        </w:rPr>
        <w:t>1</w:t>
      </w:r>
      <w:r>
        <w:t xml:space="preserve"> is kept closed to operate the module under test normally and to place it into sleep mode.  Once in sleep mode, S</w:t>
      </w:r>
      <w:r w:rsidRPr="005B64C2">
        <w:rPr>
          <w:vertAlign w:val="subscript"/>
        </w:rPr>
        <w:t>1</w:t>
      </w:r>
      <w:r>
        <w:t xml:space="preserve"> is opened to measure sleep current.</w:t>
      </w:r>
    </w:p>
    <w:p w:rsidR="005B64C2" w:rsidRDefault="005B64C2" w:rsidP="005B64C2">
      <w:pPr>
        <w:pStyle w:val="ListParagraph"/>
        <w:numPr>
          <w:ilvl w:val="0"/>
          <w:numId w:val="3"/>
        </w:numPr>
      </w:pPr>
      <w:r>
        <w:t>R</w:t>
      </w:r>
      <w:r w:rsidRPr="005B64C2">
        <w:rPr>
          <w:vertAlign w:val="subscript"/>
        </w:rPr>
        <w:t>S</w:t>
      </w:r>
      <w:r>
        <w:t>, the shunt resistor used to measure current (and the value of the shunt resistor, in ohms).</w:t>
      </w:r>
    </w:p>
    <w:p w:rsidR="005B64C2" w:rsidRDefault="005B64C2" w:rsidP="005B64C2">
      <w:pPr>
        <w:pStyle w:val="ListParagraph"/>
        <w:numPr>
          <w:ilvl w:val="0"/>
          <w:numId w:val="3"/>
        </w:numPr>
      </w:pPr>
      <w:r>
        <w:t>I</w:t>
      </w:r>
      <w:r w:rsidRPr="005B64C2">
        <w:rPr>
          <w:vertAlign w:val="subscript"/>
        </w:rPr>
        <w:t>S</w:t>
      </w:r>
      <w:r>
        <w:t>, the current flowing through R</w:t>
      </w:r>
      <w:r w:rsidRPr="005B64C2">
        <w:rPr>
          <w:vertAlign w:val="subscript"/>
        </w:rPr>
        <w:t>S</w:t>
      </w:r>
      <w:r>
        <w:t>.</w:t>
      </w:r>
    </w:p>
    <w:p w:rsidR="005B64C2" w:rsidRDefault="005B64C2" w:rsidP="005B64C2">
      <w:pPr>
        <w:pStyle w:val="ListParagraph"/>
        <w:numPr>
          <w:ilvl w:val="0"/>
          <w:numId w:val="3"/>
        </w:numPr>
      </w:pPr>
      <w:r>
        <w:lastRenderedPageBreak/>
        <w:t>R</w:t>
      </w:r>
      <w:r w:rsidRPr="005B64C2">
        <w:rPr>
          <w:vertAlign w:val="subscript"/>
        </w:rPr>
        <w:t>M</w:t>
      </w:r>
      <w:r>
        <w:t>, the modeled resistance of the voltmeter used to measure the voltage across R</w:t>
      </w:r>
      <w:r w:rsidRPr="005B64C2">
        <w:rPr>
          <w:vertAlign w:val="subscript"/>
        </w:rPr>
        <w:t>S</w:t>
      </w:r>
      <w:r>
        <w:t>.</w:t>
      </w:r>
    </w:p>
    <w:p w:rsidR="005B64C2" w:rsidRDefault="005B64C2" w:rsidP="005B64C2">
      <w:pPr>
        <w:pStyle w:val="ListParagraph"/>
        <w:numPr>
          <w:ilvl w:val="0"/>
          <w:numId w:val="3"/>
        </w:numPr>
      </w:pPr>
      <w:r>
        <w:t>I</w:t>
      </w:r>
      <w:r w:rsidRPr="005B64C2">
        <w:rPr>
          <w:vertAlign w:val="subscript"/>
        </w:rPr>
        <w:t>M</w:t>
      </w:r>
      <w:r>
        <w:t>, the current flowing through R</w:t>
      </w:r>
      <w:r w:rsidRPr="005B64C2">
        <w:rPr>
          <w:vertAlign w:val="subscript"/>
        </w:rPr>
        <w:t>M</w:t>
      </w:r>
      <w:r>
        <w:t>.</w:t>
      </w:r>
    </w:p>
    <w:p w:rsidR="00E91D68" w:rsidRDefault="00E91D68" w:rsidP="005B64C2">
      <w:pPr>
        <w:pStyle w:val="ListParagraph"/>
        <w:numPr>
          <w:ilvl w:val="0"/>
          <w:numId w:val="3"/>
        </w:numPr>
      </w:pPr>
      <w:r>
        <w:t>V</w:t>
      </w:r>
      <w:r w:rsidRPr="00E91D68">
        <w:rPr>
          <w:vertAlign w:val="subscript"/>
        </w:rPr>
        <w:t>M</w:t>
      </w:r>
      <w:r>
        <w:t>, the voltage across R</w:t>
      </w:r>
      <w:r w:rsidRPr="00E91D68">
        <w:rPr>
          <w:vertAlign w:val="subscript"/>
        </w:rPr>
        <w:t>M</w:t>
      </w:r>
      <w:r>
        <w:t>.</w:t>
      </w:r>
    </w:p>
    <w:p w:rsidR="005B64C2" w:rsidRDefault="005B64C2" w:rsidP="005B64C2">
      <w:pPr>
        <w:pStyle w:val="ListParagraph"/>
        <w:numPr>
          <w:ilvl w:val="0"/>
          <w:numId w:val="3"/>
        </w:numPr>
      </w:pPr>
      <w:r>
        <w:t>I</w:t>
      </w:r>
      <w:r w:rsidRPr="005B64C2">
        <w:rPr>
          <w:vertAlign w:val="subscript"/>
        </w:rPr>
        <w:t>T</w:t>
      </w:r>
      <w:r>
        <w:t>, the total current flowing through the module under test.</w:t>
      </w:r>
    </w:p>
    <w:p w:rsidR="00BD6BD2" w:rsidRDefault="00BD6BD2" w:rsidP="005B64C2">
      <w:pPr>
        <w:pStyle w:val="ListParagraph"/>
        <w:numPr>
          <w:ilvl w:val="0"/>
          <w:numId w:val="3"/>
        </w:numPr>
      </w:pPr>
      <w:r>
        <w:t>For analysis, I</w:t>
      </w:r>
      <w:r w:rsidRPr="00BD6BD2">
        <w:rPr>
          <w:vertAlign w:val="subscript"/>
        </w:rPr>
        <w:t>SLEEP</w:t>
      </w:r>
      <w:r>
        <w:t xml:space="preserve"> is used to denote the approximate typical current flowing through the module under test while it is in sleep mode.</w:t>
      </w:r>
    </w:p>
    <w:p w:rsidR="002F4D43" w:rsidRDefault="00BD6BD2" w:rsidP="005B64C2">
      <w:pPr>
        <w:pStyle w:val="ListParagraph"/>
        <w:numPr>
          <w:ilvl w:val="0"/>
          <w:numId w:val="3"/>
        </w:numPr>
      </w:pPr>
      <w:r>
        <w:t>For</w:t>
      </w:r>
      <w:r w:rsidR="00F921DA">
        <w:t xml:space="preserve"> analysis (see §</w:t>
      </w:r>
      <w:r w:rsidR="00DA0BFF">
        <w:fldChar w:fldCharType="begin"/>
      </w:r>
      <w:r w:rsidR="00DA0BFF">
        <w:instrText xml:space="preserve"> REF _Ref493160461 \r \h </w:instrText>
      </w:r>
      <w:r w:rsidR="00DA0BFF">
        <w:fldChar w:fldCharType="separate"/>
      </w:r>
      <w:r w:rsidR="00D06CD5">
        <w:t>3.4</w:t>
      </w:r>
      <w:r w:rsidR="00DA0BFF">
        <w:fldChar w:fldCharType="end"/>
      </w:r>
      <w:r w:rsidR="002F4D43">
        <w:t xml:space="preserve">), the variable α is used to represent </w:t>
      </w:r>
      <w:r>
        <w:t>permissible measurement error.  α is dimensionless and represents ΔV/V or ΔI/I.  For example, α = 0.01 would represent a permissible error of 1%.</w:t>
      </w:r>
    </w:p>
    <w:p w:rsidR="006E7ED4" w:rsidRDefault="003A5882" w:rsidP="003A5882">
      <w:pPr>
        <w:pStyle w:val="Heading2"/>
      </w:pPr>
      <w:r>
        <w:t>Physical Packaging</w:t>
      </w:r>
    </w:p>
    <w:p w:rsidR="003A5882" w:rsidRDefault="0071763A" w:rsidP="006E7ED4">
      <w:r>
        <w:t>Need to include a proposed physical packaging.</w:t>
      </w:r>
      <w:r w:rsidR="00DA0BFF">
        <w:t xml:space="preserve">  Would anticipate a project box with two banana jacks and a switch externally exposed, plus the 2KΩ resistor internal.</w:t>
      </w:r>
    </w:p>
    <w:p w:rsidR="0071763A" w:rsidRDefault="0071763A" w:rsidP="0071763A">
      <w:pPr>
        <w:keepNext/>
        <w:jc w:val="center"/>
      </w:pPr>
      <w:r>
        <w:rPr>
          <w:noProof/>
        </w:rPr>
        <w:drawing>
          <wp:inline distT="0" distB="0" distL="0" distR="0" wp14:anchorId="67C5F6CF" wp14:editId="309A5B9C">
            <wp:extent cx="1460500" cy="1439545"/>
            <wp:effectExtent l="0" t="0" r="6350" b="8255"/>
            <wp:docPr id="3" name="Picture 3" descr="C:\svnsbx\dtapublic\projs\dtats\trunk\projs\20170912_sleep_current_meas\cu-187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sbx\dtapublic\projs\dtats\trunk\projs\20170912_sleep_current_meas\cu-1872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3A" w:rsidRDefault="0071763A" w:rsidP="0071763A">
      <w:pPr>
        <w:pStyle w:val="Caption"/>
        <w:jc w:val="center"/>
      </w:pPr>
      <w:r>
        <w:t xml:space="preserve">Figure </w:t>
      </w:r>
      <w:fldSimple w:instr=" SEQ Figure \* ARABIC ">
        <w:r w:rsidR="00D06CD5">
          <w:rPr>
            <w:noProof/>
          </w:rPr>
          <w:t>3</w:t>
        </w:r>
      </w:fldSimple>
      <w:r>
        <w:t>:  Recommended Physical Packaging of Proposed Solution</w:t>
      </w:r>
    </w:p>
    <w:p w:rsidR="003A5882" w:rsidRDefault="002F4D43" w:rsidP="002F4D43">
      <w:pPr>
        <w:pStyle w:val="Heading2"/>
      </w:pPr>
      <w:r>
        <w:t>Operation</w:t>
      </w:r>
    </w:p>
    <w:p w:rsidR="002F4D43" w:rsidRDefault="00BD6BD2" w:rsidP="006E7ED4">
      <w:r>
        <w:t>To use the proposed device, the following steps apply:</w:t>
      </w:r>
    </w:p>
    <w:p w:rsidR="00BD6BD2" w:rsidRDefault="00BD6BD2" w:rsidP="00BD6BD2">
      <w:pPr>
        <w:pStyle w:val="ListParagraph"/>
        <w:numPr>
          <w:ilvl w:val="0"/>
          <w:numId w:val="4"/>
        </w:numPr>
      </w:pPr>
      <w:r>
        <w:t>S</w:t>
      </w:r>
      <w:r w:rsidRPr="00BD6BD2">
        <w:rPr>
          <w:vertAlign w:val="subscript"/>
        </w:rPr>
        <w:t>1</w:t>
      </w:r>
      <w:r>
        <w:t xml:space="preserve"> should be closed.  (With S</w:t>
      </w:r>
      <w:r w:rsidRPr="00BD6BD2">
        <w:rPr>
          <w:vertAlign w:val="subscript"/>
        </w:rPr>
        <w:t>1</w:t>
      </w:r>
      <w:r>
        <w:t xml:space="preserve"> closed, the module under test can draw normal operational current.)</w:t>
      </w:r>
    </w:p>
    <w:p w:rsidR="00BD6BD2" w:rsidRDefault="00BD6BD2" w:rsidP="00BD6BD2">
      <w:pPr>
        <w:pStyle w:val="ListParagraph"/>
        <w:numPr>
          <w:ilvl w:val="0"/>
          <w:numId w:val="4"/>
        </w:numPr>
      </w:pPr>
      <w:r>
        <w:t>The module under test should be placed into sleep mode.</w:t>
      </w:r>
    </w:p>
    <w:p w:rsidR="00BD6BD2" w:rsidRDefault="00BD6BD2" w:rsidP="00BD6BD2">
      <w:pPr>
        <w:pStyle w:val="ListParagraph"/>
        <w:numPr>
          <w:ilvl w:val="0"/>
          <w:numId w:val="4"/>
        </w:numPr>
      </w:pPr>
      <w:r>
        <w:t>S</w:t>
      </w:r>
      <w:r w:rsidRPr="00BD6BD2">
        <w:rPr>
          <w:vertAlign w:val="subscript"/>
        </w:rPr>
        <w:t>1</w:t>
      </w:r>
      <w:r>
        <w:t xml:space="preserve"> should be opened.  </w:t>
      </w:r>
      <w:r w:rsidR="00184464">
        <w:t>(</w:t>
      </w:r>
      <w:r>
        <w:t>This will introduce a small voltage drop to the module under test, and all</w:t>
      </w:r>
      <w:r w:rsidR="00184464">
        <w:t>ow the measurement of I</w:t>
      </w:r>
      <w:r w:rsidR="00184464" w:rsidRPr="00184464">
        <w:rPr>
          <w:vertAlign w:val="subscript"/>
        </w:rPr>
        <w:t>SLEEP</w:t>
      </w:r>
      <w:r>
        <w:t xml:space="preserve"> by measuring </w:t>
      </w:r>
      <w:r w:rsidR="00184464">
        <w:t>V</w:t>
      </w:r>
      <w:r w:rsidR="00184464" w:rsidRPr="00184464">
        <w:rPr>
          <w:vertAlign w:val="subscript"/>
        </w:rPr>
        <w:t>M</w:t>
      </w:r>
      <w:r w:rsidR="00184464">
        <w:t xml:space="preserve">, </w:t>
      </w:r>
      <w:r>
        <w:t>the voltage across shunt resistor R</w:t>
      </w:r>
      <w:r w:rsidRPr="00BD6BD2">
        <w:rPr>
          <w:vertAlign w:val="subscript"/>
        </w:rPr>
        <w:t>S</w:t>
      </w:r>
      <w:r>
        <w:t>.</w:t>
      </w:r>
      <w:r w:rsidR="00DA0BFF">
        <w:t xml:space="preserve">  The voltage measured should be 2mV of measured voltage per 1µA of sleep current.</w:t>
      </w:r>
      <w:r w:rsidR="00184464">
        <w:t>)</w:t>
      </w:r>
    </w:p>
    <w:p w:rsidR="00E91D68" w:rsidRDefault="00184464" w:rsidP="00BD6BD2">
      <w:pPr>
        <w:pStyle w:val="ListParagraph"/>
        <w:numPr>
          <w:ilvl w:val="0"/>
          <w:numId w:val="4"/>
        </w:numPr>
      </w:pPr>
      <w:r>
        <w:t>V</w:t>
      </w:r>
      <w:r w:rsidRPr="00DA0BFF">
        <w:rPr>
          <w:vertAlign w:val="subscript"/>
        </w:rPr>
        <w:t>M</w:t>
      </w:r>
      <w:r>
        <w:t xml:space="preserve"> should be measured.</w:t>
      </w:r>
    </w:p>
    <w:p w:rsidR="00184464" w:rsidRDefault="00184464" w:rsidP="00BD6BD2">
      <w:pPr>
        <w:pStyle w:val="ListParagraph"/>
        <w:numPr>
          <w:ilvl w:val="0"/>
          <w:numId w:val="4"/>
        </w:numPr>
      </w:pPr>
      <w:r>
        <w:t>I</w:t>
      </w:r>
      <w:r w:rsidRPr="00184464">
        <w:rPr>
          <w:vertAlign w:val="subscript"/>
        </w:rPr>
        <w:t>SLEEP</w:t>
      </w:r>
      <w:r>
        <w:t xml:space="preserve"> should be calculated.</w:t>
      </w:r>
      <w:r w:rsidR="00DA0BFF">
        <w:t xml:space="preserve">  (Divide the measured number of millivolts by 2 to get the sleep current, in microamps.)</w:t>
      </w:r>
    </w:p>
    <w:p w:rsidR="00184464" w:rsidRDefault="00D57C0C" w:rsidP="00D57C0C">
      <w:pPr>
        <w:pStyle w:val="Heading2"/>
      </w:pPr>
      <w:bookmarkStart w:id="6" w:name="_Ref493160461"/>
      <w:r>
        <w:t xml:space="preserve">Analysis of (Requirement </w:t>
      </w:r>
      <w:r>
        <w:fldChar w:fldCharType="begin"/>
      </w:r>
      <w:r>
        <w:instrText xml:space="preserve"> REF req_accuracy \h  \* MERGEFORMAT </w:instrText>
      </w:r>
      <w:r>
        <w:fldChar w:fldCharType="separate"/>
      </w:r>
      <w:r w:rsidR="00D06CD5">
        <w:rPr>
          <w:noProof/>
        </w:rPr>
        <w:t>3</w:t>
      </w:r>
      <w:r>
        <w:fldChar w:fldCharType="end"/>
      </w:r>
      <w:r>
        <w:t>):  Accuracy</w:t>
      </w:r>
      <w:bookmarkEnd w:id="6"/>
    </w:p>
    <w:p w:rsidR="00D57C0C" w:rsidRDefault="00D57C0C" w:rsidP="00184464">
      <w:r>
        <w:t>Measuring the voltage across the current shunt R</w:t>
      </w:r>
      <w:r w:rsidRPr="00D57C0C">
        <w:rPr>
          <w:vertAlign w:val="subscript"/>
        </w:rPr>
        <w:t>S</w:t>
      </w:r>
      <w:r>
        <w:t xml:space="preserve"> using a voltmeter affects the voltage, because some current flows through the voltmeter.  Although a typical digital voltmeter has a high input impedance (10MΩ is typical), the error should be analyzed.</w:t>
      </w:r>
    </w:p>
    <w:p w:rsidR="00D57C0C" w:rsidRDefault="00D57C0C" w:rsidP="00184464">
      <w:r>
        <w:t>R</w:t>
      </w:r>
      <w:r w:rsidRPr="00D57C0C">
        <w:rPr>
          <w:vertAlign w:val="subscript"/>
        </w:rPr>
        <w:t>S</w:t>
      </w:r>
      <w:r>
        <w:t xml:space="preserve"> would ideally be chosen to give an easy-to-calculate relationship between</w:t>
      </w:r>
      <w:r w:rsidR="00861A91">
        <w:t xml:space="preserve"> V</w:t>
      </w:r>
      <w:r w:rsidR="00861A91" w:rsidRPr="00861A91">
        <w:rPr>
          <w:vertAlign w:val="subscript"/>
        </w:rPr>
        <w:t>M</w:t>
      </w:r>
      <w:r w:rsidR="00861A91">
        <w:t xml:space="preserve"> and</w:t>
      </w:r>
      <w:r>
        <w:t xml:space="preserve"> I</w:t>
      </w:r>
      <w:r w:rsidRPr="00D57C0C">
        <w:rPr>
          <w:vertAlign w:val="subscript"/>
        </w:rPr>
        <w:t>SLEEP</w:t>
      </w:r>
      <w:r>
        <w:t>.</w:t>
      </w:r>
    </w:p>
    <w:p w:rsidR="00D57C0C" w:rsidRDefault="00D57C0C" w:rsidP="00184464">
      <w:r>
        <w:t>There are three obvious approaches to selecting R</w:t>
      </w:r>
      <w:r w:rsidRPr="00861A91">
        <w:rPr>
          <w:vertAlign w:val="subscript"/>
        </w:rPr>
        <w:t>S</w:t>
      </w:r>
      <w:r>
        <w:t>:</w:t>
      </w:r>
    </w:p>
    <w:p w:rsidR="00D57C0C" w:rsidRDefault="00D57C0C" w:rsidP="00D57C0C">
      <w:pPr>
        <w:pStyle w:val="ListParagraph"/>
        <w:numPr>
          <w:ilvl w:val="0"/>
          <w:numId w:val="5"/>
        </w:numPr>
      </w:pPr>
      <w:bookmarkStart w:id="7" w:name="_Ref493160964"/>
      <w:r>
        <w:lastRenderedPageBreak/>
        <w:t>Select R</w:t>
      </w:r>
      <w:r w:rsidRPr="00691D08">
        <w:rPr>
          <w:vertAlign w:val="subscript"/>
        </w:rPr>
        <w:t>S</w:t>
      </w:r>
      <w:r>
        <w:t xml:space="preserve"> for an easily-calculated relationship between I</w:t>
      </w:r>
      <w:r w:rsidRPr="00691D08">
        <w:rPr>
          <w:vertAlign w:val="subscript"/>
        </w:rPr>
        <w:t>SLEEP</w:t>
      </w:r>
      <w:r>
        <w:t xml:space="preserve"> and V</w:t>
      </w:r>
      <w:r w:rsidRPr="00691D08">
        <w:rPr>
          <w:vertAlign w:val="subscript"/>
        </w:rPr>
        <w:t>M</w:t>
      </w:r>
      <w:r>
        <w:t xml:space="preserve">, </w:t>
      </w:r>
      <w:proofErr w:type="gramStart"/>
      <w:r>
        <w:t>make an assumption</w:t>
      </w:r>
      <w:proofErr w:type="gramEnd"/>
      <w:r>
        <w:t xml:space="preserve"> about minimum R</w:t>
      </w:r>
      <w:r w:rsidRPr="00691D08">
        <w:rPr>
          <w:vertAlign w:val="subscript"/>
        </w:rPr>
        <w:t>M</w:t>
      </w:r>
      <w:r>
        <w:t>, and ensure that R</w:t>
      </w:r>
      <w:r w:rsidRPr="00691D08">
        <w:rPr>
          <w:vertAlign w:val="subscript"/>
        </w:rPr>
        <w:t>S</w:t>
      </w:r>
      <w:r>
        <w:t xml:space="preserve"> and R</w:t>
      </w:r>
      <w:r w:rsidRPr="00691D08">
        <w:rPr>
          <w:vertAlign w:val="subscript"/>
        </w:rPr>
        <w:t>M</w:t>
      </w:r>
      <w:r>
        <w:t xml:space="preserve"> are compatible in that the desired measurement error α is not exceeded.</w:t>
      </w:r>
      <w:bookmarkEnd w:id="7"/>
      <w:r>
        <w:br/>
      </w:r>
    </w:p>
    <w:p w:rsidR="00D57C0C" w:rsidRDefault="00691D08" w:rsidP="00D57C0C">
      <w:pPr>
        <w:pStyle w:val="ListParagraph"/>
        <w:numPr>
          <w:ilvl w:val="0"/>
          <w:numId w:val="5"/>
        </w:numPr>
      </w:pPr>
      <w:r>
        <w:t>Assume a specific R</w:t>
      </w:r>
      <w:r w:rsidRPr="00691D08">
        <w:rPr>
          <w:vertAlign w:val="subscript"/>
        </w:rPr>
        <w:t>M</w:t>
      </w:r>
      <w:r>
        <w:t xml:space="preserve"> and choose R</w:t>
      </w:r>
      <w:r w:rsidRPr="00691D08">
        <w:rPr>
          <w:vertAlign w:val="subscript"/>
        </w:rPr>
        <w:t>S</w:t>
      </w:r>
      <w:r>
        <w:t xml:space="preserve"> </w:t>
      </w:r>
      <w:proofErr w:type="gramStart"/>
      <w:r>
        <w:t>so as to</w:t>
      </w:r>
      <w:proofErr w:type="gramEnd"/>
      <w:r>
        <w:t xml:space="preserve"> preserve the easily-calculated relationship between I</w:t>
      </w:r>
      <w:r w:rsidRPr="00861A91">
        <w:rPr>
          <w:vertAlign w:val="subscript"/>
        </w:rPr>
        <w:t>SLEEP</w:t>
      </w:r>
      <w:r>
        <w:t xml:space="preserve"> and V</w:t>
      </w:r>
      <w:r w:rsidRPr="00861A91">
        <w:rPr>
          <w:vertAlign w:val="subscript"/>
        </w:rPr>
        <w:t>M</w:t>
      </w:r>
      <w:r>
        <w:t>.</w:t>
      </w:r>
      <w:r>
        <w:br/>
      </w:r>
    </w:p>
    <w:p w:rsidR="00691D08" w:rsidRDefault="00691D08" w:rsidP="00D57C0C">
      <w:pPr>
        <w:pStyle w:val="ListParagraph"/>
        <w:numPr>
          <w:ilvl w:val="0"/>
          <w:numId w:val="5"/>
        </w:numPr>
      </w:pPr>
      <w:r>
        <w:t>Use a less-than-easy method to calculate I</w:t>
      </w:r>
      <w:r w:rsidRPr="00691D08">
        <w:rPr>
          <w:vertAlign w:val="subscript"/>
        </w:rPr>
        <w:t>SLEEP</w:t>
      </w:r>
      <w:r>
        <w:t xml:space="preserve"> from V</w:t>
      </w:r>
      <w:r w:rsidRPr="00691D08">
        <w:rPr>
          <w:vertAlign w:val="subscript"/>
        </w:rPr>
        <w:t>M</w:t>
      </w:r>
      <w:r>
        <w:t>.</w:t>
      </w:r>
    </w:p>
    <w:p w:rsidR="00691D08" w:rsidRDefault="00691D08" w:rsidP="00691D08">
      <w:r>
        <w:t>Method (</w:t>
      </w:r>
      <w:r w:rsidR="00861A91">
        <w:fldChar w:fldCharType="begin"/>
      </w:r>
      <w:r w:rsidR="00861A91">
        <w:instrText xml:space="preserve"> REF _Ref493160964 \r \h </w:instrText>
      </w:r>
      <w:r w:rsidR="00861A91">
        <w:fldChar w:fldCharType="separate"/>
      </w:r>
      <w:r w:rsidR="00D06CD5">
        <w:t>1</w:t>
      </w:r>
      <w:r w:rsidR="00861A91">
        <w:fldChar w:fldCharType="end"/>
      </w:r>
      <w:r>
        <w:t xml:space="preserve">) is </w:t>
      </w:r>
      <w:r w:rsidR="00861A91">
        <w:t xml:space="preserve">the laziest method, and </w:t>
      </w:r>
      <w:r>
        <w:t>the only one explored.  We need to determine the necessary relationship between R</w:t>
      </w:r>
      <w:r w:rsidRPr="00861A91">
        <w:rPr>
          <w:vertAlign w:val="subscript"/>
        </w:rPr>
        <w:t>S</w:t>
      </w:r>
      <w:r>
        <w:t xml:space="preserve"> and R</w:t>
      </w:r>
      <w:r w:rsidRPr="00861A91">
        <w:rPr>
          <w:vertAlign w:val="subscript"/>
        </w:rPr>
        <w:t>M</w:t>
      </w:r>
      <w:r>
        <w:t xml:space="preserve"> to have the desired accuracy of α = 0.01 = 1%.</w:t>
      </w:r>
    </w:p>
    <w:p w:rsidR="00691D08" w:rsidRDefault="00691D08" w:rsidP="00691D08">
      <w:r>
        <w:t>The accuracy requirement directly implies that:</w:t>
      </w:r>
    </w:p>
    <w:p w:rsidR="00691D08" w:rsidRDefault="00691D08" w:rsidP="00691D08">
      <w:pPr>
        <w:tabs>
          <w:tab w:val="center" w:pos="4680"/>
          <w:tab w:val="right" w:pos="9360"/>
        </w:tabs>
      </w:pPr>
      <w:r>
        <w:tab/>
      </w:r>
      <w:r w:rsidRPr="00691D08">
        <w:rPr>
          <w:position w:val="-12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8pt" o:ole="">
            <v:imagedata r:id="rId11" o:title=""/>
          </v:shape>
          <o:OLEObject Type="Embed" ProgID="Equation.3" ShapeID="_x0000_i1025" DrawAspect="Content" ObjectID="_1583757299" r:id="rId12"/>
        </w:object>
      </w:r>
      <w:r>
        <w:tab/>
        <w:t>(</w:t>
      </w:r>
      <w:fldSimple w:instr=" SEQ equation ">
        <w:r w:rsidR="00D06CD5">
          <w:rPr>
            <w:noProof/>
          </w:rPr>
          <w:t>1</w:t>
        </w:r>
      </w:fldSimple>
      <w:r>
        <w:t>)</w:t>
      </w:r>
    </w:p>
    <w:p w:rsidR="00B2580A" w:rsidRDefault="00B2580A" w:rsidP="00B2580A">
      <w:pPr>
        <w:tabs>
          <w:tab w:val="center" w:pos="4680"/>
          <w:tab w:val="right" w:pos="9360"/>
        </w:tabs>
      </w:pPr>
      <w:r>
        <w:tab/>
      </w:r>
      <w:r w:rsidR="00E41AFA" w:rsidRPr="00B2580A">
        <w:rPr>
          <w:position w:val="-32"/>
        </w:rPr>
        <w:object w:dxaOrig="2400" w:dyaOrig="760">
          <v:shape id="_x0000_i1026" type="#_x0000_t75" style="width:120pt;height:38.25pt" o:ole="">
            <v:imagedata r:id="rId13" o:title=""/>
          </v:shape>
          <o:OLEObject Type="Embed" ProgID="Equation.3" ShapeID="_x0000_i1026" DrawAspect="Content" ObjectID="_1583757300" r:id="rId14"/>
        </w:object>
      </w:r>
      <w:r>
        <w:tab/>
        <w:t>(</w:t>
      </w:r>
      <w:fldSimple w:instr=" SEQ equation ">
        <w:r w:rsidR="00D06CD5">
          <w:rPr>
            <w:noProof/>
          </w:rPr>
          <w:t>2</w:t>
        </w:r>
      </w:fldSimple>
      <w:r>
        <w:t>)</w:t>
      </w:r>
    </w:p>
    <w:p w:rsidR="00E41AFA" w:rsidRDefault="00E41AFA" w:rsidP="00E41AFA">
      <w:pPr>
        <w:tabs>
          <w:tab w:val="center" w:pos="4680"/>
          <w:tab w:val="right" w:pos="9360"/>
        </w:tabs>
      </w:pPr>
      <w:r>
        <w:tab/>
      </w:r>
      <w:r w:rsidRPr="00B2580A">
        <w:rPr>
          <w:position w:val="-32"/>
        </w:rPr>
        <w:object w:dxaOrig="2340" w:dyaOrig="760">
          <v:shape id="_x0000_i1027" type="#_x0000_t75" style="width:117pt;height:38.25pt" o:ole="">
            <v:imagedata r:id="rId15" o:title=""/>
          </v:shape>
          <o:OLEObject Type="Embed" ProgID="Equation.3" ShapeID="_x0000_i1027" DrawAspect="Content" ObjectID="_1583757301" r:id="rId16"/>
        </w:object>
      </w:r>
      <w:r>
        <w:tab/>
        <w:t>(</w:t>
      </w:r>
      <w:fldSimple w:instr=" SEQ equation ">
        <w:r w:rsidR="00D06CD5">
          <w:rPr>
            <w:noProof/>
          </w:rPr>
          <w:t>3</w:t>
        </w:r>
      </w:fldSimple>
      <w:r>
        <w:t>)</w:t>
      </w:r>
    </w:p>
    <w:p w:rsidR="00E41AFA" w:rsidRDefault="00E41AFA" w:rsidP="00E41AFA">
      <w:pPr>
        <w:tabs>
          <w:tab w:val="center" w:pos="4680"/>
          <w:tab w:val="right" w:pos="9360"/>
        </w:tabs>
      </w:pPr>
      <w:r>
        <w:tab/>
      </w:r>
      <w:r w:rsidRPr="00E41AFA">
        <w:rPr>
          <w:position w:val="-12"/>
        </w:rPr>
        <w:object w:dxaOrig="2200" w:dyaOrig="360">
          <v:shape id="_x0000_i1028" type="#_x0000_t75" style="width:110.25pt;height:18pt" o:ole="">
            <v:imagedata r:id="rId17" o:title=""/>
          </v:shape>
          <o:OLEObject Type="Embed" ProgID="Equation.3" ShapeID="_x0000_i1028" DrawAspect="Content" ObjectID="_1583757302" r:id="rId18"/>
        </w:object>
      </w:r>
      <w:r>
        <w:tab/>
        <w:t>(</w:t>
      </w:r>
      <w:fldSimple w:instr=" SEQ equation ">
        <w:r w:rsidR="00D06CD5">
          <w:rPr>
            <w:noProof/>
          </w:rPr>
          <w:t>4</w:t>
        </w:r>
      </w:fldSimple>
      <w:r>
        <w:t>)</w:t>
      </w:r>
    </w:p>
    <w:p w:rsidR="00E41AFA" w:rsidRDefault="00E41AFA" w:rsidP="00E41AFA">
      <w:pPr>
        <w:tabs>
          <w:tab w:val="center" w:pos="4680"/>
          <w:tab w:val="right" w:pos="9360"/>
        </w:tabs>
      </w:pPr>
      <w:r>
        <w:tab/>
      </w:r>
      <w:r w:rsidRPr="00E41AFA">
        <w:rPr>
          <w:position w:val="-12"/>
        </w:rPr>
        <w:object w:dxaOrig="1680" w:dyaOrig="360">
          <v:shape id="_x0000_i1029" type="#_x0000_t75" style="width:84pt;height:18pt" o:ole="">
            <v:imagedata r:id="rId19" o:title=""/>
          </v:shape>
          <o:OLEObject Type="Embed" ProgID="Equation.3" ShapeID="_x0000_i1029" DrawAspect="Content" ObjectID="_1583757303" r:id="rId20"/>
        </w:object>
      </w:r>
      <w:r>
        <w:tab/>
        <w:t>(</w:t>
      </w:r>
      <w:fldSimple w:instr=" SEQ equation ">
        <w:r w:rsidR="00D06CD5">
          <w:rPr>
            <w:noProof/>
          </w:rPr>
          <w:t>5</w:t>
        </w:r>
      </w:fldSimple>
      <w:r>
        <w:t>)</w:t>
      </w:r>
    </w:p>
    <w:p w:rsidR="00E41AFA" w:rsidRDefault="00E41AFA" w:rsidP="00E41AFA">
      <w:pPr>
        <w:tabs>
          <w:tab w:val="center" w:pos="4680"/>
          <w:tab w:val="right" w:pos="9360"/>
        </w:tabs>
      </w:pPr>
      <w:r>
        <w:tab/>
      </w:r>
      <w:r w:rsidR="0085228B" w:rsidRPr="00E41AFA">
        <w:rPr>
          <w:position w:val="-28"/>
        </w:rPr>
        <w:object w:dxaOrig="1620" w:dyaOrig="680">
          <v:shape id="_x0000_i1030" type="#_x0000_t75" style="width:81pt;height:33.75pt" o:ole="">
            <v:imagedata r:id="rId21" o:title=""/>
          </v:shape>
          <o:OLEObject Type="Embed" ProgID="Equation.3" ShapeID="_x0000_i1030" DrawAspect="Content" ObjectID="_1583757304" r:id="rId22"/>
        </w:object>
      </w:r>
      <w:r>
        <w:tab/>
        <w:t>(</w:t>
      </w:r>
      <w:bookmarkStart w:id="8" w:name="eq_rm_rs_ratio"/>
      <w:r>
        <w:fldChar w:fldCharType="begin"/>
      </w:r>
      <w:r>
        <w:instrText xml:space="preserve"> SEQ equation </w:instrText>
      </w:r>
      <w:r>
        <w:fldChar w:fldCharType="separate"/>
      </w:r>
      <w:r w:rsidR="00D06CD5">
        <w:rPr>
          <w:noProof/>
        </w:rPr>
        <w:t>6</w:t>
      </w:r>
      <w:r>
        <w:fldChar w:fldCharType="end"/>
      </w:r>
      <w:bookmarkEnd w:id="8"/>
      <w:r>
        <w:t>)</w:t>
      </w:r>
    </w:p>
    <w:p w:rsidR="001772FE" w:rsidRDefault="00797544" w:rsidP="00691D08">
      <w:r>
        <w:t>For example, if R</w:t>
      </w:r>
      <w:r w:rsidRPr="00C30007">
        <w:rPr>
          <w:vertAlign w:val="subscript"/>
        </w:rPr>
        <w:t>S</w:t>
      </w:r>
      <w:r w:rsidR="00861A91">
        <w:t xml:space="preserve"> = 2</w:t>
      </w:r>
      <w:r>
        <w:t>KΩ is chosen and an accuracy of α = 0.01 = 1%, (</w:t>
      </w:r>
      <w:r>
        <w:fldChar w:fldCharType="begin"/>
      </w:r>
      <w:r>
        <w:instrText xml:space="preserve"> REF eq_rm_rs_ratio \h </w:instrText>
      </w:r>
      <w:r>
        <w:fldChar w:fldCharType="separate"/>
      </w:r>
      <w:r w:rsidR="00D06CD5">
        <w:rPr>
          <w:noProof/>
        </w:rPr>
        <w:t>6</w:t>
      </w:r>
      <w:r>
        <w:fldChar w:fldCharType="end"/>
      </w:r>
      <w:r>
        <w:t>) implies that R</w:t>
      </w:r>
      <w:r w:rsidRPr="00C30007">
        <w:rPr>
          <w:vertAlign w:val="subscript"/>
        </w:rPr>
        <w:t>M</w:t>
      </w:r>
      <w:r>
        <w:t xml:space="preserve"> ≥ 99 R</w:t>
      </w:r>
      <w:r w:rsidRPr="00C30007">
        <w:rPr>
          <w:vertAlign w:val="subscript"/>
        </w:rPr>
        <w:t>S</w:t>
      </w:r>
      <w:r w:rsidR="001772FE">
        <w:t xml:space="preserve"> = 198</w:t>
      </w:r>
      <w:r>
        <w:t>KΩ</w:t>
      </w:r>
      <w:r w:rsidR="00C30007">
        <w:t>; and just about any modern digital voltmeter has R</w:t>
      </w:r>
      <w:r w:rsidR="00C30007" w:rsidRPr="00C30007">
        <w:rPr>
          <w:vertAlign w:val="subscript"/>
        </w:rPr>
        <w:t>M</w:t>
      </w:r>
      <w:r w:rsidR="00C30007">
        <w:t xml:space="preserve"> </w:t>
      </w:r>
      <w:r w:rsidR="001772FE">
        <w:t>&gt;&gt; 198</w:t>
      </w:r>
      <w:r w:rsidR="00433D31">
        <w:t>KΩ.</w:t>
      </w:r>
    </w:p>
    <w:p w:rsidR="00D57C0C" w:rsidRDefault="00317389" w:rsidP="00317389">
      <w:pPr>
        <w:pStyle w:val="Heading2"/>
      </w:pPr>
      <w:bookmarkStart w:id="9" w:name="_Ref493076529"/>
      <w:r>
        <w:t xml:space="preserve">Analysis of (Requirement </w:t>
      </w:r>
      <w:r>
        <w:fldChar w:fldCharType="begin"/>
      </w:r>
      <w:r>
        <w:instrText xml:space="preserve"> REF req_voltage_drop \h  \* MERGEFORMAT </w:instrText>
      </w:r>
      <w:r>
        <w:fldChar w:fldCharType="separate"/>
      </w:r>
      <w:r w:rsidR="00D06CD5">
        <w:rPr>
          <w:noProof/>
        </w:rPr>
        <w:t>4</w:t>
      </w:r>
      <w:r>
        <w:fldChar w:fldCharType="end"/>
      </w:r>
      <w:r>
        <w:t>):  Voltage Drop</w:t>
      </w:r>
      <w:bookmarkEnd w:id="9"/>
    </w:p>
    <w:p w:rsidR="00317389" w:rsidRDefault="00094820" w:rsidP="00184464">
      <w:r>
        <w:t>A low voltage drop due to measurement is desirable, as:</w:t>
      </w:r>
    </w:p>
    <w:p w:rsidR="00094820" w:rsidRDefault="00094820" w:rsidP="00094820">
      <w:pPr>
        <w:pStyle w:val="ListParagraph"/>
        <w:numPr>
          <w:ilvl w:val="0"/>
          <w:numId w:val="6"/>
        </w:numPr>
      </w:pPr>
      <w:r>
        <w:t>It is unlikely to affect I</w:t>
      </w:r>
      <w:r w:rsidRPr="00094820">
        <w:rPr>
          <w:vertAlign w:val="subscript"/>
        </w:rPr>
        <w:t>SLEEP</w:t>
      </w:r>
      <w:r>
        <w:t xml:space="preserve"> substantially.</w:t>
      </w:r>
    </w:p>
    <w:p w:rsidR="00094820" w:rsidRDefault="00094820" w:rsidP="00094820">
      <w:pPr>
        <w:pStyle w:val="ListParagraph"/>
        <w:numPr>
          <w:ilvl w:val="0"/>
          <w:numId w:val="6"/>
        </w:numPr>
      </w:pPr>
      <w:r>
        <w:t>It reduces the probability that opening S</w:t>
      </w:r>
      <w:r w:rsidRPr="00094820">
        <w:rPr>
          <w:vertAlign w:val="subscript"/>
        </w:rPr>
        <w:t>1</w:t>
      </w:r>
      <w:r>
        <w:t xml:space="preserve"> will trigger LVI detection circuits in the module under test.</w:t>
      </w:r>
    </w:p>
    <w:p w:rsidR="00094820" w:rsidRDefault="005278F0" w:rsidP="00094820">
      <w:r>
        <w:t>A suitable target for V</w:t>
      </w:r>
      <w:r w:rsidRPr="005278F0">
        <w:rPr>
          <w:vertAlign w:val="subscript"/>
        </w:rPr>
        <w:t>S</w:t>
      </w:r>
      <w:r>
        <w:t xml:space="preserve"> is 1 volt.</w:t>
      </w:r>
    </w:p>
    <w:p w:rsidR="005278F0" w:rsidRDefault="005278F0" w:rsidP="00094820">
      <w:r>
        <w:t>With R</w:t>
      </w:r>
      <w:r w:rsidRPr="00C30007">
        <w:rPr>
          <w:vertAlign w:val="subscript"/>
        </w:rPr>
        <w:t>S</w:t>
      </w:r>
      <w:r w:rsidR="00383FE6">
        <w:t xml:space="preserve"> = 2</w:t>
      </w:r>
      <w:r>
        <w:t>KΩ and I</w:t>
      </w:r>
      <w:r w:rsidRPr="005278F0">
        <w:rPr>
          <w:vertAlign w:val="subscript"/>
        </w:rPr>
        <w:t>SLEEP</w:t>
      </w:r>
      <w:r>
        <w:t xml:space="preserve"> </w:t>
      </w:r>
      <w:r>
        <w:sym w:font="Symbol" w:char="F0A3"/>
      </w:r>
      <w:r w:rsidR="00383FE6">
        <w:t xml:space="preserve"> 500µA</w:t>
      </w:r>
      <w:r>
        <w:t>, the voltage drop target is met.</w:t>
      </w:r>
    </w:p>
    <w:p w:rsidR="009C1AC4" w:rsidRDefault="009C1AC4" w:rsidP="00094820">
      <w:r>
        <w:t>If opening S</w:t>
      </w:r>
      <w:r w:rsidRPr="009C1AC4">
        <w:rPr>
          <w:vertAlign w:val="subscript"/>
        </w:rPr>
        <w:t>1</w:t>
      </w:r>
      <w:r>
        <w:t xml:space="preserve"> causes an LVI trip, it would be possible to add an output capacitor (between the output and ground) to limit the voltage slew rate.</w:t>
      </w:r>
    </w:p>
    <w:p w:rsidR="009C1AC4" w:rsidRDefault="009C1AC4" w:rsidP="006619E1">
      <w:pPr>
        <w:pStyle w:val="Heading2"/>
      </w:pPr>
      <w:bookmarkStart w:id="10" w:name="_Ref493076541"/>
      <w:r>
        <w:lastRenderedPageBreak/>
        <w:t xml:space="preserve">Analysis of (Requirement </w:t>
      </w:r>
      <w:r>
        <w:fldChar w:fldCharType="begin"/>
      </w:r>
      <w:r>
        <w:instrText xml:space="preserve"> REF req_nodamage \h </w:instrText>
      </w:r>
      <w:r>
        <w:fldChar w:fldCharType="separate"/>
      </w:r>
      <w:r w:rsidR="00D06CD5">
        <w:rPr>
          <w:noProof/>
        </w:rPr>
        <w:t>5</w:t>
      </w:r>
      <w:r>
        <w:fldChar w:fldCharType="end"/>
      </w:r>
      <w:r>
        <w:t>)</w:t>
      </w:r>
      <w:r w:rsidR="00DC00CB">
        <w:t>:  No Possible Hardware Damage</w:t>
      </w:r>
    </w:p>
    <w:p w:rsidR="006619E1" w:rsidRDefault="006619E1" w:rsidP="009C1AC4">
      <w:pPr>
        <w:pStyle w:val="Heading3"/>
      </w:pPr>
      <w:r>
        <w:t>R</w:t>
      </w:r>
      <w:r w:rsidRPr="006619E1">
        <w:rPr>
          <w:vertAlign w:val="subscript"/>
        </w:rPr>
        <w:t>S</w:t>
      </w:r>
      <w:r>
        <w:t xml:space="preserve"> Power Dissipation</w:t>
      </w:r>
      <w:bookmarkEnd w:id="10"/>
    </w:p>
    <w:p w:rsidR="009C1AC4" w:rsidRDefault="009C1AC4" w:rsidP="006619E1">
      <w:r>
        <w:t>One possibility for damage is to destroy R</w:t>
      </w:r>
      <w:r w:rsidRPr="009C1AC4">
        <w:rPr>
          <w:vertAlign w:val="subscript"/>
        </w:rPr>
        <w:t>S</w:t>
      </w:r>
      <w:r>
        <w:t xml:space="preserve"> by causing too much power dissipation.</w:t>
      </w:r>
    </w:p>
    <w:p w:rsidR="006619E1" w:rsidRDefault="006619E1" w:rsidP="006619E1">
      <w:r>
        <w:t>The maximum current flows through R</w:t>
      </w:r>
      <w:r w:rsidRPr="00F270CF">
        <w:rPr>
          <w:vertAlign w:val="subscript"/>
        </w:rPr>
        <w:t>S</w:t>
      </w:r>
      <w:r>
        <w:t xml:space="preserve"> when the output is shorted to ground.  The maximum voltage anticipated to be used for testing is 24 volts.</w:t>
      </w:r>
    </w:p>
    <w:p w:rsidR="006619E1" w:rsidRDefault="006619E1" w:rsidP="006619E1">
      <w:r>
        <w:t>A general rule of thumb is to dissipate no more than one half the rated power in a resistor.  For 1/4-watt resistors, this implies dissipating no more than 1/8-watt per resistor.</w:t>
      </w:r>
    </w:p>
    <w:p w:rsidR="006619E1" w:rsidRDefault="006619E1" w:rsidP="006619E1">
      <w:pPr>
        <w:tabs>
          <w:tab w:val="center" w:pos="4680"/>
          <w:tab w:val="right" w:pos="9360"/>
        </w:tabs>
      </w:pPr>
      <w:r>
        <w:tab/>
      </w:r>
      <w:r w:rsidRPr="006619E1">
        <w:rPr>
          <w:position w:val="-30"/>
        </w:rPr>
        <w:object w:dxaOrig="760" w:dyaOrig="720">
          <v:shape id="_x0000_i1031" type="#_x0000_t75" style="width:38.25pt;height:36pt" o:ole="">
            <v:imagedata r:id="rId23" o:title=""/>
          </v:shape>
          <o:OLEObject Type="Embed" ProgID="Equation.3" ShapeID="_x0000_i1031" DrawAspect="Content" ObjectID="_1583757305" r:id="rId24"/>
        </w:object>
      </w:r>
      <w:r>
        <w:tab/>
        <w:t>(</w:t>
      </w:r>
      <w:fldSimple w:instr=" SEQ equation ">
        <w:r w:rsidR="00D06CD5">
          <w:rPr>
            <w:noProof/>
          </w:rPr>
          <w:t>7</w:t>
        </w:r>
      </w:fldSimple>
      <w:r>
        <w:t>)</w:t>
      </w:r>
    </w:p>
    <w:p w:rsidR="006619E1" w:rsidRDefault="006619E1" w:rsidP="006619E1">
      <w:pPr>
        <w:tabs>
          <w:tab w:val="center" w:pos="4680"/>
          <w:tab w:val="right" w:pos="9360"/>
        </w:tabs>
      </w:pPr>
      <w:r>
        <w:tab/>
      </w:r>
      <w:r w:rsidRPr="006619E1">
        <w:rPr>
          <w:position w:val="-30"/>
        </w:rPr>
        <w:object w:dxaOrig="859" w:dyaOrig="720">
          <v:shape id="_x0000_i1032" type="#_x0000_t75" style="width:43.5pt;height:36pt" o:ole="">
            <v:imagedata r:id="rId25" o:title=""/>
          </v:shape>
          <o:OLEObject Type="Embed" ProgID="Equation.3" ShapeID="_x0000_i1032" DrawAspect="Content" ObjectID="_1583757306" r:id="rId26"/>
        </w:object>
      </w:r>
      <w:r>
        <w:tab/>
        <w:t>(</w:t>
      </w:r>
      <w:fldSimple w:instr=" SEQ equation ">
        <w:r w:rsidR="00D06CD5">
          <w:rPr>
            <w:noProof/>
          </w:rPr>
          <w:t>8</w:t>
        </w:r>
      </w:fldSimple>
      <w:r>
        <w:t>)</w:t>
      </w:r>
    </w:p>
    <w:p w:rsidR="006619E1" w:rsidRDefault="006619E1" w:rsidP="006619E1">
      <w:pPr>
        <w:tabs>
          <w:tab w:val="center" w:pos="4680"/>
          <w:tab w:val="right" w:pos="9360"/>
        </w:tabs>
      </w:pPr>
      <w:r>
        <w:tab/>
      </w:r>
      <w:r w:rsidR="009F703F" w:rsidRPr="006619E1">
        <w:rPr>
          <w:position w:val="-12"/>
        </w:rPr>
        <w:object w:dxaOrig="2299" w:dyaOrig="380">
          <v:shape id="_x0000_i1033" type="#_x0000_t75" style="width:115.5pt;height:18.75pt" o:ole="">
            <v:imagedata r:id="rId27" o:title=""/>
          </v:shape>
          <o:OLEObject Type="Embed" ProgID="Equation.3" ShapeID="_x0000_i1033" DrawAspect="Content" ObjectID="_1583757307" r:id="rId28"/>
        </w:object>
      </w:r>
      <w:r>
        <w:tab/>
        <w:t>(</w:t>
      </w:r>
      <w:fldSimple w:instr=" SEQ equation ">
        <w:r w:rsidR="00D06CD5">
          <w:rPr>
            <w:noProof/>
          </w:rPr>
          <w:t>9</w:t>
        </w:r>
      </w:fldSimple>
      <w:r>
        <w:t>)</w:t>
      </w:r>
    </w:p>
    <w:p w:rsidR="006619E1" w:rsidRDefault="00AC2638" w:rsidP="00184464">
      <w:r>
        <w:t>This implies that if</w:t>
      </w:r>
      <w:r w:rsidR="009F703F">
        <w:t xml:space="preserve"> R</w:t>
      </w:r>
      <w:r w:rsidR="009F703F" w:rsidRPr="009F703F">
        <w:rPr>
          <w:vertAlign w:val="subscript"/>
        </w:rPr>
        <w:t>S</w:t>
      </w:r>
      <w:r w:rsidR="009C1AC4">
        <w:t>=2</w:t>
      </w:r>
      <w:r w:rsidR="009F703F">
        <w:t>K</w:t>
      </w:r>
      <w:r w:rsidR="009F703F">
        <w:sym w:font="Symbol" w:char="F057"/>
      </w:r>
      <w:r w:rsidR="009F703F">
        <w:t xml:space="preserve"> is cho</w:t>
      </w:r>
      <w:r>
        <w:t>sen, the power dissipation will be too great.</w:t>
      </w:r>
    </w:p>
    <w:p w:rsidR="00AC2638" w:rsidRDefault="00F270CF" w:rsidP="00184464">
      <w:r>
        <w:t>With R</w:t>
      </w:r>
      <w:r w:rsidRPr="009F703F">
        <w:rPr>
          <w:vertAlign w:val="subscript"/>
        </w:rPr>
        <w:t>S</w:t>
      </w:r>
      <w:r w:rsidR="009C1AC4">
        <w:t>=2</w:t>
      </w:r>
      <w:r>
        <w:t>K</w:t>
      </w:r>
      <w:r>
        <w:sym w:font="Symbol" w:char="F057"/>
      </w:r>
      <w:r>
        <w:t>, the power dissipated will be</w:t>
      </w:r>
    </w:p>
    <w:p w:rsidR="00F270CF" w:rsidRDefault="00F270CF" w:rsidP="00F270CF">
      <w:pPr>
        <w:tabs>
          <w:tab w:val="center" w:pos="4680"/>
          <w:tab w:val="right" w:pos="9360"/>
        </w:tabs>
      </w:pPr>
      <w:r>
        <w:tab/>
      </w:r>
      <w:r w:rsidR="009C1AC4" w:rsidRPr="00F270CF">
        <w:rPr>
          <w:position w:val="-24"/>
        </w:rPr>
        <w:object w:dxaOrig="1620" w:dyaOrig="660">
          <v:shape id="_x0000_i1034" type="#_x0000_t75" style="width:81pt;height:33pt" o:ole="">
            <v:imagedata r:id="rId29" o:title=""/>
          </v:shape>
          <o:OLEObject Type="Embed" ProgID="Equation.3" ShapeID="_x0000_i1034" DrawAspect="Content" ObjectID="_1583757308" r:id="rId30"/>
        </w:object>
      </w:r>
      <w:r>
        <w:tab/>
        <w:t>(</w:t>
      </w:r>
      <w:fldSimple w:instr=" SEQ equation ">
        <w:r w:rsidR="00D06CD5">
          <w:rPr>
            <w:noProof/>
          </w:rPr>
          <w:t>10</w:t>
        </w:r>
      </w:fldSimple>
      <w:r>
        <w:t>)</w:t>
      </w:r>
    </w:p>
    <w:p w:rsidR="009C1AC4" w:rsidRDefault="009C1AC4" w:rsidP="00184464">
      <w:r>
        <w:t>To decrease maximum power dissipation per resistor to about 1/8 watt, it would be necessary to spread power evenly over at least two ¼-watt resistors.  The most obvious way to do this would be two 1KΩ resistors in series.</w:t>
      </w:r>
    </w:p>
    <w:p w:rsidR="009C1AC4" w:rsidRDefault="009C1AC4" w:rsidP="00184464">
      <w:r>
        <w:t>With power spread evenly over two or more ¼-watt resistors, it should be impossible to destroy R</w:t>
      </w:r>
      <w:r w:rsidRPr="009C1AC4">
        <w:rPr>
          <w:vertAlign w:val="subscript"/>
        </w:rPr>
        <w:t>S</w:t>
      </w:r>
      <w:r>
        <w:t xml:space="preserve"> using 24 volts or less.</w:t>
      </w:r>
    </w:p>
    <w:p w:rsidR="006E7ED4" w:rsidRDefault="00C61B33" w:rsidP="00C61B33">
      <w:pPr>
        <w:pStyle w:val="Heading3"/>
      </w:pPr>
      <w:r>
        <w:t>Voltmeter Damage</w:t>
      </w:r>
    </w:p>
    <w:p w:rsidR="00137768" w:rsidRDefault="00137768" w:rsidP="006E7ED4">
      <w:r>
        <w:t>The voltmeter used to measure is protected against damage because no voltage beyond power supply voltage (typically 24V maximum) can appear as V</w:t>
      </w:r>
      <w:r w:rsidRPr="00B74578">
        <w:rPr>
          <w:vertAlign w:val="subscript"/>
        </w:rPr>
        <w:t>M</w:t>
      </w:r>
      <w:r>
        <w:t xml:space="preserve"> (typically not enough to damage a modern DVM</w:t>
      </w:r>
      <w:r w:rsidR="00C61B33">
        <w:t>, even when configured for measurement of millivolts</w:t>
      </w:r>
      <w:r>
        <w:t>).</w:t>
      </w:r>
    </w:p>
    <w:p w:rsidR="00C61B33" w:rsidRDefault="00C61B33" w:rsidP="00C61B33">
      <w:pPr>
        <w:pStyle w:val="Heading3"/>
      </w:pPr>
      <w:r>
        <w:t>Module Under Test Damage</w:t>
      </w:r>
    </w:p>
    <w:p w:rsidR="00137768" w:rsidRPr="006E7ED4" w:rsidRDefault="00B74578" w:rsidP="006E7ED4">
      <w:r>
        <w:t>The module under test is protected against damage because an attempt to exit a low-power mode with R</w:t>
      </w:r>
      <w:r w:rsidRPr="00B74578">
        <w:rPr>
          <w:vertAlign w:val="subscript"/>
        </w:rPr>
        <w:t>S</w:t>
      </w:r>
      <w:r>
        <w:t xml:space="preserve"> in series will behave as a “brown out” or “very bad power connection”.  No automotive module I’m aware of would be damaged by this (although the module would no</w:t>
      </w:r>
      <w:r w:rsidR="00C61B33">
        <w:t>t</w:t>
      </w:r>
      <w:r>
        <w:t xml:space="preserve"> operate normally).</w:t>
      </w:r>
    </w:p>
    <w:sectPr w:rsidR="00137768" w:rsidRPr="006E7ED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F3F" w:rsidRDefault="00470F3F" w:rsidP="00ED785D">
      <w:pPr>
        <w:spacing w:after="0" w:line="240" w:lineRule="auto"/>
      </w:pPr>
      <w:r>
        <w:separator/>
      </w:r>
    </w:p>
  </w:endnote>
  <w:endnote w:type="continuationSeparator" w:id="0">
    <w:p w:rsidR="00470F3F" w:rsidRDefault="00470F3F" w:rsidP="00ED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F66" w:rsidRDefault="00702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85D" w:rsidRPr="00ED785D" w:rsidRDefault="00ED785D" w:rsidP="00ED785D">
    <w:pPr>
      <w:pStyle w:val="Footer"/>
      <w:pBdr>
        <w:top w:val="single" w:sz="4" w:space="1" w:color="auto"/>
      </w:pBdr>
      <w:rPr>
        <w:sz w:val="16"/>
      </w:rPr>
    </w:pPr>
    <w:r w:rsidRPr="00ED785D">
      <w:rPr>
        <w:sz w:val="16"/>
      </w:rPr>
      <w:fldChar w:fldCharType="begin"/>
    </w:r>
    <w:r w:rsidRPr="00ED785D">
      <w:rPr>
        <w:sz w:val="16"/>
      </w:rPr>
      <w:instrText xml:space="preserve"> FILENAME  </w:instrText>
    </w:r>
    <w:r w:rsidRPr="00ED785D">
      <w:rPr>
        <w:sz w:val="16"/>
      </w:rPr>
      <w:fldChar w:fldCharType="separate"/>
    </w:r>
    <w:r w:rsidR="00D06CD5">
      <w:rPr>
        <w:noProof/>
        <w:sz w:val="16"/>
      </w:rPr>
      <w:t>20170912_sleep_current_meas.docx</w:t>
    </w:r>
    <w:r w:rsidRPr="00ED785D">
      <w:rPr>
        <w:sz w:val="16"/>
      </w:rPr>
      <w:fldChar w:fldCharType="end"/>
    </w:r>
    <w:r w:rsidR="00D06CD5">
      <w:rPr>
        <w:sz w:val="16"/>
      </w:rPr>
      <w:t xml:space="preserve"> (Revision </w:t>
    </w:r>
    <w:r w:rsidR="00D06CD5">
      <w:rPr>
        <w:sz w:val="16"/>
      </w:rPr>
      <w:fldChar w:fldCharType="begin"/>
    </w:r>
    <w:r w:rsidR="00D06CD5">
      <w:rPr>
        <w:sz w:val="16"/>
      </w:rPr>
      <w:instrText xml:space="preserve"> REVNUM  </w:instrText>
    </w:r>
    <w:r w:rsidR="00D06CD5">
      <w:rPr>
        <w:sz w:val="16"/>
      </w:rPr>
      <w:fldChar w:fldCharType="separate"/>
    </w:r>
    <w:r w:rsidR="00D06CD5">
      <w:rPr>
        <w:noProof/>
        <w:sz w:val="16"/>
      </w:rPr>
      <w:t>29</w:t>
    </w:r>
    <w:r w:rsidR="00D06CD5">
      <w:rPr>
        <w:sz w:val="16"/>
      </w:rPr>
      <w:fldChar w:fldCharType="end"/>
    </w:r>
    <w:r w:rsidR="00D06CD5">
      <w:rPr>
        <w:sz w:val="16"/>
      </w:rPr>
      <w:t>)</w:t>
    </w:r>
    <w:r w:rsidRPr="00ED785D">
      <w:rPr>
        <w:sz w:val="16"/>
      </w:rPr>
      <w:tab/>
    </w:r>
    <w:r w:rsidRPr="00ED785D">
      <w:rPr>
        <w:sz w:val="16"/>
      </w:rPr>
      <w:fldChar w:fldCharType="begin"/>
    </w:r>
    <w:r w:rsidRPr="00ED785D">
      <w:rPr>
        <w:sz w:val="16"/>
      </w:rPr>
      <w:instrText xml:space="preserve"> PAGE  </w:instrText>
    </w:r>
    <w:r w:rsidRPr="00ED785D">
      <w:rPr>
        <w:sz w:val="16"/>
      </w:rPr>
      <w:fldChar w:fldCharType="separate"/>
    </w:r>
    <w:r w:rsidR="00B260F6">
      <w:rPr>
        <w:noProof/>
        <w:sz w:val="16"/>
      </w:rPr>
      <w:t>5</w:t>
    </w:r>
    <w:r w:rsidRPr="00ED785D">
      <w:rPr>
        <w:sz w:val="16"/>
      </w:rPr>
      <w:fldChar w:fldCharType="end"/>
    </w:r>
    <w:r w:rsidRPr="00ED785D">
      <w:rPr>
        <w:sz w:val="16"/>
      </w:rPr>
      <w:t>/</w:t>
    </w:r>
    <w:r w:rsidRPr="00ED785D">
      <w:rPr>
        <w:sz w:val="16"/>
      </w:rPr>
      <w:fldChar w:fldCharType="begin"/>
    </w:r>
    <w:r w:rsidRPr="00ED785D">
      <w:rPr>
        <w:sz w:val="16"/>
      </w:rPr>
      <w:instrText xml:space="preserve"> NUMPAGES  </w:instrText>
    </w:r>
    <w:r w:rsidRPr="00ED785D">
      <w:rPr>
        <w:sz w:val="16"/>
      </w:rPr>
      <w:fldChar w:fldCharType="separate"/>
    </w:r>
    <w:r w:rsidR="00B260F6">
      <w:rPr>
        <w:noProof/>
        <w:sz w:val="16"/>
      </w:rPr>
      <w:t>5</w:t>
    </w:r>
    <w:r w:rsidRPr="00ED785D">
      <w:rPr>
        <w:sz w:val="16"/>
      </w:rPr>
      <w:fldChar w:fldCharType="end"/>
    </w:r>
    <w:r w:rsidRPr="00ED785D">
      <w:rPr>
        <w:sz w:val="16"/>
      </w:rPr>
      <w:tab/>
      <w:t>David T. Ashley (</w:t>
    </w:r>
    <w:hyperlink r:id="rId1" w:history="1">
      <w:r w:rsidRPr="00ED785D">
        <w:rPr>
          <w:rStyle w:val="Hyperlink"/>
          <w:sz w:val="16"/>
        </w:rPr>
        <w:t>dashley@gmail.com</w:t>
      </w:r>
    </w:hyperlink>
    <w:r w:rsidRPr="00ED785D">
      <w:rPr>
        <w:sz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F66" w:rsidRDefault="00702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F3F" w:rsidRDefault="00470F3F" w:rsidP="00ED785D">
      <w:pPr>
        <w:spacing w:after="0" w:line="240" w:lineRule="auto"/>
      </w:pPr>
      <w:r>
        <w:separator/>
      </w:r>
    </w:p>
  </w:footnote>
  <w:footnote w:type="continuationSeparator" w:id="0">
    <w:p w:rsidR="00470F3F" w:rsidRDefault="00470F3F" w:rsidP="00ED7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F66" w:rsidRDefault="00702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F66" w:rsidRDefault="00702F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F66" w:rsidRDefault="0070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291C"/>
    <w:multiLevelType w:val="hybridMultilevel"/>
    <w:tmpl w:val="9EBAB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5377"/>
    <w:multiLevelType w:val="hybridMultilevel"/>
    <w:tmpl w:val="A5C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36AF"/>
    <w:multiLevelType w:val="hybridMultilevel"/>
    <w:tmpl w:val="2FAE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45BE6"/>
    <w:multiLevelType w:val="hybridMultilevel"/>
    <w:tmpl w:val="A316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87DFB"/>
    <w:multiLevelType w:val="hybridMultilevel"/>
    <w:tmpl w:val="4192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A0A4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E4"/>
    <w:rsid w:val="0002394C"/>
    <w:rsid w:val="00052B6C"/>
    <w:rsid w:val="000727F9"/>
    <w:rsid w:val="00094820"/>
    <w:rsid w:val="000C4B23"/>
    <w:rsid w:val="000C7671"/>
    <w:rsid w:val="00130F1F"/>
    <w:rsid w:val="00137768"/>
    <w:rsid w:val="001772FE"/>
    <w:rsid w:val="00184464"/>
    <w:rsid w:val="002562E4"/>
    <w:rsid w:val="002B48AD"/>
    <w:rsid w:val="002F4D43"/>
    <w:rsid w:val="00317389"/>
    <w:rsid w:val="00383FE6"/>
    <w:rsid w:val="003A5882"/>
    <w:rsid w:val="003B1FA2"/>
    <w:rsid w:val="003C7305"/>
    <w:rsid w:val="003E40C8"/>
    <w:rsid w:val="003F225A"/>
    <w:rsid w:val="00433D31"/>
    <w:rsid w:val="00453D55"/>
    <w:rsid w:val="00470F3F"/>
    <w:rsid w:val="004870DC"/>
    <w:rsid w:val="0049585A"/>
    <w:rsid w:val="004A279C"/>
    <w:rsid w:val="00523446"/>
    <w:rsid w:val="005278F0"/>
    <w:rsid w:val="0059438C"/>
    <w:rsid w:val="005B64C2"/>
    <w:rsid w:val="005E1736"/>
    <w:rsid w:val="005F3896"/>
    <w:rsid w:val="00620387"/>
    <w:rsid w:val="006619E1"/>
    <w:rsid w:val="0068246C"/>
    <w:rsid w:val="00691D08"/>
    <w:rsid w:val="006E7ED4"/>
    <w:rsid w:val="00702F66"/>
    <w:rsid w:val="0071763A"/>
    <w:rsid w:val="00731D29"/>
    <w:rsid w:val="00781A51"/>
    <w:rsid w:val="00792F10"/>
    <w:rsid w:val="00797544"/>
    <w:rsid w:val="007A242A"/>
    <w:rsid w:val="007D18FC"/>
    <w:rsid w:val="00832500"/>
    <w:rsid w:val="008452B9"/>
    <w:rsid w:val="0085228B"/>
    <w:rsid w:val="00861A91"/>
    <w:rsid w:val="00880209"/>
    <w:rsid w:val="008D3BA3"/>
    <w:rsid w:val="00921334"/>
    <w:rsid w:val="00944900"/>
    <w:rsid w:val="00961594"/>
    <w:rsid w:val="009C1AC4"/>
    <w:rsid w:val="009F3A62"/>
    <w:rsid w:val="009F703F"/>
    <w:rsid w:val="00AC2638"/>
    <w:rsid w:val="00AE2579"/>
    <w:rsid w:val="00B2580A"/>
    <w:rsid w:val="00B260F6"/>
    <w:rsid w:val="00B40B15"/>
    <w:rsid w:val="00B4452F"/>
    <w:rsid w:val="00B74578"/>
    <w:rsid w:val="00BA684E"/>
    <w:rsid w:val="00BD6BD2"/>
    <w:rsid w:val="00BE3F45"/>
    <w:rsid w:val="00BE5839"/>
    <w:rsid w:val="00C01BD1"/>
    <w:rsid w:val="00C30007"/>
    <w:rsid w:val="00C51995"/>
    <w:rsid w:val="00C61B33"/>
    <w:rsid w:val="00CD1199"/>
    <w:rsid w:val="00CD1784"/>
    <w:rsid w:val="00D040F1"/>
    <w:rsid w:val="00D06CD5"/>
    <w:rsid w:val="00D57C0C"/>
    <w:rsid w:val="00DA0BFF"/>
    <w:rsid w:val="00DC00CB"/>
    <w:rsid w:val="00E17132"/>
    <w:rsid w:val="00E41AFA"/>
    <w:rsid w:val="00E6510A"/>
    <w:rsid w:val="00E87BD2"/>
    <w:rsid w:val="00E87F47"/>
    <w:rsid w:val="00E91D68"/>
    <w:rsid w:val="00EB6F3C"/>
    <w:rsid w:val="00ED33ED"/>
    <w:rsid w:val="00ED785D"/>
    <w:rsid w:val="00EF2381"/>
    <w:rsid w:val="00F158C4"/>
    <w:rsid w:val="00F270CF"/>
    <w:rsid w:val="00F921DA"/>
    <w:rsid w:val="00F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D016"/>
  <w15:docId w15:val="{34F0F200-7760-4C14-802B-B60871BF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3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8A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A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A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A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A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A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A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305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730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D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5D"/>
  </w:style>
  <w:style w:type="paragraph" w:styleId="Footer">
    <w:name w:val="footer"/>
    <w:basedOn w:val="Normal"/>
    <w:link w:val="FooterChar"/>
    <w:uiPriority w:val="99"/>
    <w:unhideWhenUsed/>
    <w:rsid w:val="00ED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5D"/>
  </w:style>
  <w:style w:type="paragraph" w:styleId="ListParagraph">
    <w:name w:val="List Paragraph"/>
    <w:basedOn w:val="Normal"/>
    <w:uiPriority w:val="34"/>
    <w:qFormat/>
    <w:rsid w:val="005234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1B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5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oter" Target="footer2.xml"/><Relationship Id="rId7" Type="http://schemas.openxmlformats.org/officeDocument/2006/relationships/hyperlink" Target="mailto:dashley@gmail.com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8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sh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Vector Informatik GmbH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Ashley</dc:creator>
  <cp:lastModifiedBy>Ashley, David</cp:lastModifiedBy>
  <cp:revision>32</cp:revision>
  <dcterms:created xsi:type="dcterms:W3CDTF">2017-09-13T17:59:00Z</dcterms:created>
  <dcterms:modified xsi:type="dcterms:W3CDTF">2018-03-28T19:48:00Z</dcterms:modified>
</cp:coreProperties>
</file>