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1F05" w14:textId="77777777" w:rsidR="00DE1676" w:rsidRPr="005E14BB" w:rsidRDefault="00007627" w:rsidP="00007627">
      <w:pPr>
        <w:jc w:val="center"/>
        <w:rPr>
          <w:rFonts w:ascii="CircularXX Light" w:hAnsi="CircularXX Light" w:cs="CircularXX Light"/>
          <w:sz w:val="72"/>
          <w:szCs w:val="72"/>
        </w:rPr>
      </w:pPr>
      <w:r w:rsidRPr="005E14BB">
        <w:rPr>
          <w:rFonts w:ascii="CircularXX Light" w:hAnsi="CircularXX Light" w:cs="CircularXX Light"/>
          <w:sz w:val="72"/>
          <w:szCs w:val="72"/>
        </w:rPr>
        <w:t>M151_CodeSnipper</w:t>
      </w:r>
    </w:p>
    <w:p w14:paraId="36E26FEF" w14:textId="77777777" w:rsidR="00DE1676" w:rsidRPr="005E14BB" w:rsidRDefault="00DE1676" w:rsidP="00007627">
      <w:pPr>
        <w:jc w:val="center"/>
        <w:rPr>
          <w:rFonts w:ascii="CircularXX Light" w:hAnsi="CircularXX Light" w:cs="CircularXX Light"/>
          <w:sz w:val="72"/>
          <w:szCs w:val="72"/>
        </w:rPr>
      </w:pPr>
    </w:p>
    <w:sdt>
      <w:sdtPr>
        <w:rPr>
          <w:rFonts w:ascii="CircularXX Light" w:eastAsiaTheme="minorHAnsi" w:hAnsi="CircularXX Light" w:cs="CircularXX Light"/>
          <w:color w:val="auto"/>
          <w:sz w:val="22"/>
          <w:szCs w:val="22"/>
          <w:lang w:eastAsia="en-US"/>
        </w:rPr>
        <w:id w:val="-404067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5DD1BB" w14:textId="7277AB5B" w:rsidR="00DE1676" w:rsidRPr="005E14BB" w:rsidRDefault="00DE1676">
          <w:pPr>
            <w:pStyle w:val="Inhaltsverzeichnisberschrift"/>
            <w:rPr>
              <w:rFonts w:ascii="CircularXX Light" w:hAnsi="CircularXX Light" w:cs="CircularXX Light"/>
            </w:rPr>
          </w:pPr>
          <w:r w:rsidRPr="005E14BB">
            <w:rPr>
              <w:rFonts w:ascii="CircularXX Light" w:hAnsi="CircularXX Light" w:cs="CircularXX Light"/>
            </w:rPr>
            <w:t>Inhalt</w:t>
          </w:r>
        </w:p>
        <w:p w14:paraId="565523D9" w14:textId="3446EA65" w:rsidR="00DE1676" w:rsidRPr="005E14BB" w:rsidRDefault="00DE1676">
          <w:pPr>
            <w:pStyle w:val="Verzeichnis2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r w:rsidRPr="005E14BB">
            <w:rPr>
              <w:rFonts w:ascii="CircularXX Light" w:hAnsi="CircularXX Light" w:cs="CircularXX Light"/>
            </w:rPr>
            <w:fldChar w:fldCharType="begin"/>
          </w:r>
          <w:r w:rsidRPr="005E14BB">
            <w:rPr>
              <w:rFonts w:ascii="CircularXX Light" w:hAnsi="CircularXX Light" w:cs="CircularXX Light"/>
            </w:rPr>
            <w:instrText xml:space="preserve"> TOC \o "1-3" \h \z \u </w:instrText>
          </w:r>
          <w:r w:rsidRPr="005E14BB">
            <w:rPr>
              <w:rFonts w:ascii="CircularXX Light" w:hAnsi="CircularXX Light" w:cs="CircularXX Light"/>
            </w:rPr>
            <w:fldChar w:fldCharType="separate"/>
          </w:r>
          <w:hyperlink w:anchor="_Toc105347962" w:history="1">
            <w:r w:rsidRPr="005E14BB">
              <w:rPr>
                <w:rStyle w:val="Hyperlink"/>
                <w:rFonts w:ascii="CircularXX Light" w:hAnsi="CircularXX Light" w:cs="CircularXX Light"/>
                <w:noProof/>
              </w:rPr>
              <w:t>Ziel von CodeSnipper</w:t>
            </w:r>
            <w:r w:rsidRPr="005E14BB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Pr="005E14BB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Pr="005E14BB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_Toc105347962 \h </w:instrText>
            </w:r>
            <w:r w:rsidRPr="005E14BB">
              <w:rPr>
                <w:rFonts w:ascii="CircularXX Light" w:hAnsi="CircularXX Light" w:cs="CircularXX Light"/>
                <w:noProof/>
                <w:webHidden/>
              </w:rPr>
            </w:r>
            <w:r w:rsidRPr="005E14BB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5E14BB">
              <w:rPr>
                <w:rFonts w:ascii="CircularXX Light" w:hAnsi="CircularXX Light" w:cs="CircularXX Light"/>
                <w:noProof/>
                <w:webHidden/>
              </w:rPr>
              <w:t>2</w:t>
            </w:r>
            <w:r w:rsidRPr="005E14BB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1B4D0D48" w14:textId="06A4D44D" w:rsidR="00DE1676" w:rsidRPr="005E14BB" w:rsidRDefault="00E842D6">
          <w:pPr>
            <w:pStyle w:val="Verzeichnis2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63" w:history="1">
            <w:r w:rsidR="00DE1676" w:rsidRPr="005E14BB">
              <w:rPr>
                <w:rStyle w:val="Hyperlink"/>
                <w:rFonts w:ascii="CircularXX Light" w:hAnsi="CircularXX Light" w:cs="CircularXX Light"/>
                <w:noProof/>
              </w:rPr>
              <w:t>Architektur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_Toc105347963 \h </w:instrTex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5E14BB">
              <w:rPr>
                <w:rFonts w:ascii="CircularXX Light" w:hAnsi="CircularXX Light" w:cs="CircularXX Light"/>
                <w:noProof/>
                <w:webHidden/>
              </w:rPr>
              <w:t>3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760347A3" w14:textId="1E000070" w:rsidR="00DE1676" w:rsidRPr="005E14BB" w:rsidRDefault="00E842D6">
          <w:pPr>
            <w:pStyle w:val="Verzeichnis3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64" w:history="1">
            <w:r w:rsidR="00DE1676" w:rsidRPr="005E14BB">
              <w:rPr>
                <w:rStyle w:val="Hyperlink"/>
                <w:rFonts w:ascii="CircularXX Light" w:hAnsi="CircularXX Light" w:cs="CircularXX Light"/>
                <w:noProof/>
              </w:rPr>
              <w:t>4-Tier Architektur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_Toc105347964 \h </w:instrTex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5E14BB">
              <w:rPr>
                <w:rFonts w:ascii="CircularXX Light" w:hAnsi="CircularXX Light" w:cs="CircularXX Light"/>
                <w:noProof/>
                <w:webHidden/>
              </w:rPr>
              <w:t>3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76E0392A" w14:textId="64A11860" w:rsidR="00DE1676" w:rsidRPr="005E14BB" w:rsidRDefault="00E842D6">
          <w:pPr>
            <w:pStyle w:val="Verzeichnis3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65" w:history="1">
            <w:r w:rsidR="00DE1676" w:rsidRPr="005E14BB">
              <w:rPr>
                <w:rStyle w:val="Hyperlink"/>
                <w:rFonts w:ascii="CircularXX Light" w:hAnsi="CircularXX Light" w:cs="CircularXX Light"/>
                <w:noProof/>
              </w:rPr>
              <w:t>Datenbank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_Toc105347965 \h </w:instrTex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5E14BB">
              <w:rPr>
                <w:rFonts w:ascii="CircularXX Light" w:hAnsi="CircularXX Light" w:cs="CircularXX Light"/>
                <w:noProof/>
                <w:webHidden/>
              </w:rPr>
              <w:t>4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12FDF154" w14:textId="59879DD6" w:rsidR="00DE1676" w:rsidRPr="005E14BB" w:rsidRDefault="00E842D6">
          <w:pPr>
            <w:pStyle w:val="Verzeichnis3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66" w:history="1">
            <w:r w:rsidR="00DE1676" w:rsidRPr="005E14BB">
              <w:rPr>
                <w:rStyle w:val="Hyperlink"/>
                <w:rFonts w:ascii="CircularXX Light" w:hAnsi="CircularXX Light" w:cs="CircularXX Light"/>
                <w:noProof/>
              </w:rPr>
              <w:t>Datensicherheit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_Toc105347966 \h </w:instrTex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5E14BB">
              <w:rPr>
                <w:rFonts w:ascii="CircularXX Light" w:hAnsi="CircularXX Light" w:cs="CircularXX Light"/>
                <w:noProof/>
                <w:webHidden/>
              </w:rPr>
              <w:t>4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331FDABD" w14:textId="36997D2F" w:rsidR="00DE1676" w:rsidRPr="005E14BB" w:rsidRDefault="00E842D6">
          <w:pPr>
            <w:pStyle w:val="Verzeichnis3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67" w:history="1">
            <w:r w:rsidR="00DE1676" w:rsidRPr="005E14BB">
              <w:rPr>
                <w:rStyle w:val="Hyperlink"/>
                <w:rFonts w:ascii="CircularXX Light" w:hAnsi="CircularXX Light" w:cs="CircularXX Light"/>
                <w:noProof/>
              </w:rPr>
              <w:t>Sessions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_Toc105347967 \h </w:instrTex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5E14BB">
              <w:rPr>
                <w:rFonts w:ascii="CircularXX Light" w:hAnsi="CircularXX Light" w:cs="CircularXX Light"/>
                <w:noProof/>
                <w:webHidden/>
              </w:rPr>
              <w:t>4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6817597A" w14:textId="57A38077" w:rsidR="00DE1676" w:rsidRPr="005E14BB" w:rsidRDefault="00E842D6">
          <w:pPr>
            <w:pStyle w:val="Verzeichnis3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68" w:history="1">
            <w:r w:rsidR="00DE1676" w:rsidRPr="005E14BB">
              <w:rPr>
                <w:rStyle w:val="Hyperlink"/>
                <w:rFonts w:ascii="CircularXX Light" w:hAnsi="CircularXX Light" w:cs="CircularXX Light"/>
                <w:noProof/>
              </w:rPr>
              <w:t>Transaktionen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_Toc105347968 \h </w:instrTex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5E14BB">
              <w:rPr>
                <w:rFonts w:ascii="CircularXX Light" w:hAnsi="CircularXX Light" w:cs="CircularXX Light"/>
                <w:noProof/>
                <w:webHidden/>
              </w:rPr>
              <w:t>4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62D08ED6" w14:textId="07D7F9AC" w:rsidR="00DE1676" w:rsidRPr="005E14BB" w:rsidRDefault="00E842D6">
          <w:pPr>
            <w:pStyle w:val="Verzeichnis3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69" w:history="1">
            <w:r w:rsidR="00DE1676" w:rsidRPr="005E14BB">
              <w:rPr>
                <w:rStyle w:val="Hyperlink"/>
                <w:rFonts w:ascii="CircularXX Light" w:hAnsi="CircularXX Light" w:cs="CircularXX Light"/>
                <w:noProof/>
              </w:rPr>
              <w:t>SSL/TLS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_Toc105347969 \h </w:instrTex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5E14BB">
              <w:rPr>
                <w:rFonts w:ascii="CircularXX Light" w:hAnsi="CircularXX Light" w:cs="CircularXX Light"/>
                <w:noProof/>
                <w:webHidden/>
              </w:rPr>
              <w:t>4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760488B2" w14:textId="10B4431A" w:rsidR="00DE1676" w:rsidRPr="005E14BB" w:rsidRDefault="00E842D6">
          <w:pPr>
            <w:pStyle w:val="Verzeichnis2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70" w:history="1">
            <w:r w:rsidR="00DE1676" w:rsidRPr="005E14BB">
              <w:rPr>
                <w:rStyle w:val="Hyperlink"/>
                <w:rFonts w:ascii="CircularXX Light" w:hAnsi="CircularXX Light" w:cs="CircularXX Light"/>
                <w:noProof/>
              </w:rPr>
              <w:t>Arbeitsjournal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_Toc105347970 \h </w:instrTex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5E14BB">
              <w:rPr>
                <w:rFonts w:ascii="CircularXX Light" w:hAnsi="CircularXX Light" w:cs="CircularXX Light"/>
                <w:noProof/>
                <w:webHidden/>
              </w:rPr>
              <w:t>4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26FD1684" w14:textId="18F1C973" w:rsidR="00DE1676" w:rsidRPr="005E14BB" w:rsidRDefault="00E842D6">
          <w:pPr>
            <w:pStyle w:val="Verzeichnis2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71" w:history="1">
            <w:r w:rsidR="00DE1676" w:rsidRPr="005E14BB">
              <w:rPr>
                <w:rStyle w:val="Hyperlink"/>
                <w:rFonts w:ascii="CircularXX Light" w:hAnsi="CircularXX Light" w:cs="CircularXX Light"/>
                <w:noProof/>
              </w:rPr>
              <w:t>Sicherheit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_Toc105347971 \h </w:instrTex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5E14BB">
              <w:rPr>
                <w:rFonts w:ascii="CircularXX Light" w:hAnsi="CircularXX Light" w:cs="CircularXX Light"/>
                <w:noProof/>
                <w:webHidden/>
              </w:rPr>
              <w:t>4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6F439805" w14:textId="5BDE1926" w:rsidR="00DE1676" w:rsidRPr="005E14BB" w:rsidRDefault="00DE1676">
          <w:pPr>
            <w:rPr>
              <w:rFonts w:ascii="CircularXX Light" w:hAnsi="CircularXX Light" w:cs="CircularXX Light"/>
            </w:rPr>
          </w:pPr>
          <w:r w:rsidRPr="005E14BB">
            <w:rPr>
              <w:rFonts w:ascii="CircularXX Light" w:hAnsi="CircularXX Light" w:cs="CircularXX Light"/>
              <w:b/>
              <w:bCs/>
            </w:rPr>
            <w:fldChar w:fldCharType="end"/>
          </w:r>
        </w:p>
      </w:sdtContent>
    </w:sdt>
    <w:p w14:paraId="38BB476C" w14:textId="1F2C0904" w:rsidR="00007627" w:rsidRPr="005E14BB" w:rsidRDefault="00007627" w:rsidP="00007627">
      <w:pPr>
        <w:jc w:val="center"/>
        <w:rPr>
          <w:rFonts w:ascii="CircularXX Light" w:eastAsiaTheme="majorEastAsia" w:hAnsi="CircularXX Light" w:cs="CircularXX Light"/>
          <w:color w:val="2F5496" w:themeColor="accent1" w:themeShade="BF"/>
          <w:sz w:val="56"/>
          <w:szCs w:val="56"/>
        </w:rPr>
      </w:pPr>
      <w:r w:rsidRPr="005E14BB">
        <w:rPr>
          <w:rFonts w:ascii="CircularXX Light" w:hAnsi="CircularXX Light" w:cs="CircularXX Light"/>
          <w:sz w:val="56"/>
          <w:szCs w:val="56"/>
        </w:rPr>
        <w:br w:type="page"/>
      </w:r>
    </w:p>
    <w:p w14:paraId="08FADF76" w14:textId="5540F9C8" w:rsidR="00710FE1" w:rsidRPr="005E14BB" w:rsidRDefault="00710FE1" w:rsidP="00DE1676">
      <w:pPr>
        <w:pStyle w:val="berschrift1"/>
        <w:rPr>
          <w:rFonts w:ascii="CircularXX Light" w:hAnsi="CircularXX Light" w:cs="CircularXX Light"/>
        </w:rPr>
      </w:pPr>
      <w:bookmarkStart w:id="0" w:name="_Toc105347962"/>
      <w:r w:rsidRPr="005E14BB">
        <w:rPr>
          <w:rFonts w:ascii="CircularXX Light" w:hAnsi="CircularXX Light" w:cs="CircularXX Light"/>
        </w:rPr>
        <w:lastRenderedPageBreak/>
        <w:t>Ziel von CodeSnipper</w:t>
      </w:r>
      <w:bookmarkEnd w:id="0"/>
    </w:p>
    <w:p w14:paraId="54939E41" w14:textId="77777777" w:rsidR="003E4AA0" w:rsidRPr="005E14BB" w:rsidRDefault="003E4AA0" w:rsidP="003E4AA0">
      <w:pPr>
        <w:rPr>
          <w:rFonts w:ascii="CircularXX Light" w:hAnsi="CircularXX Light" w:cs="CircularXX Light"/>
        </w:rPr>
      </w:pPr>
    </w:p>
    <w:p w14:paraId="0637B9DB" w14:textId="7987CC7E" w:rsidR="003E4AA0" w:rsidRPr="005E14BB" w:rsidRDefault="003E4AA0" w:rsidP="003E4AA0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 xml:space="preserve">CodeSnipper ist eine Plattform, welche </w:t>
      </w:r>
      <w:r w:rsidR="00723137" w:rsidRPr="005E14BB">
        <w:rPr>
          <w:rFonts w:ascii="CircularXX Light" w:hAnsi="CircularXX Light" w:cs="CircularXX Light"/>
        </w:rPr>
        <w:t>das einfache Speichern und Veröffentlichen</w:t>
      </w:r>
      <w:r w:rsidRPr="005E14BB">
        <w:rPr>
          <w:rFonts w:ascii="CircularXX Light" w:hAnsi="CircularXX Light" w:cs="CircularXX Light"/>
        </w:rPr>
        <w:t xml:space="preserve"> von CodeSnippets </w:t>
      </w:r>
      <w:r w:rsidR="00723137" w:rsidRPr="005E14BB">
        <w:rPr>
          <w:rFonts w:ascii="CircularXX Light" w:hAnsi="CircularXX Light" w:cs="CircularXX Light"/>
        </w:rPr>
        <w:t>ermöglicht.</w:t>
      </w:r>
    </w:p>
    <w:p w14:paraId="60A057BE" w14:textId="77777777" w:rsidR="00723137" w:rsidRPr="005E14BB" w:rsidRDefault="00723137" w:rsidP="003E4AA0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Als Entwickler gibt es vielmals Code, welchen man wiederholt schreiben muss. Um diese lästige Arbeit zu vernichten, können solche Ausschnitte in CodeSnipper notiert werden.</w:t>
      </w:r>
    </w:p>
    <w:p w14:paraId="75E8C835" w14:textId="77777777" w:rsidR="00007627" w:rsidRPr="005E14BB" w:rsidRDefault="00723137" w:rsidP="003E4AA0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 xml:space="preserve">Die Software bietet die Möglichkeit, Snippets als privat oder öffentlich abzuspeichern, womit andere ebenfalls profitieren können. Zusätzlich kann man einem Snippet einen Titel und </w:t>
      </w:r>
      <w:r w:rsidR="00007627" w:rsidRPr="005E14BB">
        <w:rPr>
          <w:rFonts w:ascii="CircularXX Light" w:hAnsi="CircularXX Light" w:cs="CircularXX Light"/>
        </w:rPr>
        <w:t>Kategorien zuweisen, wobei das Snippet schnell gefunden werden kann.</w:t>
      </w:r>
      <w:r w:rsidR="00007627" w:rsidRPr="005E14BB">
        <w:rPr>
          <w:rFonts w:ascii="CircularXX Light" w:hAnsi="CircularXX Light" w:cs="CircularXX Light"/>
        </w:rPr>
        <w:br/>
        <w:t>CodeSnipper verzichtet bewusst auf eine Beschreibung, da die Ansicht so simpel wie möglich gehalten wird, und das Snippet so schnell wie möglich kopiert werden kann.</w:t>
      </w:r>
    </w:p>
    <w:p w14:paraId="59F2AEA3" w14:textId="524FC010" w:rsidR="003E4AA0" w:rsidRPr="005E14BB" w:rsidRDefault="00007627" w:rsidP="003E4AA0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Beispielsweise können ConnectionStrings, die Methode "RaisePropertyChanged" und weitere nützliche Funktion mit CodeSnipper kopiert werden.</w:t>
      </w:r>
      <w:r w:rsidR="00723137" w:rsidRPr="005E14BB">
        <w:rPr>
          <w:rFonts w:ascii="CircularXX Light" w:hAnsi="CircularXX Light" w:cs="CircularXX Light"/>
        </w:rPr>
        <w:t xml:space="preserve"> </w:t>
      </w:r>
    </w:p>
    <w:p w14:paraId="5887F83C" w14:textId="4A963CD0" w:rsidR="00DE1676" w:rsidRPr="005E14BB" w:rsidRDefault="00DE1676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br w:type="page"/>
      </w:r>
    </w:p>
    <w:p w14:paraId="50688409" w14:textId="54549790" w:rsidR="00DE1676" w:rsidRPr="005E14BB" w:rsidRDefault="00710FE1" w:rsidP="00DE1676">
      <w:pPr>
        <w:pStyle w:val="berschrift1"/>
        <w:rPr>
          <w:rFonts w:ascii="CircularXX Light" w:hAnsi="CircularXX Light" w:cs="CircularXX Light"/>
        </w:rPr>
      </w:pPr>
      <w:bookmarkStart w:id="1" w:name="_Toc105347963"/>
      <w:r w:rsidRPr="005E14BB">
        <w:rPr>
          <w:rFonts w:ascii="CircularXX Light" w:hAnsi="CircularXX Light" w:cs="CircularXX Light"/>
        </w:rPr>
        <w:lastRenderedPageBreak/>
        <w:t>Architektur</w:t>
      </w:r>
      <w:bookmarkEnd w:id="1"/>
    </w:p>
    <w:p w14:paraId="4C47622D" w14:textId="77777777" w:rsidR="00DE1676" w:rsidRPr="005E14BB" w:rsidRDefault="00DE1676" w:rsidP="00DE1676">
      <w:pPr>
        <w:rPr>
          <w:rFonts w:ascii="CircularXX Light" w:hAnsi="CircularXX Light" w:cs="CircularXX Light"/>
        </w:rPr>
      </w:pPr>
    </w:p>
    <w:p w14:paraId="242800BF" w14:textId="5F7F5B7A" w:rsidR="00007627" w:rsidRPr="005E14BB" w:rsidRDefault="00007627" w:rsidP="00007627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In diesem Kapitel</w:t>
      </w:r>
      <w:r w:rsidR="00DE1676" w:rsidRPr="005E14BB">
        <w:rPr>
          <w:rFonts w:ascii="CircularXX Light" w:hAnsi="CircularXX Light" w:cs="CircularXX Light"/>
        </w:rPr>
        <w:t xml:space="preserve"> wird erläutert, </w:t>
      </w:r>
      <w:r w:rsidR="005D7CA9" w:rsidRPr="005E14BB">
        <w:rPr>
          <w:rFonts w:ascii="CircularXX Light" w:hAnsi="CircularXX Light" w:cs="CircularXX Light"/>
        </w:rPr>
        <w:t xml:space="preserve">wie genau die Web-Applikation gebaut wurde. Es werden Dinge über die Architektur beschrieben, Themen, welche mit Datenbanken zu tun haben, aufgegriffen, sowie manche Dinge zu Sicherheitsaspekten, wobei das meisten im Kapitel </w:t>
      </w:r>
      <w:hyperlink w:anchor="_Sicherheit" w:history="1">
        <w:r w:rsidR="005D7CA9" w:rsidRPr="005E14BB">
          <w:rPr>
            <w:rStyle w:val="Hyperlink"/>
            <w:rFonts w:ascii="CircularXX Light" w:hAnsi="CircularXX Light" w:cs="CircularXX Light"/>
          </w:rPr>
          <w:t>Sicherheit</w:t>
        </w:r>
      </w:hyperlink>
      <w:r w:rsidR="005D7CA9" w:rsidRPr="005E14BB">
        <w:rPr>
          <w:rFonts w:ascii="CircularXX Light" w:hAnsi="CircularXX Light" w:cs="CircularXX Light"/>
        </w:rPr>
        <w:t xml:space="preserve"> dokumentiert ist.</w:t>
      </w:r>
    </w:p>
    <w:p w14:paraId="11C5EEFB" w14:textId="45A36F39" w:rsidR="00DE1676" w:rsidRPr="005E14BB" w:rsidRDefault="00DE1676" w:rsidP="00007627">
      <w:pPr>
        <w:rPr>
          <w:rFonts w:ascii="CircularXX Light" w:hAnsi="CircularXX Light" w:cs="CircularXX Light"/>
        </w:rPr>
      </w:pPr>
    </w:p>
    <w:p w14:paraId="5EE76AB2" w14:textId="4D47646C" w:rsidR="00F70974" w:rsidRPr="005E14BB" w:rsidRDefault="00F70974" w:rsidP="00F70974">
      <w:pPr>
        <w:pStyle w:val="berschrift2"/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Allgemeines</w:t>
      </w:r>
    </w:p>
    <w:p w14:paraId="19A70F69" w14:textId="5D9F74E0" w:rsidR="00B916BC" w:rsidRPr="005E14BB" w:rsidRDefault="00B916BC" w:rsidP="00B916BC">
      <w:pPr>
        <w:rPr>
          <w:rFonts w:ascii="CircularXX Light" w:hAnsi="CircularXX Light" w:cs="CircularXX Light"/>
        </w:rPr>
      </w:pPr>
    </w:p>
    <w:p w14:paraId="4953A8B0" w14:textId="42CDAC83" w:rsidR="00B916BC" w:rsidRPr="005E14BB" w:rsidRDefault="00B916BC" w:rsidP="00B916BC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Um unsere Vision zu realisieren, benutzten wir gewisse Frameworks, welche hier kurz erwähnt werden:</w:t>
      </w:r>
    </w:p>
    <w:p w14:paraId="1077BF7F" w14:textId="4D4E3C9A" w:rsidR="00B916BC" w:rsidRPr="005E14BB" w:rsidRDefault="00B916BC" w:rsidP="00B916BC">
      <w:pPr>
        <w:pStyle w:val="Listenabsatz"/>
        <w:numPr>
          <w:ilvl w:val="0"/>
          <w:numId w:val="2"/>
        </w:num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C# als Haupt-Programmiersprache</w:t>
      </w:r>
    </w:p>
    <w:p w14:paraId="4D77C433" w14:textId="622117E1" w:rsidR="00B916BC" w:rsidRPr="005E14BB" w:rsidRDefault="00B916BC" w:rsidP="00B916BC">
      <w:pPr>
        <w:pStyle w:val="Listenabsatz"/>
        <w:numPr>
          <w:ilvl w:val="0"/>
          <w:numId w:val="2"/>
        </w:num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.NET 6.0</w:t>
      </w:r>
    </w:p>
    <w:p w14:paraId="2A9DEE4D" w14:textId="4A6B534C" w:rsidR="00B916BC" w:rsidRPr="005E14BB" w:rsidRDefault="00B916BC" w:rsidP="00B916BC">
      <w:pPr>
        <w:pStyle w:val="Listenabsatz"/>
        <w:numPr>
          <w:ilvl w:val="0"/>
          <w:numId w:val="2"/>
        </w:num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ASP.NET MVC</w:t>
      </w:r>
    </w:p>
    <w:p w14:paraId="1267625A" w14:textId="7E178F50" w:rsidR="00B916BC" w:rsidRPr="005E14BB" w:rsidRDefault="00B916BC" w:rsidP="00B916BC">
      <w:pPr>
        <w:pStyle w:val="Listenabsatz"/>
        <w:numPr>
          <w:ilvl w:val="0"/>
          <w:numId w:val="2"/>
        </w:num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Entity Framework</w:t>
      </w:r>
    </w:p>
    <w:p w14:paraId="68E1DFEE" w14:textId="5CA8E61F" w:rsidR="00B916BC" w:rsidRPr="005E14BB" w:rsidRDefault="00283415" w:rsidP="00B916BC">
      <w:pPr>
        <w:pStyle w:val="Listenabsatz"/>
        <w:numPr>
          <w:ilvl w:val="0"/>
          <w:numId w:val="2"/>
        </w:num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Standard-Login</w:t>
      </w:r>
      <w:r>
        <w:rPr>
          <w:rFonts w:ascii="CircularXX Light" w:hAnsi="CircularXX Light" w:cs="CircularXX Light"/>
        </w:rPr>
        <w:t xml:space="preserve"> von ASP.NET MVC</w:t>
      </w:r>
    </w:p>
    <w:p w14:paraId="5DC884D4" w14:textId="77777777" w:rsidR="00B916BC" w:rsidRPr="005E14BB" w:rsidRDefault="00B916BC" w:rsidP="00B916BC">
      <w:pPr>
        <w:rPr>
          <w:rFonts w:ascii="CircularXX Light" w:hAnsi="CircularXX Light" w:cs="CircularXX Light"/>
        </w:rPr>
      </w:pPr>
    </w:p>
    <w:p w14:paraId="4D93EAB5" w14:textId="33E542C5" w:rsidR="00710FE1" w:rsidRPr="005E14BB" w:rsidRDefault="00710FE1" w:rsidP="00DE1676">
      <w:pPr>
        <w:pStyle w:val="berschrift2"/>
        <w:rPr>
          <w:rFonts w:ascii="CircularXX Light" w:hAnsi="CircularXX Light" w:cs="CircularXX Light"/>
        </w:rPr>
      </w:pPr>
      <w:bookmarkStart w:id="2" w:name="_Toc105347964"/>
      <w:r w:rsidRPr="005E14BB">
        <w:rPr>
          <w:rFonts w:ascii="CircularXX Light" w:hAnsi="CircularXX Light" w:cs="CircularXX Light"/>
        </w:rPr>
        <w:t>4-Tier Architektur</w:t>
      </w:r>
      <w:bookmarkEnd w:id="2"/>
    </w:p>
    <w:p w14:paraId="7D3F452C" w14:textId="15C5F371" w:rsidR="005D7CA9" w:rsidRPr="005E14BB" w:rsidRDefault="005D7CA9" w:rsidP="005D7CA9">
      <w:pPr>
        <w:rPr>
          <w:rFonts w:ascii="CircularXX Light" w:hAnsi="CircularXX Light" w:cs="CircularXX Light"/>
        </w:rPr>
      </w:pPr>
    </w:p>
    <w:p w14:paraId="6618E9E6" w14:textId="4A7770DF" w:rsidR="005D7CA9" w:rsidRPr="005E14BB" w:rsidRDefault="005D7CA9" w:rsidP="005D7CA9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 xml:space="preserve">Unsere Web-Applikation hat eine 4-Tier Architektur implementiert. Dies bedeutet, dass es 4 Teilbereiche gibt, welche zusammen harmonieren. </w:t>
      </w:r>
      <w:r w:rsidR="008A53E0" w:rsidRPr="005E14BB">
        <w:rPr>
          <w:rFonts w:ascii="CircularXX Light" w:hAnsi="CircularXX Light" w:cs="CircularXX Light"/>
        </w:rPr>
        <w:t>Unsere verschiedenen Layers sind:</w:t>
      </w:r>
    </w:p>
    <w:p w14:paraId="3E6BE9D2" w14:textId="29578C38" w:rsidR="008A53E0" w:rsidRPr="005E14BB" w:rsidRDefault="008A53E0" w:rsidP="008A53E0">
      <w:pPr>
        <w:pStyle w:val="Listenabsatz"/>
        <w:numPr>
          <w:ilvl w:val="0"/>
          <w:numId w:val="1"/>
        </w:num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Presentation Layer</w:t>
      </w:r>
    </w:p>
    <w:p w14:paraId="1EAAF9BE" w14:textId="2619BBEB" w:rsidR="008A53E0" w:rsidRPr="005E14BB" w:rsidRDefault="008A53E0" w:rsidP="008A53E0">
      <w:pPr>
        <w:pStyle w:val="Listenabsatz"/>
        <w:numPr>
          <w:ilvl w:val="0"/>
          <w:numId w:val="1"/>
        </w:num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Business Layer</w:t>
      </w:r>
    </w:p>
    <w:p w14:paraId="444AEB15" w14:textId="4DDD54EB" w:rsidR="008A53E0" w:rsidRPr="005E14BB" w:rsidRDefault="008A53E0" w:rsidP="008A53E0">
      <w:pPr>
        <w:pStyle w:val="Listenabsatz"/>
        <w:numPr>
          <w:ilvl w:val="0"/>
          <w:numId w:val="1"/>
        </w:num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Data Access Layer</w:t>
      </w:r>
    </w:p>
    <w:p w14:paraId="3F0F9908" w14:textId="0F2B04CE" w:rsidR="008A53E0" w:rsidRPr="005E14BB" w:rsidRDefault="008A53E0" w:rsidP="008A53E0">
      <w:pPr>
        <w:pStyle w:val="Listenabsatz"/>
        <w:numPr>
          <w:ilvl w:val="0"/>
          <w:numId w:val="1"/>
        </w:num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Data Layer</w:t>
      </w:r>
    </w:p>
    <w:p w14:paraId="0063FF6C" w14:textId="6FA8906C" w:rsidR="008A53E0" w:rsidRPr="005E14BB" w:rsidRDefault="008A53E0" w:rsidP="008A53E0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Diese werden in Unterkapiteln erläutert.</w:t>
      </w:r>
    </w:p>
    <w:p w14:paraId="58EED846" w14:textId="77777777" w:rsidR="008A53E0" w:rsidRPr="005E14BB" w:rsidRDefault="008A53E0" w:rsidP="008A53E0">
      <w:pPr>
        <w:rPr>
          <w:rFonts w:ascii="CircularXX Light" w:hAnsi="CircularXX Light" w:cs="CircularXX Light"/>
        </w:rPr>
      </w:pPr>
    </w:p>
    <w:p w14:paraId="5B12C61A" w14:textId="711A5E9F" w:rsidR="008A53E0" w:rsidRPr="005E14BB" w:rsidRDefault="008A53E0" w:rsidP="008A53E0">
      <w:pPr>
        <w:pStyle w:val="berschrift3"/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Presentation Layer</w:t>
      </w:r>
    </w:p>
    <w:p w14:paraId="60E96C48" w14:textId="08E17B64" w:rsidR="00F27119" w:rsidRPr="005E14BB" w:rsidRDefault="008A53E0" w:rsidP="008A53E0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Im Presentation Layer geht es um die Darstellung von Inhalt. D</w:t>
      </w:r>
      <w:r w:rsidR="00B916BC" w:rsidRPr="005E14BB">
        <w:rPr>
          <w:rFonts w:ascii="CircularXX Light" w:hAnsi="CircularXX Light" w:cs="CircularXX Light"/>
        </w:rPr>
        <w:t>er</w:t>
      </w:r>
      <w:r w:rsidRPr="005E14BB">
        <w:rPr>
          <w:rFonts w:ascii="CircularXX Light" w:hAnsi="CircularXX Light" w:cs="CircularXX Light"/>
        </w:rPr>
        <w:t xml:space="preserve"> Layer interagiert mit dem Business Layer, von dem es seine Daten erhält</w:t>
      </w:r>
      <w:r w:rsidR="00F27119" w:rsidRPr="005E14BB">
        <w:rPr>
          <w:rFonts w:ascii="CircularXX Light" w:hAnsi="CircularXX Light" w:cs="CircularXX Light"/>
        </w:rPr>
        <w:t>.</w:t>
      </w:r>
    </w:p>
    <w:p w14:paraId="349B2D31" w14:textId="245A6264" w:rsidR="00F70974" w:rsidRPr="005E14BB" w:rsidRDefault="00F27119" w:rsidP="008A53E0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 xml:space="preserve">Das MVC Design Pattern wird innerhalb des Layers angewendet. Die Daten, welche von dem Business Layer geholt werden, werden in Models (ViewModels) abgefüllt, mit denen dynamisch HTML erzeugt werden. </w:t>
      </w:r>
      <w:r w:rsidR="00F70974" w:rsidRPr="005E14BB">
        <w:rPr>
          <w:rFonts w:ascii="CircularXX Light" w:hAnsi="CircularXX Light" w:cs="CircularXX Light"/>
        </w:rPr>
        <w:t>Das erzeugte HTML wird mit weiteren, statischen Ressourcen dem Client zugesendet.</w:t>
      </w:r>
      <w:r w:rsidR="00F70974" w:rsidRPr="005E14BB">
        <w:rPr>
          <w:rFonts w:ascii="CircularXX Light" w:hAnsi="CircularXX Light" w:cs="CircularXX Light"/>
        </w:rPr>
        <w:br/>
        <w:t>Das Layer ist somit zuständig für die Präsentation des Inhaltes.</w:t>
      </w:r>
    </w:p>
    <w:p w14:paraId="78C4983A" w14:textId="3A7D4F80" w:rsidR="008A53E0" w:rsidRPr="005E14BB" w:rsidRDefault="008A53E0" w:rsidP="008A53E0">
      <w:pPr>
        <w:pStyle w:val="berschrift3"/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Business Layer</w:t>
      </w:r>
    </w:p>
    <w:p w14:paraId="745FABAD" w14:textId="17BD5A44" w:rsidR="00F70974" w:rsidRPr="005E14BB" w:rsidRDefault="00F70974" w:rsidP="00F70974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Im Business Layer wird Funktionalität definiert, welche genutzt werden kann. Der Layer interagiert mit dem Presentation und dem Data Access Layer.</w:t>
      </w:r>
    </w:p>
    <w:p w14:paraId="113B17CD" w14:textId="502C56EA" w:rsidR="00F70974" w:rsidRPr="005E14BB" w:rsidRDefault="00F70974" w:rsidP="00F70974">
      <w:pPr>
        <w:rPr>
          <w:rFonts w:ascii="CircularXX Light" w:hAnsi="CircularXX Light" w:cs="CircularXX Light"/>
          <w:b/>
          <w:bCs/>
        </w:rPr>
      </w:pPr>
      <w:r w:rsidRPr="005E14BB">
        <w:rPr>
          <w:rFonts w:ascii="CircularXX Light" w:hAnsi="CircularXX Light" w:cs="CircularXX Light"/>
          <w:b/>
          <w:bCs/>
          <w:highlight w:val="red"/>
        </w:rPr>
        <w:t>[Beispiele in CodeSnipper]</w:t>
      </w:r>
    </w:p>
    <w:p w14:paraId="3A6CA285" w14:textId="6CC53AEC" w:rsidR="008A53E0" w:rsidRDefault="008A53E0" w:rsidP="008A53E0">
      <w:pPr>
        <w:pStyle w:val="berschrift3"/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lastRenderedPageBreak/>
        <w:t>Data Access Layer</w:t>
      </w:r>
    </w:p>
    <w:p w14:paraId="657260CD" w14:textId="109BB929" w:rsidR="00283415" w:rsidRDefault="00283415" w:rsidP="00283415">
      <w:r>
        <w:t>Der Data Access Layer vereinfacht den Zugriff auf den Data Layer. Der Layer interagiert mit dem Data Layer und dem Business Layer.</w:t>
      </w:r>
    </w:p>
    <w:p w14:paraId="572F5288" w14:textId="3E075FB4" w:rsidR="00D337F8" w:rsidRPr="00283415" w:rsidRDefault="00D337F8" w:rsidP="00283415">
      <w:r>
        <w:t>Hierbei spielt in unserem Projekt Entity Framework eine grosse Rolle. Es regelt den Zugriff auf die Datenbank.</w:t>
      </w:r>
      <w:r>
        <w:br/>
        <w:t xml:space="preserve">Zusätzlich gibt </w:t>
      </w:r>
      <w:r w:rsidR="005F3819">
        <w:t xml:space="preserve">es </w:t>
      </w:r>
      <w:r>
        <w:t>ein C#-Projekt, indem die Models liegen und die Verbindung mit der Datenbank definiert ist.</w:t>
      </w:r>
    </w:p>
    <w:p w14:paraId="2F9904D4" w14:textId="1FC909E4" w:rsidR="008A53E0" w:rsidRDefault="008A53E0" w:rsidP="008A53E0">
      <w:pPr>
        <w:pStyle w:val="berschrift3"/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Data Layer</w:t>
      </w:r>
    </w:p>
    <w:p w14:paraId="294E4F4E" w14:textId="4B73FF47" w:rsidR="005F3819" w:rsidRDefault="005F3819" w:rsidP="009C3F78">
      <w:r>
        <w:t>Im Data Layer geht es hauptsächlich um abgespeicherte Daten. Genauer gesagt ist dies die Datenbank. Die Datenbank, welche CodeSnipper benutzt ist eine MSSQL-Datenbank.</w:t>
      </w:r>
    </w:p>
    <w:p w14:paraId="7E8D2493" w14:textId="61C6F914" w:rsidR="009C3F78" w:rsidRPr="009C3F78" w:rsidRDefault="005F3819" w:rsidP="009C3F78">
      <w:r>
        <w:t xml:space="preserve">CodeSnipper speichert die Snippets und die Benutzer persistent in die Datenbank. </w:t>
      </w:r>
    </w:p>
    <w:p w14:paraId="5FE7D90D" w14:textId="77777777" w:rsidR="005D7CA9" w:rsidRPr="005E14BB" w:rsidRDefault="005D7CA9" w:rsidP="005D7CA9">
      <w:pPr>
        <w:rPr>
          <w:rFonts w:ascii="CircularXX Light" w:hAnsi="CircularXX Light" w:cs="CircularXX Light"/>
        </w:rPr>
      </w:pPr>
    </w:p>
    <w:p w14:paraId="3BCDD36E" w14:textId="63F8F30D" w:rsidR="00710FE1" w:rsidRDefault="00710FE1" w:rsidP="00DE1676">
      <w:pPr>
        <w:pStyle w:val="berschrift2"/>
        <w:rPr>
          <w:rFonts w:ascii="CircularXX Light" w:hAnsi="CircularXX Light" w:cs="CircularXX Light"/>
        </w:rPr>
      </w:pPr>
      <w:bookmarkStart w:id="3" w:name="_Toc105347965"/>
      <w:r w:rsidRPr="005E14BB">
        <w:rPr>
          <w:rFonts w:ascii="CircularXX Light" w:hAnsi="CircularXX Light" w:cs="CircularXX Light"/>
        </w:rPr>
        <w:t>Datenbank</w:t>
      </w:r>
      <w:bookmarkEnd w:id="3"/>
    </w:p>
    <w:p w14:paraId="60912FA8" w14:textId="37B4D33C" w:rsidR="00E74178" w:rsidRDefault="00E74178" w:rsidP="00E74178"/>
    <w:p w14:paraId="2F186B3B" w14:textId="3489A5FF" w:rsidR="00E74178" w:rsidRDefault="00E74178" w:rsidP="00E74178">
      <w:r>
        <w:t>In der Datenbank sind die Daten abgespeichert, welche CodeSnipper benötigt. Sie ist eine MSSQL-Datenbank.</w:t>
      </w:r>
      <w:r>
        <w:br/>
        <w:t>CodeSnipper speichert die eingetragenen CodeSnippets und die erstellten Benutzer in die Datenbank ein.</w:t>
      </w:r>
    </w:p>
    <w:p w14:paraId="5D165F57" w14:textId="149934C2" w:rsidR="00F952DB" w:rsidRDefault="00E74178" w:rsidP="00F952DB">
      <w:r>
        <w:t>Die Daten werden mithilfe des Entity Frameworks ausgelesen und verarbeitet.</w:t>
      </w:r>
    </w:p>
    <w:p w14:paraId="0AE9A76D" w14:textId="77777777" w:rsidR="00F952DB" w:rsidRPr="00F952DB" w:rsidRDefault="00F952DB" w:rsidP="00F952DB"/>
    <w:p w14:paraId="09314928" w14:textId="5489C24E" w:rsidR="00710FE1" w:rsidRDefault="00710FE1" w:rsidP="00DE1676">
      <w:pPr>
        <w:pStyle w:val="berschrift2"/>
        <w:rPr>
          <w:rFonts w:ascii="CircularXX Light" w:hAnsi="CircularXX Light" w:cs="CircularXX Light"/>
        </w:rPr>
      </w:pPr>
      <w:bookmarkStart w:id="4" w:name="_Toc105347967"/>
      <w:r w:rsidRPr="005E14BB">
        <w:rPr>
          <w:rFonts w:ascii="CircularXX Light" w:hAnsi="CircularXX Light" w:cs="CircularXX Light"/>
        </w:rPr>
        <w:t>Sessions</w:t>
      </w:r>
      <w:bookmarkEnd w:id="4"/>
    </w:p>
    <w:p w14:paraId="43EFFD48" w14:textId="68D48FEA" w:rsidR="00F952DB" w:rsidRDefault="00F952DB" w:rsidP="00F952DB"/>
    <w:p w14:paraId="3DA1FF44" w14:textId="52E2AF95" w:rsidR="00F952DB" w:rsidRDefault="00F952DB" w:rsidP="00F952DB">
      <w:r>
        <w:t>CodeSnipper verwendet Sessions zur Anmeldung von Benutzern. Damit diese Session nicht sofort verfällt, werden Cookies benutzt.</w:t>
      </w:r>
      <w:r>
        <w:br/>
        <w:t xml:space="preserve">Für das Anmelden von Benutzern wird das Standard-Login von ASP.NET verwendet. Da dies </w:t>
      </w:r>
      <w:r w:rsidR="00F273AD">
        <w:t xml:space="preserve">bereits sicher implementiert wurde und es in unserem Beispiel keinen Sinn ergibt, etwas </w:t>
      </w:r>
      <w:r w:rsidR="00E6388E">
        <w:t>Eigenes</w:t>
      </w:r>
      <w:r w:rsidR="00F273AD">
        <w:t xml:space="preserve"> zu machen. </w:t>
      </w:r>
    </w:p>
    <w:p w14:paraId="1D93F26F" w14:textId="77777777" w:rsidR="00F952DB" w:rsidRPr="00F952DB" w:rsidRDefault="00F952DB" w:rsidP="00F952DB"/>
    <w:p w14:paraId="21FCBC81" w14:textId="5D76B607" w:rsidR="00710FE1" w:rsidRDefault="00710FE1" w:rsidP="00DE1676">
      <w:pPr>
        <w:pStyle w:val="berschrift2"/>
        <w:rPr>
          <w:rFonts w:ascii="CircularXX Light" w:hAnsi="CircularXX Light" w:cs="CircularXX Light"/>
        </w:rPr>
      </w:pPr>
      <w:bookmarkStart w:id="5" w:name="_Toc105347968"/>
      <w:r w:rsidRPr="005E14BB">
        <w:rPr>
          <w:rFonts w:ascii="CircularXX Light" w:hAnsi="CircularXX Light" w:cs="CircularXX Light"/>
        </w:rPr>
        <w:t>Transaktionen</w:t>
      </w:r>
      <w:bookmarkEnd w:id="5"/>
    </w:p>
    <w:p w14:paraId="2E320EA6" w14:textId="5168C38E" w:rsidR="00E6388E" w:rsidRDefault="00E6388E" w:rsidP="00E6388E"/>
    <w:p w14:paraId="3B2302D7" w14:textId="4F39C982" w:rsidR="00E6388E" w:rsidRDefault="00E6388E" w:rsidP="00E6388E">
      <w:r>
        <w:t>Gibt es hier etwas zu erwähnen?</w:t>
      </w:r>
    </w:p>
    <w:p w14:paraId="0F49EB0E" w14:textId="77777777" w:rsidR="00E6388E" w:rsidRPr="00E6388E" w:rsidRDefault="00E6388E" w:rsidP="00E6388E"/>
    <w:p w14:paraId="5C605512" w14:textId="76F461EE" w:rsidR="00710FE1" w:rsidRDefault="00710FE1" w:rsidP="00DE1676">
      <w:pPr>
        <w:pStyle w:val="berschrift2"/>
        <w:rPr>
          <w:rFonts w:ascii="CircularXX Light" w:hAnsi="CircularXX Light" w:cs="CircularXX Light"/>
        </w:rPr>
      </w:pPr>
      <w:bookmarkStart w:id="6" w:name="_Toc105347969"/>
      <w:r w:rsidRPr="005E14BB">
        <w:rPr>
          <w:rFonts w:ascii="CircularXX Light" w:hAnsi="CircularXX Light" w:cs="CircularXX Light"/>
        </w:rPr>
        <w:t>SSL/TLS</w:t>
      </w:r>
      <w:bookmarkEnd w:id="6"/>
    </w:p>
    <w:p w14:paraId="185DE245" w14:textId="2BD92B5D" w:rsidR="00E6388E" w:rsidRDefault="00E6388E" w:rsidP="00E6388E"/>
    <w:p w14:paraId="45616986" w14:textId="3DFA081E" w:rsidR="00E6388E" w:rsidRDefault="00E6388E" w:rsidP="00E6388E">
      <w:r>
        <w:t>Gibt es hier etwas zu erwähnen?</w:t>
      </w:r>
    </w:p>
    <w:p w14:paraId="71A30B17" w14:textId="77777777" w:rsidR="00E6388E" w:rsidRPr="00E6388E" w:rsidRDefault="00E6388E" w:rsidP="00E6388E"/>
    <w:p w14:paraId="6B5CD0F8" w14:textId="716DC515" w:rsidR="00710FE1" w:rsidRPr="005E14BB" w:rsidRDefault="00710FE1" w:rsidP="00DE1676">
      <w:pPr>
        <w:pStyle w:val="berschrift1"/>
        <w:rPr>
          <w:rFonts w:ascii="CircularXX Light" w:hAnsi="CircularXX Light" w:cs="CircularXX Light"/>
        </w:rPr>
      </w:pPr>
      <w:bookmarkStart w:id="7" w:name="_Toc105347970"/>
      <w:r w:rsidRPr="005E14BB">
        <w:rPr>
          <w:rFonts w:ascii="CircularXX Light" w:hAnsi="CircularXX Light" w:cs="CircularXX Light"/>
        </w:rPr>
        <w:t>Arbeitsjournal</w:t>
      </w:r>
      <w:bookmarkEnd w:id="7"/>
    </w:p>
    <w:p w14:paraId="1B2EB5C9" w14:textId="77777777" w:rsidR="00DE1676" w:rsidRPr="005E14BB" w:rsidRDefault="00DE1676" w:rsidP="00DE1676">
      <w:pPr>
        <w:rPr>
          <w:rFonts w:ascii="CircularXX Light" w:hAnsi="CircularXX Light" w:cs="CircularXX Light"/>
        </w:rPr>
      </w:pPr>
    </w:p>
    <w:p w14:paraId="523B045F" w14:textId="6A009CEF" w:rsidR="00710FE1" w:rsidRPr="005E14BB" w:rsidRDefault="00710FE1" w:rsidP="00710FE1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lastRenderedPageBreak/>
        <w:t xml:space="preserve">Das Arbeitsjournal wurde in Workjournal.md geführt. Zu dieser Datei steht auch eine PDF-Version zur </w:t>
      </w:r>
      <w:r w:rsidR="003E4AA0" w:rsidRPr="005E14BB">
        <w:rPr>
          <w:rFonts w:ascii="CircularXX Light" w:hAnsi="CircularXX Light" w:cs="CircularXX Light"/>
        </w:rPr>
        <w:t>V</w:t>
      </w:r>
      <w:r w:rsidRPr="005E14BB">
        <w:rPr>
          <w:rFonts w:ascii="CircularXX Light" w:hAnsi="CircularXX Light" w:cs="CircularXX Light"/>
        </w:rPr>
        <w:t>erfügung.</w:t>
      </w:r>
    </w:p>
    <w:p w14:paraId="34917084" w14:textId="77777777" w:rsidR="00DE1676" w:rsidRPr="005E14BB" w:rsidRDefault="00DE1676" w:rsidP="00710FE1">
      <w:pPr>
        <w:rPr>
          <w:rFonts w:ascii="CircularXX Light" w:hAnsi="CircularXX Light" w:cs="CircularXX Light"/>
        </w:rPr>
      </w:pPr>
    </w:p>
    <w:p w14:paraId="38B3A4E1" w14:textId="26F7EF27" w:rsidR="00710FE1" w:rsidRDefault="00710FE1" w:rsidP="00DE1676">
      <w:pPr>
        <w:pStyle w:val="berschrift1"/>
        <w:rPr>
          <w:rFonts w:ascii="CircularXX Light" w:hAnsi="CircularXX Light" w:cs="CircularXX Light"/>
        </w:rPr>
      </w:pPr>
      <w:bookmarkStart w:id="8" w:name="_Sicherheit"/>
      <w:bookmarkStart w:id="9" w:name="_Toc105347971"/>
      <w:bookmarkEnd w:id="8"/>
      <w:r w:rsidRPr="005E14BB">
        <w:rPr>
          <w:rFonts w:ascii="CircularXX Light" w:hAnsi="CircularXX Light" w:cs="CircularXX Light"/>
        </w:rPr>
        <w:t>Sicherheit</w:t>
      </w:r>
      <w:bookmarkEnd w:id="9"/>
    </w:p>
    <w:p w14:paraId="109E7307" w14:textId="29AF8E70" w:rsidR="00E010D6" w:rsidRDefault="00E010D6" w:rsidP="00E010D6"/>
    <w:p w14:paraId="224A33FA" w14:textId="77777777" w:rsidR="00E010D6" w:rsidRDefault="00E010D6" w:rsidP="00E010D6">
      <w:r>
        <w:t xml:space="preserve">Um die Datensicherheit zu steigern, benutzen wir Entity Framework mit LINQ. So kann beispielsweise SQL-Injection vermieden werden. </w:t>
      </w:r>
    </w:p>
    <w:p w14:paraId="4EF82FAF" w14:textId="77777777" w:rsidR="00E010D6" w:rsidRPr="00E010D6" w:rsidRDefault="00E010D6" w:rsidP="00E010D6"/>
    <w:sectPr w:rsidR="00E010D6" w:rsidRPr="00E010D6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4C9F7" w14:textId="77777777" w:rsidR="00E842D6" w:rsidRDefault="00E842D6" w:rsidP="003E4AA0">
      <w:pPr>
        <w:spacing w:after="0" w:line="240" w:lineRule="auto"/>
      </w:pPr>
      <w:r>
        <w:separator/>
      </w:r>
    </w:p>
  </w:endnote>
  <w:endnote w:type="continuationSeparator" w:id="0">
    <w:p w14:paraId="029FAA76" w14:textId="77777777" w:rsidR="00E842D6" w:rsidRDefault="00E842D6" w:rsidP="003E4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rcularXX Light">
    <w:panose1 w:val="020B0404010101010104"/>
    <w:charset w:val="00"/>
    <w:family w:val="swiss"/>
    <w:pitch w:val="variable"/>
    <w:sig w:usb0="A00000BF" w:usb1="5000E47B" w:usb2="0000000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BC88E" w14:textId="2EEC2325" w:rsidR="003E4AA0" w:rsidRDefault="003E4AA0" w:rsidP="003E4AA0">
    <w:pPr>
      <w:pStyle w:val="Fuzeile"/>
      <w:jc w:val="center"/>
    </w:pPr>
    <w:r>
      <w:t>05.06.2022</w:t>
    </w:r>
    <w:r>
      <w:ptab w:relativeTo="margin" w:alignment="center" w:leader="none"/>
    </w:r>
    <w:r w:rsidRPr="003E4AA0">
      <w:fldChar w:fldCharType="begin"/>
    </w:r>
    <w:r w:rsidRPr="003E4AA0">
      <w:instrText>PAGE   \* MERGEFORMAT</w:instrText>
    </w:r>
    <w:r w:rsidRPr="003E4AA0">
      <w:fldChar w:fldCharType="separate"/>
    </w:r>
    <w:r w:rsidRPr="003E4AA0">
      <w:rPr>
        <w:lang w:val="de-DE"/>
      </w:rPr>
      <w:t>1</w:t>
    </w:r>
    <w:r w:rsidRPr="003E4AA0">
      <w:fldChar w:fldCharType="end"/>
    </w:r>
    <w:r>
      <w:ptab w:relativeTo="margin" w:alignment="right" w:leader="none"/>
    </w:r>
    <w:r>
      <w:t>Andrin Eugster, Tim Arnold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D5161" w14:textId="77777777" w:rsidR="00E842D6" w:rsidRDefault="00E842D6" w:rsidP="003E4AA0">
      <w:pPr>
        <w:spacing w:after="0" w:line="240" w:lineRule="auto"/>
      </w:pPr>
      <w:r>
        <w:separator/>
      </w:r>
    </w:p>
  </w:footnote>
  <w:footnote w:type="continuationSeparator" w:id="0">
    <w:p w14:paraId="4849A23B" w14:textId="77777777" w:rsidR="00E842D6" w:rsidRDefault="00E842D6" w:rsidP="003E4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44ECD"/>
    <w:multiLevelType w:val="hybridMultilevel"/>
    <w:tmpl w:val="ACE08FBA"/>
    <w:lvl w:ilvl="0" w:tplc="8AF8DDA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16467"/>
    <w:multiLevelType w:val="hybridMultilevel"/>
    <w:tmpl w:val="F6BC5114"/>
    <w:lvl w:ilvl="0" w:tplc="4220105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6744">
    <w:abstractNumId w:val="1"/>
  </w:num>
  <w:num w:numId="2" w16cid:durableId="35430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40"/>
    <w:rsid w:val="00007627"/>
    <w:rsid w:val="001974F8"/>
    <w:rsid w:val="00201DDA"/>
    <w:rsid w:val="00283415"/>
    <w:rsid w:val="003E4AA0"/>
    <w:rsid w:val="00407392"/>
    <w:rsid w:val="0049248E"/>
    <w:rsid w:val="005D7CA9"/>
    <w:rsid w:val="005E14BB"/>
    <w:rsid w:val="005F3819"/>
    <w:rsid w:val="00637F21"/>
    <w:rsid w:val="0067217C"/>
    <w:rsid w:val="00710FE1"/>
    <w:rsid w:val="00723137"/>
    <w:rsid w:val="0073717E"/>
    <w:rsid w:val="007F1FC5"/>
    <w:rsid w:val="0080281F"/>
    <w:rsid w:val="008A53E0"/>
    <w:rsid w:val="00940E88"/>
    <w:rsid w:val="009C3F78"/>
    <w:rsid w:val="00A70BA5"/>
    <w:rsid w:val="00B53E70"/>
    <w:rsid w:val="00B916BC"/>
    <w:rsid w:val="00D337F8"/>
    <w:rsid w:val="00DE1676"/>
    <w:rsid w:val="00E010D6"/>
    <w:rsid w:val="00E6388E"/>
    <w:rsid w:val="00E74178"/>
    <w:rsid w:val="00E842D6"/>
    <w:rsid w:val="00EE6440"/>
    <w:rsid w:val="00F27119"/>
    <w:rsid w:val="00F273AD"/>
    <w:rsid w:val="00F70974"/>
    <w:rsid w:val="00F9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BF0662"/>
  <w15:chartTrackingRefBased/>
  <w15:docId w15:val="{53F9712F-0E47-457D-9784-440365C0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0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0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4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0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0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710FE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10FE1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3E4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4AA0"/>
  </w:style>
  <w:style w:type="paragraph" w:styleId="Fuzeile">
    <w:name w:val="footer"/>
    <w:basedOn w:val="Standard"/>
    <w:link w:val="FuzeileZchn"/>
    <w:uiPriority w:val="99"/>
    <w:unhideWhenUsed/>
    <w:rsid w:val="003E4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4AA0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1676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DE167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E1676"/>
    <w:pPr>
      <w:spacing w:after="100"/>
      <w:ind w:left="440"/>
    </w:pPr>
  </w:style>
  <w:style w:type="paragraph" w:styleId="KeinLeerraum">
    <w:name w:val="No Spacing"/>
    <w:uiPriority w:val="1"/>
    <w:qFormat/>
    <w:rsid w:val="00DE167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A5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F5D54-F416-471B-AE77-CE1B8556C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666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Arnold</dc:creator>
  <cp:keywords/>
  <dc:description/>
  <cp:lastModifiedBy>Tim Arnold</cp:lastModifiedBy>
  <cp:revision>11</cp:revision>
  <cp:lastPrinted>2022-06-05T17:32:00Z</cp:lastPrinted>
  <dcterms:created xsi:type="dcterms:W3CDTF">2022-06-05T16:36:00Z</dcterms:created>
  <dcterms:modified xsi:type="dcterms:W3CDTF">2022-06-12T13:56:00Z</dcterms:modified>
</cp:coreProperties>
</file>