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9E2" w:rsidRDefault="009A6051" w:rsidP="003619E2">
      <w:pPr>
        <w:jc w:val="center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sz w:val="28"/>
        </w:rPr>
        <w:t xml:space="preserve">Topic-2: </w:t>
      </w:r>
      <w:r w:rsidR="0030796D">
        <w:rPr>
          <w:rFonts w:ascii="Arial" w:hAnsi="Arial" w:cs="Arial"/>
          <w:b/>
          <w:sz w:val="28"/>
        </w:rPr>
        <w:t>Generalized Linear Models</w:t>
      </w:r>
    </w:p>
    <w:p w:rsidR="0073229A" w:rsidRDefault="0073229A" w:rsidP="004740B5">
      <w:pPr>
        <w:rPr>
          <w:rFonts w:ascii="Arial" w:hAnsi="Arial" w:cs="Arial"/>
          <w:b/>
          <w:color w:val="0033CC"/>
          <w:sz w:val="24"/>
          <w:szCs w:val="24"/>
        </w:rPr>
      </w:pPr>
    </w:p>
    <w:p w:rsidR="004740B5" w:rsidRDefault="00AD5B42" w:rsidP="004740B5">
      <w:pPr>
        <w:rPr>
          <w:rFonts w:ascii="Arial" w:hAnsi="Arial" w:cs="Arial"/>
          <w:b/>
          <w:color w:val="0033CC"/>
          <w:sz w:val="24"/>
          <w:szCs w:val="24"/>
        </w:rPr>
      </w:pPr>
      <w:r>
        <w:rPr>
          <w:rFonts w:ascii="Arial" w:hAnsi="Arial" w:cs="Arial"/>
          <w:b/>
          <w:color w:val="0033CC"/>
          <w:sz w:val="24"/>
          <w:szCs w:val="24"/>
        </w:rPr>
        <w:t xml:space="preserve">Problem </w:t>
      </w:r>
      <w:r w:rsidR="00633001">
        <w:rPr>
          <w:rFonts w:ascii="Arial" w:hAnsi="Arial" w:cs="Arial"/>
          <w:b/>
          <w:color w:val="0033CC"/>
          <w:sz w:val="24"/>
          <w:szCs w:val="24"/>
        </w:rPr>
        <w:t>1</w:t>
      </w:r>
      <w:r w:rsidR="0073229A">
        <w:rPr>
          <w:rFonts w:ascii="Arial" w:hAnsi="Arial" w:cs="Arial"/>
          <w:b/>
          <w:color w:val="0033CC"/>
          <w:sz w:val="24"/>
          <w:szCs w:val="24"/>
        </w:rPr>
        <w:t xml:space="preserve"> (25 points</w:t>
      </w:r>
      <w:r w:rsidR="00633001">
        <w:rPr>
          <w:rFonts w:ascii="Arial" w:hAnsi="Arial" w:cs="Arial"/>
          <w:b/>
          <w:color w:val="0033CC"/>
          <w:sz w:val="24"/>
          <w:szCs w:val="24"/>
        </w:rPr>
        <w:t>: 5 points each question</w:t>
      </w:r>
      <w:r w:rsidR="0073229A">
        <w:rPr>
          <w:rFonts w:ascii="Arial" w:hAnsi="Arial" w:cs="Arial"/>
          <w:b/>
          <w:color w:val="0033CC"/>
          <w:sz w:val="24"/>
          <w:szCs w:val="24"/>
        </w:rPr>
        <w:t>):</w:t>
      </w:r>
      <w:r w:rsidR="004740B5" w:rsidRPr="007A2F0C">
        <w:rPr>
          <w:rFonts w:ascii="Arial" w:hAnsi="Arial" w:cs="Arial"/>
          <w:b/>
          <w:color w:val="0033CC"/>
          <w:sz w:val="24"/>
          <w:szCs w:val="24"/>
        </w:rPr>
        <w:t xml:space="preserve"> </w:t>
      </w:r>
      <w:r w:rsidR="003873BA">
        <w:rPr>
          <w:rFonts w:ascii="Arial" w:hAnsi="Arial" w:cs="Arial"/>
          <w:b/>
          <w:color w:val="0033CC"/>
          <w:sz w:val="24"/>
          <w:szCs w:val="24"/>
        </w:rPr>
        <w:t>Building and analyzing the logistic regression model</w:t>
      </w:r>
    </w:p>
    <w:p w:rsidR="003873BA" w:rsidRDefault="00633001" w:rsidP="003873BA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For the problem below, b</w:t>
      </w:r>
      <w:r w:rsidR="003873BA">
        <w:rPr>
          <w:rFonts w:ascii="Arial" w:hAnsi="Arial" w:cs="Arial"/>
        </w:rPr>
        <w:t xml:space="preserve">uild the logistic regression model </w:t>
      </w:r>
      <w:r w:rsidR="009B6A7C">
        <w:rPr>
          <w:rFonts w:ascii="Arial" w:hAnsi="Arial" w:cs="Arial"/>
        </w:rPr>
        <w:t>(</w:t>
      </w:r>
      <w:proofErr w:type="spellStart"/>
      <w:r w:rsidR="009B6A7C">
        <w:rPr>
          <w:rFonts w:ascii="Arial" w:hAnsi="Arial" w:cs="Arial"/>
        </w:rPr>
        <w:t>fit.all</w:t>
      </w:r>
      <w:proofErr w:type="spellEnd"/>
      <w:r w:rsidR="009B6A7C">
        <w:rPr>
          <w:rFonts w:ascii="Arial" w:hAnsi="Arial" w:cs="Arial"/>
        </w:rPr>
        <w:t xml:space="preserve">) using all the predictors </w:t>
      </w:r>
      <w:r w:rsidR="003873BA">
        <w:rPr>
          <w:rFonts w:ascii="Arial" w:hAnsi="Arial" w:cs="Arial"/>
        </w:rPr>
        <w:t>and answer the following questions</w:t>
      </w:r>
      <w:r>
        <w:rPr>
          <w:rFonts w:ascii="Arial" w:hAnsi="Arial" w:cs="Arial"/>
        </w:rPr>
        <w:t xml:space="preserve"> by including the corresponding R code and showing all the required mathematical derivations used to answer these questions</w:t>
      </w:r>
      <w:r w:rsidR="003873BA">
        <w:rPr>
          <w:rFonts w:ascii="Arial" w:hAnsi="Arial" w:cs="Arial"/>
        </w:rPr>
        <w:t>:</w:t>
      </w:r>
    </w:p>
    <w:p w:rsidR="009A6051" w:rsidRDefault="009A6051" w:rsidP="003873BA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</w:p>
    <w:p w:rsidR="009B6A7C" w:rsidRPr="00A71ABC" w:rsidRDefault="009B6A7C" w:rsidP="009B6A7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eastAsiaTheme="minorEastAsia" w:hAnsi="Arial" w:cs="Arial"/>
        </w:rPr>
        <w:t xml:space="preserve"> be the predictor with the highest estimate </w:t>
      </w:r>
      <w:r w:rsidR="00B87C44">
        <w:rPr>
          <w:rFonts w:ascii="Arial" w:eastAsiaTheme="minorEastAsia" w:hAnsi="Arial" w:cs="Arial"/>
        </w:rPr>
        <w:t xml:space="preserve">(in terms of its absolute value) </w:t>
      </w:r>
      <w:r>
        <w:rPr>
          <w:rFonts w:ascii="Arial" w:eastAsiaTheme="minorEastAsia" w:hAnsi="Arial" w:cs="Arial"/>
        </w:rPr>
        <w:t>for its regression coefficient. Build a single predictor logistic regression model (</w:t>
      </w:r>
      <w:proofErr w:type="spellStart"/>
      <w:r w:rsidRPr="009B6A7C">
        <w:rPr>
          <w:rFonts w:ascii="Arial" w:eastAsiaTheme="minorEastAsia" w:hAnsi="Arial" w:cs="Arial"/>
          <w:i/>
        </w:rPr>
        <w:t>fit.single</w:t>
      </w:r>
      <w:proofErr w:type="spellEnd"/>
      <w:r w:rsidR="00633001">
        <w:rPr>
          <w:rFonts w:ascii="Arial" w:eastAsiaTheme="minorEastAsia" w:hAnsi="Arial" w:cs="Arial"/>
        </w:rPr>
        <w:t xml:space="preserve">) </w:t>
      </w:r>
      <w:r>
        <w:rPr>
          <w:rFonts w:ascii="Arial" w:eastAsiaTheme="minorEastAsia" w:hAnsi="Arial" w:cs="Arial"/>
        </w:rPr>
        <w:t xml:space="preserve">using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eastAsiaTheme="minorEastAsia" w:hAnsi="Arial" w:cs="Arial"/>
        </w:rPr>
        <w:t xml:space="preserve"> as the predictor. Write the equations relating the dependent variable (Response) to the explanatory variable in terms of:</w:t>
      </w:r>
    </w:p>
    <w:p w:rsidR="009B6A7C" w:rsidRPr="00A71ABC" w:rsidRDefault="009B6A7C" w:rsidP="009B6A7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Probabilities: </w:t>
      </w:r>
      <m:oMath>
        <m:r>
          <w:rPr>
            <w:rFonts w:ascii="Cambria Math" w:eastAsiaTheme="minorEastAsia" w:hAnsi="Cambria Math" w:cs="Arial"/>
          </w:rPr>
          <m:t>Prob</m:t>
        </m:r>
        <m:d>
          <m:dPr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 xml:space="preserve">Y=Yes 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=x)</m:t>
        </m:r>
      </m:oMath>
    </w:p>
    <w:p w:rsidR="009B6A7C" w:rsidRPr="00A71ABC" w:rsidRDefault="009B6A7C" w:rsidP="009B6A7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Odds: </w:t>
      </w:r>
      <m:oMath>
        <m:r>
          <w:rPr>
            <w:rFonts w:ascii="Cambria Math" w:eastAsiaTheme="minorEastAsia" w:hAnsi="Cambria Math" w:cs="Arial"/>
          </w:rPr>
          <m:t>Prob(Y=Yes)</m:t>
        </m:r>
      </m:oMath>
    </w:p>
    <w:p w:rsidR="009B6A7C" w:rsidRDefault="009B6A7C" w:rsidP="009B6A7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Logit</w:t>
      </w:r>
    </w:p>
    <w:p w:rsidR="009B6A7C" w:rsidRDefault="009B6A7C" w:rsidP="003873BA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</w:p>
    <w:p w:rsidR="003873BA" w:rsidRDefault="003873BA" w:rsidP="003873B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Write the estimated equation</w:t>
      </w:r>
      <w:r w:rsidR="009B6A7C">
        <w:rPr>
          <w:rFonts w:ascii="Arial" w:hAnsi="Arial" w:cs="Arial"/>
        </w:rPr>
        <w:t xml:space="preserve"> for the </w:t>
      </w:r>
      <w:proofErr w:type="spellStart"/>
      <w:r w:rsidR="009B6A7C" w:rsidRPr="009B6A7C">
        <w:rPr>
          <w:rFonts w:ascii="Arial" w:hAnsi="Arial" w:cs="Arial"/>
          <w:i/>
        </w:rPr>
        <w:t>fit.all</w:t>
      </w:r>
      <w:proofErr w:type="spellEnd"/>
      <w:r w:rsidR="009B6A7C">
        <w:rPr>
          <w:rFonts w:ascii="Arial" w:hAnsi="Arial" w:cs="Arial"/>
        </w:rPr>
        <w:t xml:space="preserve"> model</w:t>
      </w:r>
      <w:r>
        <w:rPr>
          <w:rFonts w:ascii="Arial" w:hAnsi="Arial" w:cs="Arial"/>
        </w:rPr>
        <w:t xml:space="preserve"> in all three formats (if the number of predictors is more than four, then include only those four predictors whose absolute value estimates are the highest):</w:t>
      </w:r>
    </w:p>
    <w:p w:rsidR="003873BA" w:rsidRDefault="003873BA" w:rsidP="003873BA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The logit as a function of the predictors.</w:t>
      </w:r>
    </w:p>
    <w:p w:rsidR="003873BA" w:rsidRDefault="003873BA" w:rsidP="003873BA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The odds as a function of the predictors.</w:t>
      </w:r>
    </w:p>
    <w:p w:rsidR="003873BA" w:rsidRDefault="003873BA" w:rsidP="003873BA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The probability as a function of the predictors</w:t>
      </w:r>
    </w:p>
    <w:p w:rsidR="00B17247" w:rsidRDefault="00B17247" w:rsidP="00B17247">
      <w:pPr>
        <w:pStyle w:val="ListParagraph"/>
        <w:autoSpaceDE w:val="0"/>
        <w:autoSpaceDN w:val="0"/>
        <w:adjustRightInd w:val="0"/>
        <w:spacing w:line="240" w:lineRule="auto"/>
        <w:ind w:left="1440"/>
        <w:jc w:val="left"/>
        <w:rPr>
          <w:rFonts w:ascii="Arial" w:hAnsi="Arial" w:cs="Arial"/>
        </w:rPr>
      </w:pPr>
    </w:p>
    <w:p w:rsidR="009B6A7C" w:rsidRPr="009B6A7C" w:rsidRDefault="009B6A7C" w:rsidP="003873B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eastAsiaTheme="minorEastAsia" w:hAnsi="Arial" w:cs="Arial"/>
        </w:rPr>
        <w:t xml:space="preserve"> be the predictor with the highest estimate </w:t>
      </w:r>
      <w:r w:rsidR="00B87C44">
        <w:rPr>
          <w:rFonts w:ascii="Arial" w:eastAsiaTheme="minorEastAsia" w:hAnsi="Arial" w:cs="Arial"/>
        </w:rPr>
        <w:t xml:space="preserve">(in terms of its absolute value) </w:t>
      </w:r>
      <w:r>
        <w:rPr>
          <w:rFonts w:ascii="Arial" w:eastAsiaTheme="minorEastAsia" w:hAnsi="Arial" w:cs="Arial"/>
        </w:rPr>
        <w:t xml:space="preserve">for its regression coefficient in the </w:t>
      </w:r>
      <w:proofErr w:type="spellStart"/>
      <w:r w:rsidRPr="009B6A7C">
        <w:rPr>
          <w:rFonts w:ascii="Arial" w:eastAsiaTheme="minorEastAsia" w:hAnsi="Arial" w:cs="Arial"/>
          <w:i/>
        </w:rPr>
        <w:t>fit.all</w:t>
      </w:r>
      <w:proofErr w:type="spellEnd"/>
      <w:r>
        <w:rPr>
          <w:rFonts w:ascii="Arial" w:eastAsiaTheme="minorEastAsia" w:hAnsi="Arial" w:cs="Arial"/>
        </w:rPr>
        <w:t xml:space="preserve">. Compute the odds ratio that estimated a single unit increase </w:t>
      </w:r>
      <w:proofErr w:type="gramStart"/>
      <w:r>
        <w:rPr>
          <w:rFonts w:ascii="Arial" w:eastAsiaTheme="minorEastAsia" w:hAnsi="Arial" w:cs="Arial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eastAsiaTheme="minorEastAsia" w:hAnsi="Arial" w:cs="Arial"/>
        </w:rPr>
        <w:t xml:space="preserve">, holding the other predictors constant. For example, if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  <m:r>
          <w:rPr>
            <w:rFonts w:ascii="Cambria Math" w:hAnsi="Cambria Math" w:cs="Arial"/>
          </w:rPr>
          <m:t>=1 then</m:t>
        </m:r>
      </m:oMath>
      <w:r>
        <w:rPr>
          <w:rFonts w:ascii="Arial" w:eastAsiaTheme="minorEastAsia" w:hAnsi="Arial" w:cs="Arial"/>
        </w:rPr>
        <w:t>:</w:t>
      </w:r>
    </w:p>
    <w:p w:rsidR="009B6A7C" w:rsidRDefault="00AA5850" w:rsidP="009B6A7C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odds(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+1,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q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odds(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q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den>
          </m:f>
          <m:r>
            <w:rPr>
              <w:rFonts w:ascii="Cambria Math" w:hAnsi="Cambria Math" w:cs="Arial"/>
            </w:rPr>
            <m:t>=</m:t>
          </m:r>
        </m:oMath>
      </m:oMathPara>
    </w:p>
    <w:p w:rsidR="009B6A7C" w:rsidRDefault="00AC1C45" w:rsidP="00AC1C45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Provide the interpretation for this regression coefficient. If it were a linear regression model, how would the interpretation change for a single unit increase </w:t>
      </w:r>
      <w:proofErr w:type="gramStart"/>
      <w:r>
        <w:rPr>
          <w:rFonts w:ascii="Arial" w:eastAsiaTheme="minorEastAsia" w:hAnsi="Arial" w:cs="Arial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eastAsiaTheme="minorEastAsia" w:hAnsi="Arial" w:cs="Arial"/>
        </w:rPr>
        <w:t>.</w:t>
      </w:r>
    </w:p>
    <w:p w:rsidR="00B17247" w:rsidRPr="009B6A7C" w:rsidRDefault="00B17247" w:rsidP="00AC1C45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Arial" w:hAnsi="Arial" w:cs="Arial"/>
        </w:rPr>
      </w:pPr>
    </w:p>
    <w:p w:rsidR="00A71ABC" w:rsidRDefault="0096059B" w:rsidP="003873B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Build a reduced logistic regression model </w:t>
      </w:r>
      <w:r w:rsidR="009B6A7C">
        <w:rPr>
          <w:rFonts w:ascii="Arial" w:hAnsi="Arial" w:cs="Arial"/>
        </w:rPr>
        <w:t>(</w:t>
      </w:r>
      <w:proofErr w:type="spellStart"/>
      <w:r w:rsidR="009B6A7C" w:rsidRPr="009B6A7C">
        <w:rPr>
          <w:rFonts w:ascii="Arial" w:hAnsi="Arial" w:cs="Arial"/>
          <w:i/>
        </w:rPr>
        <w:t>fit.reduced</w:t>
      </w:r>
      <w:proofErr w:type="spellEnd"/>
      <w:r w:rsidR="009B6A7C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using only the predictors that are statistically significant. Assess if the reduced model is equivalent to the full model. Justify your answer.</w:t>
      </w:r>
    </w:p>
    <w:p w:rsidR="00B17247" w:rsidRDefault="00B17247" w:rsidP="00B17247">
      <w:pPr>
        <w:pStyle w:val="ListParagraph"/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</w:p>
    <w:p w:rsidR="004740B5" w:rsidRDefault="003873BA" w:rsidP="004740B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Compute the dispersion of your model and run the dispersion diagnostic test. If the constructed model is </w:t>
      </w:r>
      <w:proofErr w:type="spellStart"/>
      <w:r>
        <w:rPr>
          <w:rFonts w:ascii="Arial" w:hAnsi="Arial" w:cs="Arial"/>
        </w:rPr>
        <w:t>overdispersed</w:t>
      </w:r>
      <w:proofErr w:type="spellEnd"/>
      <w:r>
        <w:rPr>
          <w:rFonts w:ascii="Arial" w:hAnsi="Arial" w:cs="Arial"/>
        </w:rPr>
        <w:t>, then discuss the ways to deal with the issue.</w:t>
      </w:r>
    </w:p>
    <w:p w:rsidR="00AA5850" w:rsidRPr="00AA5850" w:rsidRDefault="00AA5850" w:rsidP="00AA5850">
      <w:pPr>
        <w:pStyle w:val="ListParagraph"/>
        <w:rPr>
          <w:rFonts w:ascii="Arial" w:hAnsi="Arial" w:cs="Arial"/>
        </w:rPr>
      </w:pPr>
    </w:p>
    <w:p w:rsidR="00AA5850" w:rsidRDefault="00AA5850" w:rsidP="00AA5850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EDBC6E" wp14:editId="61F409CE">
            <wp:extent cx="5943600" cy="175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50" w:rsidRPr="00AA5850" w:rsidRDefault="00AA5850" w:rsidP="00AA5850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53B3CB7" wp14:editId="5B38C4D0">
            <wp:extent cx="5943600" cy="179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5850" w:rsidRPr="00AA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0A3B"/>
    <w:multiLevelType w:val="hybridMultilevel"/>
    <w:tmpl w:val="682C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C0F00"/>
    <w:multiLevelType w:val="hybridMultilevel"/>
    <w:tmpl w:val="4086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D7A5F"/>
    <w:multiLevelType w:val="hybridMultilevel"/>
    <w:tmpl w:val="B87AD3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5031D"/>
    <w:multiLevelType w:val="hybridMultilevel"/>
    <w:tmpl w:val="5BCC2C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566C3"/>
    <w:multiLevelType w:val="hybridMultilevel"/>
    <w:tmpl w:val="20A85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5483F"/>
    <w:multiLevelType w:val="hybridMultilevel"/>
    <w:tmpl w:val="BC9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F2997"/>
    <w:multiLevelType w:val="hybridMultilevel"/>
    <w:tmpl w:val="7A8E1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273E9"/>
    <w:multiLevelType w:val="hybridMultilevel"/>
    <w:tmpl w:val="22C2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610D2"/>
    <w:multiLevelType w:val="hybridMultilevel"/>
    <w:tmpl w:val="099E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242AF"/>
    <w:multiLevelType w:val="hybridMultilevel"/>
    <w:tmpl w:val="D0D2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13686"/>
    <w:multiLevelType w:val="hybridMultilevel"/>
    <w:tmpl w:val="D6564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758DF"/>
    <w:multiLevelType w:val="hybridMultilevel"/>
    <w:tmpl w:val="CA2C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A0096"/>
    <w:multiLevelType w:val="hybridMultilevel"/>
    <w:tmpl w:val="4A02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A299E"/>
    <w:multiLevelType w:val="hybridMultilevel"/>
    <w:tmpl w:val="9BB4F3F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 w15:restartNumberingAfterBreak="0">
    <w:nsid w:val="70FC5366"/>
    <w:multiLevelType w:val="hybridMultilevel"/>
    <w:tmpl w:val="4A365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F0D6F"/>
    <w:multiLevelType w:val="hybridMultilevel"/>
    <w:tmpl w:val="0BCCE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11"/>
  </w:num>
  <w:num w:numId="6">
    <w:abstractNumId w:val="15"/>
  </w:num>
  <w:num w:numId="7">
    <w:abstractNumId w:val="3"/>
  </w:num>
  <w:num w:numId="8">
    <w:abstractNumId w:val="13"/>
  </w:num>
  <w:num w:numId="9">
    <w:abstractNumId w:val="0"/>
  </w:num>
  <w:num w:numId="10">
    <w:abstractNumId w:val="9"/>
  </w:num>
  <w:num w:numId="11">
    <w:abstractNumId w:val="1"/>
  </w:num>
  <w:num w:numId="12">
    <w:abstractNumId w:val="12"/>
  </w:num>
  <w:num w:numId="13">
    <w:abstractNumId w:val="7"/>
  </w:num>
  <w:num w:numId="14">
    <w:abstractNumId w:val="6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09"/>
    <w:rsid w:val="00010902"/>
    <w:rsid w:val="0004364D"/>
    <w:rsid w:val="0004495B"/>
    <w:rsid w:val="000530B0"/>
    <w:rsid w:val="0005479C"/>
    <w:rsid w:val="000959D0"/>
    <w:rsid w:val="000B1B73"/>
    <w:rsid w:val="000D2E36"/>
    <w:rsid w:val="000F54D3"/>
    <w:rsid w:val="000F7439"/>
    <w:rsid w:val="00160C01"/>
    <w:rsid w:val="00204FF6"/>
    <w:rsid w:val="0020593C"/>
    <w:rsid w:val="002059C5"/>
    <w:rsid w:val="00215642"/>
    <w:rsid w:val="00234A24"/>
    <w:rsid w:val="00237772"/>
    <w:rsid w:val="0028023B"/>
    <w:rsid w:val="002E6339"/>
    <w:rsid w:val="002F5CCC"/>
    <w:rsid w:val="00304A4B"/>
    <w:rsid w:val="003074AF"/>
    <w:rsid w:val="0030796D"/>
    <w:rsid w:val="0033403B"/>
    <w:rsid w:val="0034266C"/>
    <w:rsid w:val="003619E2"/>
    <w:rsid w:val="003873BA"/>
    <w:rsid w:val="003C7848"/>
    <w:rsid w:val="003E0B9E"/>
    <w:rsid w:val="003F32F7"/>
    <w:rsid w:val="00406E67"/>
    <w:rsid w:val="00417BDA"/>
    <w:rsid w:val="00426261"/>
    <w:rsid w:val="004427B1"/>
    <w:rsid w:val="004740B5"/>
    <w:rsid w:val="004C1151"/>
    <w:rsid w:val="004D3F0A"/>
    <w:rsid w:val="0052297C"/>
    <w:rsid w:val="0054159B"/>
    <w:rsid w:val="005421F3"/>
    <w:rsid w:val="00544F82"/>
    <w:rsid w:val="00552574"/>
    <w:rsid w:val="00560F3D"/>
    <w:rsid w:val="005672A5"/>
    <w:rsid w:val="00577EF1"/>
    <w:rsid w:val="00582558"/>
    <w:rsid w:val="00596503"/>
    <w:rsid w:val="005C77CB"/>
    <w:rsid w:val="005E1709"/>
    <w:rsid w:val="005F6541"/>
    <w:rsid w:val="006204A0"/>
    <w:rsid w:val="00633001"/>
    <w:rsid w:val="006420A1"/>
    <w:rsid w:val="0067178A"/>
    <w:rsid w:val="0068077F"/>
    <w:rsid w:val="00684A5C"/>
    <w:rsid w:val="00694F3E"/>
    <w:rsid w:val="006C0BAB"/>
    <w:rsid w:val="006C2C5C"/>
    <w:rsid w:val="006C3384"/>
    <w:rsid w:val="006C5719"/>
    <w:rsid w:val="006C6F3D"/>
    <w:rsid w:val="00701F86"/>
    <w:rsid w:val="0073009B"/>
    <w:rsid w:val="0073229A"/>
    <w:rsid w:val="00744A08"/>
    <w:rsid w:val="00783E8F"/>
    <w:rsid w:val="00794789"/>
    <w:rsid w:val="007A2F0C"/>
    <w:rsid w:val="007B1D1E"/>
    <w:rsid w:val="007D71D8"/>
    <w:rsid w:val="00801EFA"/>
    <w:rsid w:val="00804004"/>
    <w:rsid w:val="00805B3F"/>
    <w:rsid w:val="00867037"/>
    <w:rsid w:val="0089362B"/>
    <w:rsid w:val="008A4201"/>
    <w:rsid w:val="008B115A"/>
    <w:rsid w:val="008D6C21"/>
    <w:rsid w:val="00914043"/>
    <w:rsid w:val="0092449B"/>
    <w:rsid w:val="00947597"/>
    <w:rsid w:val="0096059B"/>
    <w:rsid w:val="009644FB"/>
    <w:rsid w:val="00993714"/>
    <w:rsid w:val="009A6051"/>
    <w:rsid w:val="009B6A7C"/>
    <w:rsid w:val="009C7673"/>
    <w:rsid w:val="009D0FBA"/>
    <w:rsid w:val="009E3A73"/>
    <w:rsid w:val="009E3EE8"/>
    <w:rsid w:val="009E5A83"/>
    <w:rsid w:val="009F53CB"/>
    <w:rsid w:val="00A120D1"/>
    <w:rsid w:val="00A205A5"/>
    <w:rsid w:val="00A71ABC"/>
    <w:rsid w:val="00A85D0D"/>
    <w:rsid w:val="00AA5850"/>
    <w:rsid w:val="00AC1C45"/>
    <w:rsid w:val="00AD5B42"/>
    <w:rsid w:val="00AE6C86"/>
    <w:rsid w:val="00AF3F8F"/>
    <w:rsid w:val="00B04BB7"/>
    <w:rsid w:val="00B146FB"/>
    <w:rsid w:val="00B17247"/>
    <w:rsid w:val="00B33826"/>
    <w:rsid w:val="00B471FF"/>
    <w:rsid w:val="00B77544"/>
    <w:rsid w:val="00B87C44"/>
    <w:rsid w:val="00BA13D7"/>
    <w:rsid w:val="00BA2D4F"/>
    <w:rsid w:val="00BC5324"/>
    <w:rsid w:val="00BE3A3B"/>
    <w:rsid w:val="00C22D3E"/>
    <w:rsid w:val="00C34EFA"/>
    <w:rsid w:val="00C545E7"/>
    <w:rsid w:val="00C54C2E"/>
    <w:rsid w:val="00C573F3"/>
    <w:rsid w:val="00C576DD"/>
    <w:rsid w:val="00CD470B"/>
    <w:rsid w:val="00D41FBF"/>
    <w:rsid w:val="00D86B6F"/>
    <w:rsid w:val="00DC2B24"/>
    <w:rsid w:val="00DC4F2E"/>
    <w:rsid w:val="00DD3780"/>
    <w:rsid w:val="00DE34EF"/>
    <w:rsid w:val="00E52236"/>
    <w:rsid w:val="00E71D0F"/>
    <w:rsid w:val="00EF181E"/>
    <w:rsid w:val="00F1609A"/>
    <w:rsid w:val="00F25898"/>
    <w:rsid w:val="00F32199"/>
    <w:rsid w:val="00F33D1D"/>
    <w:rsid w:val="00F64B04"/>
    <w:rsid w:val="00FA07C4"/>
    <w:rsid w:val="00FA225D"/>
    <w:rsid w:val="00FA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9F90B-2EC5-461F-9F3E-00843D6C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7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362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E3A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Nagiza Samatova</dc:creator>
  <cp:keywords/>
  <dc:description/>
  <cp:lastModifiedBy>Nagiza Samatova</cp:lastModifiedBy>
  <cp:revision>44</cp:revision>
  <cp:lastPrinted>2016-01-22T09:50:00Z</cp:lastPrinted>
  <dcterms:created xsi:type="dcterms:W3CDTF">2015-10-31T22:02:00Z</dcterms:created>
  <dcterms:modified xsi:type="dcterms:W3CDTF">2016-01-22T10:25:00Z</dcterms:modified>
</cp:coreProperties>
</file>