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4682" w14:textId="77777777" w:rsidR="00470EF0" w:rsidRPr="008A5D07" w:rsidRDefault="00000000" w:rsidP="008A5D07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8A5D07">
        <w:rPr>
          <w:rFonts w:ascii="Times New Roman" w:eastAsia="Times New Roman" w:hAnsi="Times New Roman" w:cs="Times New Roman"/>
        </w:rPr>
        <w:t>Outland Adventures – Milestone 1</w:t>
      </w:r>
    </w:p>
    <w:tbl>
      <w:tblPr>
        <w:tblStyle w:val="a"/>
        <w:tblpPr w:leftFromText="180" w:rightFromText="180" w:vertAnchor="text" w:tblpY="18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7015"/>
      </w:tblGrid>
      <w:tr w:rsidR="00470EF0" w:rsidRPr="008A5D07" w14:paraId="4CCD2D95" w14:textId="77777777">
        <w:tc>
          <w:tcPr>
            <w:tcW w:w="2335" w:type="dxa"/>
          </w:tcPr>
          <w:p w14:paraId="5F52EF46" w14:textId="77777777" w:rsidR="00470EF0" w:rsidRPr="008A5D07" w:rsidRDefault="00000000" w:rsidP="008A5D0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8A5D07">
              <w:rPr>
                <w:rFonts w:ascii="Times New Roman" w:eastAsia="Times New Roman" w:hAnsi="Times New Roman" w:cs="Times New Roman"/>
              </w:rPr>
              <w:t>Group Name:</w:t>
            </w:r>
          </w:p>
        </w:tc>
        <w:tc>
          <w:tcPr>
            <w:tcW w:w="7015" w:type="dxa"/>
          </w:tcPr>
          <w:p w14:paraId="0BB228A0" w14:textId="77777777" w:rsidR="00470EF0" w:rsidRPr="008A5D07" w:rsidRDefault="00000000" w:rsidP="008A5D0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8A5D07">
              <w:rPr>
                <w:rFonts w:ascii="Times New Roman" w:eastAsia="Times New Roman" w:hAnsi="Times New Roman" w:cs="Times New Roman"/>
              </w:rPr>
              <w:t>Group 3</w:t>
            </w:r>
          </w:p>
        </w:tc>
      </w:tr>
      <w:tr w:rsidR="00470EF0" w:rsidRPr="008A5D07" w14:paraId="4D2E895E" w14:textId="77777777">
        <w:tc>
          <w:tcPr>
            <w:tcW w:w="2335" w:type="dxa"/>
          </w:tcPr>
          <w:p w14:paraId="765A9474" w14:textId="77777777" w:rsidR="00470EF0" w:rsidRPr="008A5D07" w:rsidRDefault="00000000" w:rsidP="008A5D0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8A5D07">
              <w:rPr>
                <w:rFonts w:ascii="Times New Roman" w:eastAsia="Times New Roman" w:hAnsi="Times New Roman" w:cs="Times New Roman"/>
              </w:rPr>
              <w:t>Group Members:</w:t>
            </w:r>
          </w:p>
        </w:tc>
        <w:tc>
          <w:tcPr>
            <w:tcW w:w="7015" w:type="dxa"/>
          </w:tcPr>
          <w:p w14:paraId="0BFE127E" w14:textId="77777777" w:rsidR="00470EF0" w:rsidRPr="008A5D07" w:rsidRDefault="00000000" w:rsidP="008A5D0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8A5D07">
              <w:rPr>
                <w:rFonts w:ascii="Times New Roman" w:eastAsia="Times New Roman" w:hAnsi="Times New Roman" w:cs="Times New Roman"/>
              </w:rPr>
              <w:t>Amanda Brock</w:t>
            </w:r>
          </w:p>
          <w:p w14:paraId="2D181210" w14:textId="77777777" w:rsidR="00470EF0" w:rsidRPr="008A5D07" w:rsidRDefault="00000000" w:rsidP="008A5D0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8A5D07">
              <w:rPr>
                <w:rFonts w:ascii="Times New Roman" w:eastAsia="Times New Roman" w:hAnsi="Times New Roman" w:cs="Times New Roman"/>
              </w:rPr>
              <w:t>Miguel Fernandez Brazon</w:t>
            </w:r>
          </w:p>
          <w:p w14:paraId="0F79C2B0" w14:textId="77777777" w:rsidR="00470EF0" w:rsidRPr="008A5D07" w:rsidRDefault="00000000" w:rsidP="008A5D0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8A5D07">
              <w:rPr>
                <w:rFonts w:ascii="Times New Roman" w:eastAsia="Times New Roman" w:hAnsi="Times New Roman" w:cs="Times New Roman"/>
              </w:rPr>
              <w:t>Ryan Barber</w:t>
            </w:r>
          </w:p>
        </w:tc>
      </w:tr>
      <w:tr w:rsidR="00470EF0" w:rsidRPr="008A5D07" w14:paraId="0AD5E3BA" w14:textId="77777777">
        <w:tc>
          <w:tcPr>
            <w:tcW w:w="2335" w:type="dxa"/>
          </w:tcPr>
          <w:p w14:paraId="0D58B42B" w14:textId="77777777" w:rsidR="00470EF0" w:rsidRPr="008A5D07" w:rsidRDefault="00000000" w:rsidP="008A5D0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8A5D07">
              <w:rPr>
                <w:rFonts w:ascii="Times New Roman" w:eastAsia="Times New Roman" w:hAnsi="Times New Roman" w:cs="Times New Roman"/>
              </w:rPr>
              <w:t>Case Study:</w:t>
            </w:r>
          </w:p>
        </w:tc>
        <w:tc>
          <w:tcPr>
            <w:tcW w:w="7015" w:type="dxa"/>
          </w:tcPr>
          <w:p w14:paraId="1F048102" w14:textId="77777777" w:rsidR="00470EF0" w:rsidRPr="008A5D07" w:rsidRDefault="00000000" w:rsidP="008A5D0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8A5D07">
              <w:rPr>
                <w:rFonts w:ascii="Times New Roman" w:eastAsia="Times New Roman" w:hAnsi="Times New Roman" w:cs="Times New Roman"/>
              </w:rPr>
              <w:t>Outland Adventures</w:t>
            </w:r>
          </w:p>
        </w:tc>
      </w:tr>
    </w:tbl>
    <w:p w14:paraId="4A8DFA50" w14:textId="77777777" w:rsidR="00470EF0" w:rsidRPr="008A5D07" w:rsidRDefault="00470EF0" w:rsidP="008A5D07">
      <w:pPr>
        <w:spacing w:line="360" w:lineRule="auto"/>
        <w:rPr>
          <w:rFonts w:ascii="Times New Roman" w:eastAsia="Times New Roman" w:hAnsi="Times New Roman" w:cs="Times New Roman"/>
        </w:rPr>
      </w:pPr>
    </w:p>
    <w:p w14:paraId="43C89B31" w14:textId="77777777" w:rsidR="00470EF0" w:rsidRPr="008A5D07" w:rsidRDefault="00000000" w:rsidP="008A5D07">
      <w:pPr>
        <w:spacing w:line="360" w:lineRule="auto"/>
        <w:rPr>
          <w:rFonts w:ascii="Times New Roman" w:eastAsia="Times New Roman" w:hAnsi="Times New Roman" w:cs="Times New Roman"/>
        </w:rPr>
      </w:pPr>
      <w:r w:rsidRPr="008A5D07">
        <w:rPr>
          <w:rFonts w:ascii="Times New Roman" w:eastAsia="Times New Roman" w:hAnsi="Times New Roman" w:cs="Times New Roman"/>
        </w:rPr>
        <w:t>Business Rules:</w:t>
      </w:r>
    </w:p>
    <w:p w14:paraId="01F66F43" w14:textId="77777777" w:rsidR="00470EF0" w:rsidRPr="008A5D07" w:rsidRDefault="00000000" w:rsidP="008A5D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8A5D07">
        <w:rPr>
          <w:rFonts w:ascii="Times New Roman" w:eastAsia="Times New Roman" w:hAnsi="Times New Roman" w:cs="Times New Roman"/>
          <w:color w:val="000000"/>
        </w:rPr>
        <w:t xml:space="preserve">Outland Adventures has employees, and each employee is identified by a unique </w:t>
      </w:r>
      <w:proofErr w:type="spellStart"/>
      <w:r w:rsidRPr="008A5D07">
        <w:rPr>
          <w:rFonts w:ascii="Times New Roman" w:eastAsia="Times New Roman" w:hAnsi="Times New Roman" w:cs="Times New Roman"/>
          <w:color w:val="000000"/>
        </w:rPr>
        <w:t>employee_id</w:t>
      </w:r>
      <w:proofErr w:type="spellEnd"/>
      <w:r w:rsidRPr="008A5D07">
        <w:rPr>
          <w:rFonts w:ascii="Times New Roman" w:eastAsia="Times New Roman" w:hAnsi="Times New Roman" w:cs="Times New Roman"/>
          <w:color w:val="000000"/>
        </w:rPr>
        <w:t>. Every employee also has a specific role within the company, such as Founder, Guide, Marketing, Supplies, or Ecommerce.</w:t>
      </w:r>
    </w:p>
    <w:p w14:paraId="66170340" w14:textId="77777777" w:rsidR="00470EF0" w:rsidRPr="008A5D07" w:rsidRDefault="00000000" w:rsidP="008A5D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8A5D07">
        <w:rPr>
          <w:rFonts w:ascii="Times New Roman" w:eastAsia="Times New Roman" w:hAnsi="Times New Roman" w:cs="Times New Roman"/>
          <w:color w:val="000000"/>
        </w:rPr>
        <w:t xml:space="preserve">The company offers guided trips. Each trip is identified by a unique </w:t>
      </w:r>
      <w:proofErr w:type="spellStart"/>
      <w:r w:rsidRPr="008A5D07">
        <w:rPr>
          <w:rFonts w:ascii="Times New Roman" w:eastAsia="Times New Roman" w:hAnsi="Times New Roman" w:cs="Times New Roman"/>
          <w:color w:val="000000"/>
        </w:rPr>
        <w:t>trip_id</w:t>
      </w:r>
      <w:proofErr w:type="spellEnd"/>
      <w:r w:rsidRPr="008A5D07">
        <w:rPr>
          <w:rFonts w:ascii="Times New Roman" w:eastAsia="Times New Roman" w:hAnsi="Times New Roman" w:cs="Times New Roman"/>
          <w:color w:val="000000"/>
        </w:rPr>
        <w:t xml:space="preserve"> and includes details such as the trip name, start and end dates, base price, and difficulty level.</w:t>
      </w:r>
    </w:p>
    <w:p w14:paraId="1BE4AB03" w14:textId="77777777" w:rsidR="00470EF0" w:rsidRPr="008A5D07" w:rsidRDefault="00000000" w:rsidP="008A5D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8A5D07">
        <w:rPr>
          <w:rFonts w:ascii="Times New Roman" w:eastAsia="Times New Roman" w:hAnsi="Times New Roman" w:cs="Times New Roman"/>
          <w:color w:val="000000"/>
        </w:rPr>
        <w:t>Every trip takes place in one specific location (country or area). However, a single location can have multiple trips over time.</w:t>
      </w:r>
    </w:p>
    <w:p w14:paraId="2E8146C4" w14:textId="77777777" w:rsidR="00470EF0" w:rsidRPr="008A5D07" w:rsidRDefault="00000000" w:rsidP="008A5D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8A5D07">
        <w:rPr>
          <w:rFonts w:ascii="Times New Roman" w:eastAsia="Times New Roman" w:hAnsi="Times New Roman" w:cs="Times New Roman"/>
          <w:color w:val="000000"/>
        </w:rPr>
        <w:t>Customers are able to book trips. Each booking connects one customer to one trip and stores important details like the booking date, party size, booking status, and total amount paid.</w:t>
      </w:r>
    </w:p>
    <w:p w14:paraId="30849B48" w14:textId="77777777" w:rsidR="00470EF0" w:rsidRPr="008A5D07" w:rsidRDefault="00000000" w:rsidP="008A5D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8A5D07">
        <w:rPr>
          <w:rFonts w:ascii="Times New Roman" w:eastAsia="Times New Roman" w:hAnsi="Times New Roman" w:cs="Times New Roman"/>
          <w:color w:val="000000"/>
        </w:rPr>
        <w:t>A customer can book multiple trips, and each trip can have multiple customers booked on it.</w:t>
      </w:r>
    </w:p>
    <w:p w14:paraId="6A45D6F8" w14:textId="77777777" w:rsidR="00470EF0" w:rsidRPr="008A5D07" w:rsidRDefault="00000000" w:rsidP="008A5D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8A5D07">
        <w:rPr>
          <w:rFonts w:ascii="Times New Roman" w:eastAsia="Times New Roman" w:hAnsi="Times New Roman" w:cs="Times New Roman"/>
          <w:color w:val="000000"/>
        </w:rPr>
        <w:t xml:space="preserve">Trips are staffed by one or more employees, typically guides. Employees can also be assigned to multiple trips. This many-to-many relationship is handled through a </w:t>
      </w:r>
      <w:proofErr w:type="spellStart"/>
      <w:r w:rsidRPr="008A5D07">
        <w:rPr>
          <w:rFonts w:ascii="Times New Roman" w:eastAsia="Times New Roman" w:hAnsi="Times New Roman" w:cs="Times New Roman"/>
          <w:color w:val="000000"/>
        </w:rPr>
        <w:t>Trip_Assignment</w:t>
      </w:r>
      <w:proofErr w:type="spellEnd"/>
      <w:r w:rsidRPr="008A5D07">
        <w:rPr>
          <w:rFonts w:ascii="Times New Roman" w:eastAsia="Times New Roman" w:hAnsi="Times New Roman" w:cs="Times New Roman"/>
          <w:color w:val="000000"/>
        </w:rPr>
        <w:t xml:space="preserve"> table.</w:t>
      </w:r>
    </w:p>
    <w:p w14:paraId="1454E2AE" w14:textId="77777777" w:rsidR="00470EF0" w:rsidRPr="008A5D07" w:rsidRDefault="00000000" w:rsidP="008A5D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8A5D07">
        <w:rPr>
          <w:rFonts w:ascii="Times New Roman" w:eastAsia="Times New Roman" w:hAnsi="Times New Roman" w:cs="Times New Roman"/>
          <w:color w:val="000000"/>
        </w:rPr>
        <w:t>Outland Adventures keeps a catalog of equipment products that customers can either purchase or rent. Each product includes pricing information for sales and rentals when applicable.</w:t>
      </w:r>
    </w:p>
    <w:p w14:paraId="1788E6FC" w14:textId="77777777" w:rsidR="00470EF0" w:rsidRPr="008A5D07" w:rsidRDefault="00000000" w:rsidP="008A5D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8A5D07">
        <w:rPr>
          <w:rFonts w:ascii="Times New Roman" w:eastAsia="Times New Roman" w:hAnsi="Times New Roman" w:cs="Times New Roman"/>
          <w:color w:val="000000"/>
        </w:rPr>
        <w:t xml:space="preserve">The company tracks physical inventory items individually. Each equipment unit includes information such as its </w:t>
      </w:r>
      <w:proofErr w:type="spellStart"/>
      <w:r w:rsidRPr="008A5D07">
        <w:rPr>
          <w:rFonts w:ascii="Times New Roman" w:eastAsia="Times New Roman" w:hAnsi="Times New Roman" w:cs="Times New Roman"/>
          <w:color w:val="000000"/>
        </w:rPr>
        <w:t>acquired_date</w:t>
      </w:r>
      <w:proofErr w:type="spellEnd"/>
      <w:r w:rsidRPr="008A5D07">
        <w:rPr>
          <w:rFonts w:ascii="Times New Roman" w:eastAsia="Times New Roman" w:hAnsi="Times New Roman" w:cs="Times New Roman"/>
          <w:color w:val="000000"/>
        </w:rPr>
        <w:t xml:space="preserve"> and condition, which allows the business to monitor inventory age and availability.</w:t>
      </w:r>
    </w:p>
    <w:p w14:paraId="7A1206BE" w14:textId="77777777" w:rsidR="00470EF0" w:rsidRPr="008A5D07" w:rsidRDefault="00000000" w:rsidP="008A5D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8A5D07">
        <w:rPr>
          <w:rFonts w:ascii="Times New Roman" w:eastAsia="Times New Roman" w:hAnsi="Times New Roman" w:cs="Times New Roman"/>
          <w:color w:val="000000"/>
        </w:rPr>
        <w:lastRenderedPageBreak/>
        <w:t>Customers can place orders through the ecommerce system. Each order belongs to one customer and includes an order type (sale or rental), the order date, status, and total amount.</w:t>
      </w:r>
    </w:p>
    <w:p w14:paraId="2099A5E1" w14:textId="77777777" w:rsidR="00470EF0" w:rsidRPr="008A5D07" w:rsidRDefault="00000000" w:rsidP="008A5D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 w:rsidRPr="008A5D07">
        <w:rPr>
          <w:rFonts w:ascii="Times New Roman" w:eastAsia="Times New Roman" w:hAnsi="Times New Roman" w:cs="Times New Roman"/>
          <w:color w:val="000000"/>
        </w:rPr>
        <w:t>Each order contains at least one order line. Every order line references a specific equipment product, and rental lines may also reference a specific inventory unit along with rental start and end dates.</w:t>
      </w:r>
    </w:p>
    <w:p w14:paraId="417D7025" w14:textId="77777777" w:rsidR="00470EF0" w:rsidRPr="008A5D07" w:rsidRDefault="00470EF0" w:rsidP="008A5D07">
      <w:pPr>
        <w:spacing w:line="360" w:lineRule="auto"/>
        <w:rPr>
          <w:rFonts w:ascii="Times New Roman" w:eastAsia="Times New Roman" w:hAnsi="Times New Roman" w:cs="Times New Roman"/>
        </w:rPr>
      </w:pPr>
    </w:p>
    <w:p w14:paraId="04441941" w14:textId="77777777" w:rsidR="00470EF0" w:rsidRPr="008A5D07" w:rsidRDefault="00000000" w:rsidP="008A5D07">
      <w:pPr>
        <w:spacing w:line="360" w:lineRule="auto"/>
        <w:ind w:left="360"/>
        <w:rPr>
          <w:rFonts w:ascii="Times New Roman" w:hAnsi="Times New Roman" w:cs="Times New Roman"/>
        </w:rPr>
      </w:pPr>
      <w:r w:rsidRPr="008A5D07">
        <w:rPr>
          <w:rFonts w:ascii="Times New Roman" w:eastAsia="Times New Roman" w:hAnsi="Times New Roman" w:cs="Times New Roman"/>
        </w:rPr>
        <w:t xml:space="preserve">Assumptions: </w:t>
      </w:r>
    </w:p>
    <w:p w14:paraId="438995F9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 xml:space="preserve">Each employee should have one role each, so roles do not get confused. These roles should be defined and assigned during the hiring process. </w:t>
      </w:r>
    </w:p>
    <w:p w14:paraId="104B569D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One guide should be needed per trip, but multiple guides can be assigned depending on group size and length of trip.</w:t>
      </w:r>
    </w:p>
    <w:p w14:paraId="354680C1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Trips should include one location, and these locations should be easily identifiable and logged into our system.</w:t>
      </w:r>
    </w:p>
    <w:p w14:paraId="6CC63D09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Customers must create an account before booking a trip or placing an order.</w:t>
      </w:r>
    </w:p>
    <w:p w14:paraId="0C2062B5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A booking is considered valid only if it is associated with one customer and one trip.</w:t>
      </w:r>
    </w:p>
    <w:p w14:paraId="5177648A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Booking statuses should have variations. Such as pending, confirmed, cancelled, or completed.</w:t>
      </w:r>
    </w:p>
    <w:p w14:paraId="6C58D11B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Payment for bookings and orders should be completed at the time they are placed.</w:t>
      </w:r>
    </w:p>
    <w:p w14:paraId="265AE3E2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Each product can be either rentable, purchasable, or both.</w:t>
      </w:r>
    </w:p>
    <w:p w14:paraId="07E51E4F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Inventory items are tracked individually and are associated with exactly one product.</w:t>
      </w:r>
    </w:p>
    <w:p w14:paraId="7BC881EE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Inventory conditions should be updated when stored or received. List the inventory as new, good, worn, damaged, destroy. These labels should have easily identifiable color indicators.</w:t>
      </w:r>
    </w:p>
    <w:p w14:paraId="562D815E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Rental orders must include rental start and end dates, while sales orders do not require these fields.</w:t>
      </w:r>
    </w:p>
    <w:p w14:paraId="2AC8E15F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Each order must contain at least one order line, and each order line references exactly one product.</w:t>
      </w:r>
    </w:p>
    <w:p w14:paraId="777AB467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>A rental order line may optionally reference a specific inventory item, while a sales order line does not.</w:t>
      </w:r>
    </w:p>
    <w:p w14:paraId="3967CAC8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lastRenderedPageBreak/>
        <w:t>Customers can have multiple bookings and multiple orders, but each booking and order belongs to only one customer.</w:t>
      </w:r>
    </w:p>
    <w:p w14:paraId="5DDB1BC4" w14:textId="77777777" w:rsidR="00470EF0" w:rsidRPr="008A5D07" w:rsidRDefault="00000000" w:rsidP="008A5D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8A5D07">
        <w:rPr>
          <w:rFonts w:ascii="Times New Roman" w:hAnsi="Times New Roman" w:cs="Times New Roman"/>
          <w:color w:val="000000"/>
        </w:rPr>
        <w:t xml:space="preserve"> The price paid for a trip should not change once it is booked. All prices are locked at the time of booking and payment. No unforeseen price increases as the booking date approaches.</w:t>
      </w:r>
    </w:p>
    <w:p w14:paraId="39C5287D" w14:textId="77777777" w:rsidR="00470EF0" w:rsidRPr="008A5D07" w:rsidRDefault="00470EF0" w:rsidP="008A5D07">
      <w:pPr>
        <w:spacing w:line="360" w:lineRule="auto"/>
        <w:rPr>
          <w:rFonts w:ascii="Times New Roman" w:eastAsia="Times New Roman" w:hAnsi="Times New Roman" w:cs="Times New Roman"/>
        </w:rPr>
      </w:pPr>
    </w:p>
    <w:p w14:paraId="64C6172A" w14:textId="4EB2ECEE" w:rsidR="00470EF0" w:rsidRPr="008A5D07" w:rsidRDefault="00000000" w:rsidP="008A5D07">
      <w:pPr>
        <w:spacing w:line="360" w:lineRule="auto"/>
        <w:rPr>
          <w:rFonts w:ascii="Times New Roman" w:eastAsia="Times New Roman" w:hAnsi="Times New Roman" w:cs="Times New Roman"/>
        </w:rPr>
      </w:pPr>
      <w:r w:rsidRPr="008A5D07">
        <w:rPr>
          <w:rFonts w:ascii="Times New Roman" w:eastAsia="Times New Roman" w:hAnsi="Times New Roman" w:cs="Times New Roman"/>
        </w:rPr>
        <w:t>Initial ERD:</w:t>
      </w:r>
    </w:p>
    <w:p w14:paraId="1E73A39D" w14:textId="017DB5C5" w:rsidR="00470EF0" w:rsidRPr="008A5D07" w:rsidRDefault="00000000" w:rsidP="008A5D07">
      <w:pPr>
        <w:spacing w:line="360" w:lineRule="auto"/>
        <w:rPr>
          <w:rFonts w:ascii="Times New Roman" w:eastAsia="Times New Roman" w:hAnsi="Times New Roman" w:cs="Times New Roman"/>
        </w:rPr>
      </w:pPr>
      <w:r w:rsidRPr="008A5D07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669C434" wp14:editId="2298B704">
            <wp:extent cx="5943600" cy="459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70EF0" w:rsidRPr="008A5D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93A317-7288-469D-A352-E7D1A691B1EE}"/>
    <w:embedItalic r:id="rId2" w:fontKey="{C71D170C-B654-46A1-955B-275CA37F96F7}"/>
  </w:font>
  <w:font w:name="Play">
    <w:charset w:val="00"/>
    <w:family w:val="auto"/>
    <w:pitch w:val="default"/>
    <w:embedRegular r:id="rId3" w:fontKey="{E65DF9C6-F04A-4602-952B-18D951B0E6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B61286A-3B3E-4C6A-9072-59D80AD7F6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2D24398-8E2C-4B9D-B365-189FF8C33D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A28F5"/>
    <w:multiLevelType w:val="multilevel"/>
    <w:tmpl w:val="E0FA81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D26BB4"/>
    <w:multiLevelType w:val="multilevel"/>
    <w:tmpl w:val="6B3EBA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3166220">
    <w:abstractNumId w:val="0"/>
  </w:num>
  <w:num w:numId="2" w16cid:durableId="508452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EF0"/>
    <w:rsid w:val="00470EF0"/>
    <w:rsid w:val="008A5D07"/>
    <w:rsid w:val="00DF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E852"/>
  <w15:docId w15:val="{508E4B7C-7895-4D75-8824-0F340A18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Amanda Brock</cp:lastModifiedBy>
  <cp:revision>2</cp:revision>
  <dcterms:created xsi:type="dcterms:W3CDTF">2026-02-23T00:20:00Z</dcterms:created>
  <dcterms:modified xsi:type="dcterms:W3CDTF">2026-02-23T00:21:00Z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a5a659c9-ba2e-4f12-90d4-0e27b6b065da</vt:lpwstr>
  </property>
</Properties>
</file>