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5F24" w14:textId="64F1FED0" w:rsidR="00B12415" w:rsidRDefault="00B12415" w:rsidP="00B12415">
      <w:pPr>
        <w:pStyle w:val="Title"/>
        <w:jc w:val="center"/>
      </w:pPr>
      <w:r>
        <w:t>Strangler Fig Pattern at Blackboard Learn</w:t>
      </w:r>
    </w:p>
    <w:p w14:paraId="703BD621" w14:textId="3F4F0E5E" w:rsidR="00B12415" w:rsidRDefault="00B12415" w:rsidP="00B12415">
      <w:pPr>
        <w:pStyle w:val="Title"/>
        <w:jc w:val="center"/>
        <w:rPr>
          <w:sz w:val="40"/>
          <w:szCs w:val="40"/>
        </w:rPr>
      </w:pPr>
      <w:r w:rsidRPr="00B12415">
        <w:rPr>
          <w:sz w:val="40"/>
          <w:szCs w:val="40"/>
        </w:rPr>
        <w:t>Case Study</w:t>
      </w:r>
    </w:p>
    <w:p w14:paraId="365CDDF4" w14:textId="77777777" w:rsidR="00B12415" w:rsidRPr="00B12415" w:rsidRDefault="00B12415" w:rsidP="00B12415"/>
    <w:p w14:paraId="7047FEE5" w14:textId="7E2C86B3" w:rsidR="00B12415" w:rsidRPr="00B12415" w:rsidRDefault="00B12415" w:rsidP="00B12415">
      <w:pPr>
        <w:spacing w:line="480" w:lineRule="auto"/>
        <w:ind w:firstLine="720"/>
        <w:rPr>
          <w:rFonts w:ascii="Times New Roman" w:hAnsi="Times New Roman" w:cs="Times New Roman"/>
        </w:rPr>
      </w:pPr>
      <w:r w:rsidRPr="00B12415">
        <w:rPr>
          <w:rFonts w:ascii="Times New Roman" w:hAnsi="Times New Roman" w:cs="Times New Roman"/>
        </w:rPr>
        <w:t>The Blackboard Learn case study is basically a good example of what happens when a software system gets so large and tangled that even small changes become difficult. Blackboard had been developing its Learn product for years, and by 2010 the codebase had become a large monolithic system that still contained pieces of older code, including Perl. As the product grew, its build, integration, and testing processes became slower and more complicated. Developers were committing less code even though the overall number of lines of code continued to increase. Feedback from the integration process could also take 24 to 36 hours, which made development even slower.</w:t>
      </w:r>
    </w:p>
    <w:p w14:paraId="150A81AB" w14:textId="77777777" w:rsidR="00B12415" w:rsidRPr="00B12415" w:rsidRDefault="00B12415" w:rsidP="00B12415">
      <w:pPr>
        <w:spacing w:line="480" w:lineRule="auto"/>
        <w:ind w:firstLine="720"/>
        <w:rPr>
          <w:rFonts w:ascii="Times New Roman" w:hAnsi="Times New Roman" w:cs="Times New Roman"/>
        </w:rPr>
      </w:pPr>
      <w:r w:rsidRPr="00B12415">
        <w:rPr>
          <w:rFonts w:ascii="Times New Roman" w:hAnsi="Times New Roman" w:cs="Times New Roman"/>
        </w:rPr>
        <w:t>David Ashman recognized that continuing to add more code to the existing system was only going to make the problem worse. Instead of trying to completely replace the old system all at once, Blackboard began using the Strangler Fig Pattern in 2012. They created what they called Building Blocks, which were separate modules that could interact with the existing Blackboard Learn system through fixed APIs. Developers could gradually move functionality out of the monolithic codebase and into these independent modules. As more developers began using Building Blocks, the size of the original codebase started to decrease while development activity in the new modules increased.</w:t>
      </w:r>
    </w:p>
    <w:p w14:paraId="4F1D34F1" w14:textId="77777777" w:rsidR="00B12415" w:rsidRPr="00B12415" w:rsidRDefault="00B12415" w:rsidP="00B12415">
      <w:pPr>
        <w:spacing w:line="480" w:lineRule="auto"/>
        <w:ind w:firstLine="720"/>
        <w:rPr>
          <w:rFonts w:ascii="Times New Roman" w:hAnsi="Times New Roman" w:cs="Times New Roman"/>
        </w:rPr>
      </w:pPr>
      <w:r w:rsidRPr="00B12415">
        <w:rPr>
          <w:rFonts w:ascii="Times New Roman" w:hAnsi="Times New Roman" w:cs="Times New Roman"/>
        </w:rPr>
        <w:t xml:space="preserve">The biggest lesson from the case study is that a large legacy system does not always need to be completely rewritten to improve it. Blackboard was able to modernize its system gradually while continuing to support the existing product. Breaking the application into smaller modules gave developers more independence, reduced the amount of coordination required between </w:t>
      </w:r>
      <w:r w:rsidRPr="00B12415">
        <w:rPr>
          <w:rFonts w:ascii="Times New Roman" w:hAnsi="Times New Roman" w:cs="Times New Roman"/>
        </w:rPr>
        <w:lastRenderedPageBreak/>
        <w:t>teams, and allowed problems to remain more localized instead of affecting the entire system. The changes to both the architecture and build process also provided developers with faster feedback, which helped improve productivity and software quality.</w:t>
      </w:r>
    </w:p>
    <w:p w14:paraId="2E84E7C1" w14:textId="72C51C52" w:rsidR="00B12415" w:rsidRPr="00B12415" w:rsidRDefault="00B12415" w:rsidP="00B12415">
      <w:pPr>
        <w:spacing w:line="480" w:lineRule="auto"/>
        <w:ind w:firstLine="720"/>
        <w:rPr>
          <w:rFonts w:ascii="Times New Roman" w:hAnsi="Times New Roman" w:cs="Times New Roman"/>
        </w:rPr>
      </w:pPr>
      <w:r>
        <w:rPr>
          <w:rFonts w:ascii="Times New Roman" w:hAnsi="Times New Roman" w:cs="Times New Roman"/>
        </w:rPr>
        <w:t>T</w:t>
      </w:r>
      <w:r w:rsidRPr="00B12415">
        <w:rPr>
          <w:rFonts w:ascii="Times New Roman" w:hAnsi="Times New Roman" w:cs="Times New Roman"/>
        </w:rPr>
        <w:t>he case shows why modular design can be especially useful when dealing with older, complex software. The Strangler Fig Pattern allowed Blackboard to replace problematic portions of its legacy system over time rather than taking on the risk of one massive rewrite. It also demonstrates that improving software architecture is not just about making the code cleaner</w:t>
      </w:r>
      <w:r>
        <w:rPr>
          <w:rFonts w:ascii="Times New Roman" w:hAnsi="Times New Roman" w:cs="Times New Roman"/>
        </w:rPr>
        <w:t xml:space="preserve">; </w:t>
      </w:r>
      <w:r w:rsidRPr="00B12415">
        <w:rPr>
          <w:rFonts w:ascii="Times New Roman" w:hAnsi="Times New Roman" w:cs="Times New Roman"/>
        </w:rPr>
        <w:t>it can directly affect how quickly developers can work, how safely changes can be made, and how easily a system can continue to grow.</w:t>
      </w:r>
    </w:p>
    <w:p w14:paraId="7BFAC872" w14:textId="77777777" w:rsidR="00A00128" w:rsidRPr="00B12415" w:rsidRDefault="00A00128" w:rsidP="00B12415">
      <w:pPr>
        <w:spacing w:line="480" w:lineRule="auto"/>
        <w:ind w:firstLine="720"/>
        <w:rPr>
          <w:rFonts w:ascii="Times New Roman" w:hAnsi="Times New Roman" w:cs="Times New Roman"/>
        </w:rPr>
      </w:pPr>
    </w:p>
    <w:sectPr w:rsidR="00A00128" w:rsidRPr="00B1241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FE25D" w14:textId="77777777" w:rsidR="00DC413B" w:rsidRDefault="00DC413B" w:rsidP="00B12415">
      <w:pPr>
        <w:spacing w:after="0" w:line="240" w:lineRule="auto"/>
      </w:pPr>
      <w:r>
        <w:separator/>
      </w:r>
    </w:p>
  </w:endnote>
  <w:endnote w:type="continuationSeparator" w:id="0">
    <w:p w14:paraId="044E862C" w14:textId="77777777" w:rsidR="00DC413B" w:rsidRDefault="00DC413B" w:rsidP="00B12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F3DF" w14:textId="77777777" w:rsidR="00DC413B" w:rsidRDefault="00DC413B" w:rsidP="00B12415">
      <w:pPr>
        <w:spacing w:after="0" w:line="240" w:lineRule="auto"/>
      </w:pPr>
      <w:r>
        <w:separator/>
      </w:r>
    </w:p>
  </w:footnote>
  <w:footnote w:type="continuationSeparator" w:id="0">
    <w:p w14:paraId="4BF49325" w14:textId="77777777" w:rsidR="00DC413B" w:rsidRDefault="00DC413B" w:rsidP="00B12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40B0" w14:textId="6B055968" w:rsidR="00B12415" w:rsidRDefault="00B12415">
    <w:pPr>
      <w:pStyle w:val="Header"/>
    </w:pPr>
    <w:r>
      <w:t>Amanda Brock</w:t>
    </w:r>
    <w:r>
      <w:ptab w:relativeTo="margin" w:alignment="center" w:leader="none"/>
    </w:r>
    <w:r>
      <w:t>Module 6.2</w:t>
    </w:r>
    <w:r>
      <w:ptab w:relativeTo="margin" w:alignment="right" w:leader="none"/>
    </w:r>
    <w:r>
      <w:t>September 13,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415"/>
    <w:rsid w:val="003C673F"/>
    <w:rsid w:val="00856F17"/>
    <w:rsid w:val="00880133"/>
    <w:rsid w:val="00A00128"/>
    <w:rsid w:val="00B12415"/>
    <w:rsid w:val="00C9094D"/>
    <w:rsid w:val="00CD4D5F"/>
    <w:rsid w:val="00DC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457D"/>
  <w15:chartTrackingRefBased/>
  <w15:docId w15:val="{044C6E9E-884F-48D5-84F4-F2884205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415"/>
    <w:rPr>
      <w:rFonts w:eastAsiaTheme="majorEastAsia" w:cstheme="majorBidi"/>
      <w:color w:val="272727" w:themeColor="text1" w:themeTint="D8"/>
    </w:rPr>
  </w:style>
  <w:style w:type="paragraph" w:styleId="Title">
    <w:name w:val="Title"/>
    <w:basedOn w:val="Normal"/>
    <w:next w:val="Normal"/>
    <w:link w:val="TitleChar"/>
    <w:uiPriority w:val="10"/>
    <w:qFormat/>
    <w:rsid w:val="00B12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415"/>
    <w:pPr>
      <w:spacing w:before="160"/>
      <w:jc w:val="center"/>
    </w:pPr>
    <w:rPr>
      <w:i/>
      <w:iCs/>
      <w:color w:val="404040" w:themeColor="text1" w:themeTint="BF"/>
    </w:rPr>
  </w:style>
  <w:style w:type="character" w:customStyle="1" w:styleId="QuoteChar">
    <w:name w:val="Quote Char"/>
    <w:basedOn w:val="DefaultParagraphFont"/>
    <w:link w:val="Quote"/>
    <w:uiPriority w:val="29"/>
    <w:rsid w:val="00B12415"/>
    <w:rPr>
      <w:i/>
      <w:iCs/>
      <w:color w:val="404040" w:themeColor="text1" w:themeTint="BF"/>
    </w:rPr>
  </w:style>
  <w:style w:type="paragraph" w:styleId="ListParagraph">
    <w:name w:val="List Paragraph"/>
    <w:basedOn w:val="Normal"/>
    <w:uiPriority w:val="34"/>
    <w:qFormat/>
    <w:rsid w:val="00B12415"/>
    <w:pPr>
      <w:ind w:left="720"/>
      <w:contextualSpacing/>
    </w:pPr>
  </w:style>
  <w:style w:type="character" w:styleId="IntenseEmphasis">
    <w:name w:val="Intense Emphasis"/>
    <w:basedOn w:val="DefaultParagraphFont"/>
    <w:uiPriority w:val="21"/>
    <w:qFormat/>
    <w:rsid w:val="00B12415"/>
    <w:rPr>
      <w:i/>
      <w:iCs/>
      <w:color w:val="0F4761" w:themeColor="accent1" w:themeShade="BF"/>
    </w:rPr>
  </w:style>
  <w:style w:type="paragraph" w:styleId="IntenseQuote">
    <w:name w:val="Intense Quote"/>
    <w:basedOn w:val="Normal"/>
    <w:next w:val="Normal"/>
    <w:link w:val="IntenseQuoteChar"/>
    <w:uiPriority w:val="30"/>
    <w:qFormat/>
    <w:rsid w:val="00B12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415"/>
    <w:rPr>
      <w:i/>
      <w:iCs/>
      <w:color w:val="0F4761" w:themeColor="accent1" w:themeShade="BF"/>
    </w:rPr>
  </w:style>
  <w:style w:type="character" w:styleId="IntenseReference">
    <w:name w:val="Intense Reference"/>
    <w:basedOn w:val="DefaultParagraphFont"/>
    <w:uiPriority w:val="32"/>
    <w:qFormat/>
    <w:rsid w:val="00B12415"/>
    <w:rPr>
      <w:b/>
      <w:bCs/>
      <w:smallCaps/>
      <w:color w:val="0F4761" w:themeColor="accent1" w:themeShade="BF"/>
      <w:spacing w:val="5"/>
    </w:rPr>
  </w:style>
  <w:style w:type="paragraph" w:styleId="Header">
    <w:name w:val="header"/>
    <w:basedOn w:val="Normal"/>
    <w:link w:val="HeaderChar"/>
    <w:uiPriority w:val="99"/>
    <w:unhideWhenUsed/>
    <w:rsid w:val="00B12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415"/>
  </w:style>
  <w:style w:type="paragraph" w:styleId="Footer">
    <w:name w:val="footer"/>
    <w:basedOn w:val="Normal"/>
    <w:link w:val="FooterChar"/>
    <w:uiPriority w:val="99"/>
    <w:unhideWhenUsed/>
    <w:rsid w:val="00B12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1</cp:revision>
  <dcterms:created xsi:type="dcterms:W3CDTF">2026-09-08T02:17:00Z</dcterms:created>
  <dcterms:modified xsi:type="dcterms:W3CDTF">2026-09-08T02:21:00Z</dcterms:modified>
</cp:coreProperties>
</file>