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436" w:rsidRPr="00C26D92" w:rsidRDefault="00C31436" w:rsidP="00C31436">
      <w:pPr>
        <w:pStyle w:val="Title"/>
        <w:spacing w:after="240" w:line="240" w:lineRule="auto"/>
        <w:rPr>
          <w:rFonts w:ascii="Arial" w:hAnsi="Arial"/>
          <w:sz w:val="36"/>
          <w:szCs w:val="36"/>
        </w:rPr>
      </w:pPr>
      <w:bookmarkStart w:id="0" w:name="_Toc459618955"/>
      <w:r w:rsidRPr="00C26D92">
        <w:rPr>
          <w:rFonts w:ascii="Arial" w:hAnsi="Arial"/>
          <w:sz w:val="36"/>
          <w:szCs w:val="36"/>
        </w:rPr>
        <w:t>SCHOOL OF INFORMATION TECHNOLOGY</w:t>
      </w:r>
      <w:bookmarkEnd w:id="0"/>
    </w:p>
    <w:p w:rsidR="00C31436" w:rsidRPr="00C26D92" w:rsidRDefault="00C31436" w:rsidP="00C31436">
      <w:pPr>
        <w:spacing w:line="240" w:lineRule="auto"/>
        <w:jc w:val="center"/>
        <w:rPr>
          <w:rFonts w:ascii="Arial" w:hAnsi="Arial" w:cs="Arial"/>
          <w:sz w:val="16"/>
          <w:szCs w:val="16"/>
        </w:rPr>
      </w:pPr>
    </w:p>
    <w:p w:rsidR="00C31436" w:rsidRPr="00C26D92" w:rsidRDefault="00C31436" w:rsidP="00C31436">
      <w:pPr>
        <w:spacing w:line="240" w:lineRule="auto"/>
        <w:jc w:val="center"/>
        <w:rPr>
          <w:rFonts w:ascii="Arial" w:hAnsi="Arial" w:cs="Arial"/>
          <w:sz w:val="28"/>
          <w:szCs w:val="28"/>
        </w:rPr>
      </w:pPr>
      <w:r w:rsidRPr="00C26D92">
        <w:rPr>
          <w:rFonts w:ascii="Arial" w:hAnsi="Arial" w:cs="Arial"/>
          <w:sz w:val="28"/>
          <w:szCs w:val="28"/>
        </w:rPr>
        <w:t>MASTER OF INFORMATION TECHNOLOGY</w:t>
      </w:r>
    </w:p>
    <w:p w:rsidR="00C31436" w:rsidRPr="00C26D92" w:rsidRDefault="00C31436" w:rsidP="00C31436">
      <w:pPr>
        <w:spacing w:line="240" w:lineRule="auto"/>
        <w:jc w:val="center"/>
        <w:rPr>
          <w:rFonts w:ascii="Arial" w:hAnsi="Arial" w:cs="Arial"/>
          <w:sz w:val="10"/>
          <w:szCs w:val="10"/>
        </w:rPr>
      </w:pPr>
    </w:p>
    <w:p w:rsidR="00C31436" w:rsidRPr="00C26D92" w:rsidRDefault="00C31436" w:rsidP="00C31436">
      <w:pPr>
        <w:spacing w:line="240" w:lineRule="auto"/>
        <w:jc w:val="center"/>
        <w:rPr>
          <w:rFonts w:ascii="Arial" w:hAnsi="Arial" w:cs="Arial"/>
        </w:rPr>
      </w:pPr>
      <w:r w:rsidRPr="00C26D92">
        <w:rPr>
          <w:rFonts w:ascii="Arial" w:hAnsi="Arial" w:cs="Arial"/>
          <w:noProof/>
          <w:color w:val="FF0000"/>
          <w:lang w:eastAsia="en-ZA"/>
        </w:rPr>
        <w:drawing>
          <wp:inline distT="0" distB="0" distL="0" distR="0" wp14:anchorId="291BF380" wp14:editId="30593FC1">
            <wp:extent cx="2209800" cy="781050"/>
            <wp:effectExtent l="0" t="0" r="0" b="0"/>
            <wp:docPr id="3" name="Picture 3" descr="U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800" cy="781050"/>
                    </a:xfrm>
                    <a:prstGeom prst="rect">
                      <a:avLst/>
                    </a:prstGeom>
                    <a:noFill/>
                    <a:ln>
                      <a:noFill/>
                    </a:ln>
                  </pic:spPr>
                </pic:pic>
              </a:graphicData>
            </a:graphic>
          </wp:inline>
        </w:drawing>
      </w:r>
    </w:p>
    <w:p w:rsidR="00C31436" w:rsidRPr="00C26D92" w:rsidRDefault="00C31436" w:rsidP="00C31436">
      <w:pPr>
        <w:spacing w:line="240" w:lineRule="auto"/>
        <w:jc w:val="center"/>
        <w:rPr>
          <w:rFonts w:ascii="Arial" w:hAnsi="Arial" w:cs="Arial"/>
          <w:sz w:val="16"/>
          <w:szCs w:val="16"/>
        </w:rPr>
      </w:pPr>
    </w:p>
    <w:p w:rsidR="00C31436" w:rsidRPr="00C26D92" w:rsidRDefault="00C31436" w:rsidP="00C31436">
      <w:pPr>
        <w:spacing w:line="240" w:lineRule="auto"/>
        <w:jc w:val="center"/>
        <w:rPr>
          <w:rFonts w:ascii="Arial" w:hAnsi="Arial" w:cs="Arial"/>
          <w:sz w:val="28"/>
          <w:szCs w:val="28"/>
        </w:rPr>
      </w:pPr>
      <w:r w:rsidRPr="00C26D92">
        <w:rPr>
          <w:rFonts w:ascii="Arial" w:hAnsi="Arial" w:cs="Arial"/>
          <w:sz w:val="28"/>
          <w:szCs w:val="28"/>
        </w:rPr>
        <w:t>INDIVIDUAL ASSIGNMENT</w:t>
      </w:r>
    </w:p>
    <w:p w:rsidR="00C31436" w:rsidRPr="00C26D92" w:rsidRDefault="00C31436" w:rsidP="00C31436">
      <w:pPr>
        <w:spacing w:line="240" w:lineRule="auto"/>
        <w:jc w:val="center"/>
        <w:rPr>
          <w:rFonts w:ascii="Arial" w:hAnsi="Arial" w:cs="Arial"/>
        </w:rPr>
      </w:pPr>
      <w:r w:rsidRPr="00C26D92">
        <w:rPr>
          <w:rFonts w:ascii="Arial" w:hAnsi="Arial" w:cs="Arial"/>
        </w:rPr>
        <w:t>COVER PAGE</w:t>
      </w: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5760"/>
      </w:tblGrid>
      <w:tr w:rsidR="00C31436" w:rsidRPr="00C26D92" w:rsidTr="00ED3C24">
        <w:tc>
          <w:tcPr>
            <w:tcW w:w="3240" w:type="dxa"/>
          </w:tcPr>
          <w:p w:rsidR="00C31436" w:rsidRPr="00C26D92" w:rsidRDefault="00C31436" w:rsidP="00ED3C24">
            <w:pPr>
              <w:spacing w:before="180" w:after="180" w:line="240" w:lineRule="auto"/>
              <w:ind w:left="-57" w:right="-57"/>
              <w:rPr>
                <w:rFonts w:ascii="Arial" w:hAnsi="Arial" w:cs="Arial"/>
              </w:rPr>
            </w:pPr>
            <w:r w:rsidRPr="00C26D92">
              <w:rPr>
                <w:rFonts w:ascii="Arial" w:hAnsi="Arial" w:cs="Arial"/>
              </w:rPr>
              <w:t>Name of Student</w:t>
            </w:r>
          </w:p>
        </w:tc>
        <w:tc>
          <w:tcPr>
            <w:tcW w:w="5760" w:type="dxa"/>
          </w:tcPr>
          <w:p w:rsidR="00C31436" w:rsidRPr="00C26D92" w:rsidRDefault="00C31436" w:rsidP="00ED3C24">
            <w:pPr>
              <w:spacing w:before="180" w:after="180" w:line="240" w:lineRule="auto"/>
              <w:rPr>
                <w:rFonts w:ascii="Arial" w:hAnsi="Arial" w:cs="Arial"/>
              </w:rPr>
            </w:pPr>
            <w:r w:rsidRPr="00C26D92">
              <w:rPr>
                <w:rFonts w:ascii="Arial" w:hAnsi="Arial" w:cs="Arial"/>
              </w:rPr>
              <w:t>Leeto Modutoane</w:t>
            </w:r>
          </w:p>
        </w:tc>
      </w:tr>
      <w:tr w:rsidR="00C31436" w:rsidRPr="00C26D92" w:rsidTr="00ED3C24">
        <w:tc>
          <w:tcPr>
            <w:tcW w:w="3240" w:type="dxa"/>
          </w:tcPr>
          <w:p w:rsidR="00C31436" w:rsidRPr="00C26D92" w:rsidRDefault="00C31436" w:rsidP="00ED3C24">
            <w:pPr>
              <w:spacing w:before="180" w:after="180" w:line="240" w:lineRule="auto"/>
              <w:ind w:left="-57" w:right="-57"/>
              <w:rPr>
                <w:rFonts w:ascii="Arial" w:hAnsi="Arial" w:cs="Arial"/>
              </w:rPr>
            </w:pPr>
            <w:r w:rsidRPr="00C26D92">
              <w:rPr>
                <w:rFonts w:ascii="Arial" w:hAnsi="Arial" w:cs="Arial"/>
              </w:rPr>
              <w:t>Student Number</w:t>
            </w:r>
          </w:p>
        </w:tc>
        <w:tc>
          <w:tcPr>
            <w:tcW w:w="5760" w:type="dxa"/>
          </w:tcPr>
          <w:p w:rsidR="00C31436" w:rsidRPr="00C26D92" w:rsidRDefault="00C31436" w:rsidP="00ED3C24">
            <w:pPr>
              <w:spacing w:before="180" w:after="180" w:line="240" w:lineRule="auto"/>
              <w:rPr>
                <w:rFonts w:ascii="Arial" w:hAnsi="Arial" w:cs="Arial"/>
              </w:rPr>
            </w:pPr>
            <w:r w:rsidRPr="00C26D92">
              <w:rPr>
                <w:rFonts w:ascii="Arial" w:hAnsi="Arial" w:cs="Arial"/>
              </w:rPr>
              <w:t>16081928</w:t>
            </w:r>
          </w:p>
        </w:tc>
      </w:tr>
      <w:tr w:rsidR="00C31436" w:rsidRPr="00C26D92" w:rsidTr="00ED3C24">
        <w:tc>
          <w:tcPr>
            <w:tcW w:w="3240" w:type="dxa"/>
          </w:tcPr>
          <w:p w:rsidR="00C31436" w:rsidRPr="00C26D92" w:rsidRDefault="00C31436" w:rsidP="00ED3C24">
            <w:pPr>
              <w:spacing w:before="180" w:after="180" w:line="240" w:lineRule="auto"/>
              <w:ind w:left="-57" w:right="-57"/>
              <w:rPr>
                <w:rFonts w:ascii="Arial" w:hAnsi="Arial" w:cs="Arial"/>
              </w:rPr>
            </w:pPr>
            <w:r w:rsidRPr="00C26D92">
              <w:rPr>
                <w:rFonts w:ascii="Arial" w:hAnsi="Arial" w:cs="Arial"/>
              </w:rPr>
              <w:t>Name of Module</w:t>
            </w:r>
          </w:p>
        </w:tc>
        <w:tc>
          <w:tcPr>
            <w:tcW w:w="5760" w:type="dxa"/>
          </w:tcPr>
          <w:p w:rsidR="00C31436" w:rsidRPr="00C26D92" w:rsidRDefault="00930126" w:rsidP="00ED3C24">
            <w:pPr>
              <w:spacing w:before="180" w:after="180" w:line="240" w:lineRule="auto"/>
              <w:rPr>
                <w:rFonts w:ascii="Arial" w:hAnsi="Arial" w:cs="Arial"/>
              </w:rPr>
            </w:pPr>
            <w:r w:rsidRPr="00C26D92">
              <w:rPr>
                <w:rFonts w:ascii="Arial" w:hAnsi="Arial" w:cs="Arial"/>
              </w:rPr>
              <w:t>Organisational Behaviour &amp; Management</w:t>
            </w:r>
          </w:p>
        </w:tc>
      </w:tr>
      <w:tr w:rsidR="00C31436" w:rsidRPr="00C26D92" w:rsidTr="00ED3C24">
        <w:tc>
          <w:tcPr>
            <w:tcW w:w="3240" w:type="dxa"/>
          </w:tcPr>
          <w:p w:rsidR="00C31436" w:rsidRPr="00C26D92" w:rsidRDefault="00C31436" w:rsidP="00ED3C24">
            <w:pPr>
              <w:spacing w:before="180" w:after="180" w:line="240" w:lineRule="auto"/>
              <w:ind w:left="-57" w:right="-57"/>
              <w:rPr>
                <w:rFonts w:ascii="Arial" w:hAnsi="Arial" w:cs="Arial"/>
              </w:rPr>
            </w:pPr>
            <w:r w:rsidRPr="00C26D92">
              <w:rPr>
                <w:rFonts w:ascii="Arial" w:hAnsi="Arial" w:cs="Arial"/>
              </w:rPr>
              <w:t>Module Code</w:t>
            </w:r>
          </w:p>
        </w:tc>
        <w:tc>
          <w:tcPr>
            <w:tcW w:w="5760" w:type="dxa"/>
          </w:tcPr>
          <w:p w:rsidR="00C31436" w:rsidRPr="00C26D92" w:rsidRDefault="0037782D" w:rsidP="00ED3C24">
            <w:pPr>
              <w:spacing w:before="180" w:after="180" w:line="240" w:lineRule="auto"/>
              <w:rPr>
                <w:rFonts w:ascii="Arial" w:hAnsi="Arial" w:cs="Arial"/>
              </w:rPr>
            </w:pPr>
            <w:r w:rsidRPr="00C26D92">
              <w:rPr>
                <w:rFonts w:ascii="Arial" w:hAnsi="Arial" w:cs="Arial"/>
              </w:rPr>
              <w:t>MIT 841</w:t>
            </w:r>
          </w:p>
        </w:tc>
      </w:tr>
      <w:tr w:rsidR="00C31436" w:rsidRPr="00C26D92" w:rsidTr="00ED3C24">
        <w:tc>
          <w:tcPr>
            <w:tcW w:w="3240" w:type="dxa"/>
          </w:tcPr>
          <w:p w:rsidR="00C31436" w:rsidRPr="00C26D92" w:rsidRDefault="00C31436" w:rsidP="00ED3C24">
            <w:pPr>
              <w:spacing w:before="180" w:after="180" w:line="240" w:lineRule="auto"/>
              <w:ind w:left="-57" w:right="-57"/>
              <w:rPr>
                <w:rFonts w:ascii="Arial" w:hAnsi="Arial" w:cs="Arial"/>
              </w:rPr>
            </w:pPr>
            <w:r w:rsidRPr="00C26D92">
              <w:rPr>
                <w:rFonts w:ascii="Arial" w:hAnsi="Arial" w:cs="Arial"/>
              </w:rPr>
              <w:t>Name of Lecturer</w:t>
            </w:r>
          </w:p>
        </w:tc>
        <w:tc>
          <w:tcPr>
            <w:tcW w:w="5760" w:type="dxa"/>
          </w:tcPr>
          <w:p w:rsidR="00C31436" w:rsidRPr="00C26D92" w:rsidRDefault="00BF6E0A" w:rsidP="00ED3C24">
            <w:pPr>
              <w:spacing w:before="180" w:after="180" w:line="240" w:lineRule="auto"/>
              <w:rPr>
                <w:rFonts w:ascii="Arial" w:hAnsi="Arial" w:cs="Arial"/>
              </w:rPr>
            </w:pPr>
            <w:proofErr w:type="spellStart"/>
            <w:r w:rsidRPr="00C26D92">
              <w:rPr>
                <w:rFonts w:ascii="Arial" w:hAnsi="Arial" w:cs="Arial"/>
                <w:sz w:val="24"/>
                <w:szCs w:val="24"/>
              </w:rPr>
              <w:t>Meinhard</w:t>
            </w:r>
            <w:proofErr w:type="spellEnd"/>
            <w:r w:rsidRPr="00C26D92">
              <w:rPr>
                <w:rFonts w:ascii="Arial" w:hAnsi="Arial" w:cs="Arial"/>
                <w:sz w:val="24"/>
                <w:szCs w:val="24"/>
              </w:rPr>
              <w:t xml:space="preserve"> Peters and Joan F. de Beer</w:t>
            </w:r>
          </w:p>
        </w:tc>
      </w:tr>
      <w:tr w:rsidR="00C31436" w:rsidRPr="00C26D92" w:rsidTr="00ED3C24">
        <w:tc>
          <w:tcPr>
            <w:tcW w:w="3240" w:type="dxa"/>
            <w:tcBorders>
              <w:bottom w:val="single" w:sz="4" w:space="0" w:color="auto"/>
            </w:tcBorders>
          </w:tcPr>
          <w:p w:rsidR="00C31436" w:rsidRPr="00C26D92" w:rsidRDefault="00C31436" w:rsidP="00ED3C24">
            <w:pPr>
              <w:spacing w:before="180" w:after="180" w:line="240" w:lineRule="auto"/>
              <w:ind w:left="-57" w:right="-57"/>
              <w:rPr>
                <w:rFonts w:ascii="Arial" w:hAnsi="Arial" w:cs="Arial"/>
              </w:rPr>
            </w:pPr>
            <w:r w:rsidRPr="00C26D92">
              <w:rPr>
                <w:rFonts w:ascii="Arial" w:hAnsi="Arial" w:cs="Arial"/>
              </w:rPr>
              <w:t>Date of Submission</w:t>
            </w:r>
          </w:p>
        </w:tc>
        <w:tc>
          <w:tcPr>
            <w:tcW w:w="5760" w:type="dxa"/>
            <w:tcBorders>
              <w:bottom w:val="single" w:sz="4" w:space="0" w:color="auto"/>
            </w:tcBorders>
          </w:tcPr>
          <w:p w:rsidR="00C31436" w:rsidRPr="00C26D92" w:rsidRDefault="00BF6E0A" w:rsidP="00ED3C24">
            <w:pPr>
              <w:spacing w:before="180" w:after="180" w:line="240" w:lineRule="auto"/>
              <w:rPr>
                <w:rFonts w:ascii="Arial" w:hAnsi="Arial" w:cs="Arial"/>
              </w:rPr>
            </w:pPr>
            <w:r w:rsidRPr="00C26D92">
              <w:rPr>
                <w:rFonts w:ascii="Arial" w:hAnsi="Arial" w:cs="Arial"/>
              </w:rPr>
              <w:t>22</w:t>
            </w:r>
            <w:r w:rsidR="00C31436" w:rsidRPr="00C26D92">
              <w:rPr>
                <w:rFonts w:ascii="Arial" w:hAnsi="Arial" w:cs="Arial"/>
              </w:rPr>
              <w:t>-August-2016</w:t>
            </w:r>
          </w:p>
        </w:tc>
      </w:tr>
      <w:tr w:rsidR="00C31436" w:rsidRPr="00C26D92" w:rsidTr="00ED3C24">
        <w:tc>
          <w:tcPr>
            <w:tcW w:w="3240" w:type="dxa"/>
            <w:tcBorders>
              <w:bottom w:val="single" w:sz="4" w:space="0" w:color="auto"/>
            </w:tcBorders>
          </w:tcPr>
          <w:p w:rsidR="00C31436" w:rsidRPr="00C26D92" w:rsidRDefault="00C31436" w:rsidP="00ED3C24">
            <w:pPr>
              <w:spacing w:before="180" w:after="180" w:line="240" w:lineRule="auto"/>
              <w:ind w:left="-57" w:right="-57"/>
              <w:rPr>
                <w:rFonts w:ascii="Arial" w:hAnsi="Arial" w:cs="Arial"/>
              </w:rPr>
            </w:pPr>
            <w:r w:rsidRPr="00C26D92">
              <w:rPr>
                <w:rFonts w:ascii="Arial" w:hAnsi="Arial" w:cs="Arial"/>
              </w:rPr>
              <w:t>Contact telephone number</w:t>
            </w:r>
          </w:p>
        </w:tc>
        <w:tc>
          <w:tcPr>
            <w:tcW w:w="5760" w:type="dxa"/>
            <w:tcBorders>
              <w:bottom w:val="single" w:sz="4" w:space="0" w:color="auto"/>
            </w:tcBorders>
          </w:tcPr>
          <w:p w:rsidR="00C31436" w:rsidRPr="00C26D92" w:rsidRDefault="00C31436" w:rsidP="00ED3C24">
            <w:pPr>
              <w:spacing w:before="180" w:after="180" w:line="240" w:lineRule="auto"/>
              <w:rPr>
                <w:rFonts w:ascii="Arial" w:hAnsi="Arial" w:cs="Arial"/>
              </w:rPr>
            </w:pPr>
            <w:r w:rsidRPr="00C26D92">
              <w:rPr>
                <w:rFonts w:ascii="Arial" w:hAnsi="Arial" w:cs="Arial"/>
              </w:rPr>
              <w:t>071 984 6883/011 223 7106</w:t>
            </w:r>
          </w:p>
        </w:tc>
      </w:tr>
      <w:tr w:rsidR="00C31436" w:rsidRPr="00C26D92" w:rsidTr="00ED3C24">
        <w:tc>
          <w:tcPr>
            <w:tcW w:w="3240" w:type="dxa"/>
            <w:tcBorders>
              <w:bottom w:val="single" w:sz="4" w:space="0" w:color="auto"/>
            </w:tcBorders>
          </w:tcPr>
          <w:p w:rsidR="00C31436" w:rsidRPr="00C26D92" w:rsidRDefault="00C31436" w:rsidP="00ED3C24">
            <w:pPr>
              <w:spacing w:before="180" w:after="180" w:line="240" w:lineRule="auto"/>
              <w:ind w:left="-57" w:right="-57"/>
              <w:rPr>
                <w:rFonts w:ascii="Arial" w:hAnsi="Arial" w:cs="Arial"/>
              </w:rPr>
            </w:pPr>
            <w:r w:rsidRPr="00C26D92">
              <w:rPr>
                <w:rFonts w:ascii="Arial" w:hAnsi="Arial" w:cs="Arial"/>
              </w:rPr>
              <w:t>E-mail address</w:t>
            </w:r>
          </w:p>
        </w:tc>
        <w:tc>
          <w:tcPr>
            <w:tcW w:w="5760" w:type="dxa"/>
            <w:tcBorders>
              <w:bottom w:val="single" w:sz="4" w:space="0" w:color="auto"/>
            </w:tcBorders>
          </w:tcPr>
          <w:p w:rsidR="00C31436" w:rsidRPr="00C26D92" w:rsidRDefault="00C31436" w:rsidP="00ED3C24">
            <w:pPr>
              <w:spacing w:before="180" w:after="180" w:line="240" w:lineRule="auto"/>
              <w:rPr>
                <w:rFonts w:ascii="Arial" w:hAnsi="Arial" w:cs="Arial"/>
              </w:rPr>
            </w:pPr>
            <w:r w:rsidRPr="00C26D92">
              <w:rPr>
                <w:rFonts w:ascii="Arial" w:hAnsi="Arial" w:cs="Arial"/>
              </w:rPr>
              <w:t>Leeto.modutoane@gmail.com</w:t>
            </w:r>
          </w:p>
        </w:tc>
      </w:tr>
      <w:tr w:rsidR="00C31436" w:rsidRPr="00C26D92" w:rsidTr="00ED3C24">
        <w:tc>
          <w:tcPr>
            <w:tcW w:w="3240" w:type="dxa"/>
            <w:tcBorders>
              <w:bottom w:val="nil"/>
              <w:right w:val="nil"/>
            </w:tcBorders>
          </w:tcPr>
          <w:p w:rsidR="00C31436" w:rsidRPr="00C26D92" w:rsidRDefault="00C31436" w:rsidP="00ED3C24">
            <w:pPr>
              <w:spacing w:before="120" w:line="240" w:lineRule="auto"/>
              <w:ind w:left="-57" w:right="-57"/>
              <w:rPr>
                <w:rFonts w:ascii="Arial" w:hAnsi="Arial" w:cs="Arial"/>
              </w:rPr>
            </w:pPr>
            <w:r w:rsidRPr="00C26D92">
              <w:rPr>
                <w:rFonts w:ascii="Arial" w:hAnsi="Arial" w:cs="Arial"/>
              </w:rPr>
              <w:t>Declaration:</w:t>
            </w:r>
          </w:p>
        </w:tc>
        <w:tc>
          <w:tcPr>
            <w:tcW w:w="5760" w:type="dxa"/>
            <w:tcBorders>
              <w:left w:val="nil"/>
              <w:bottom w:val="nil"/>
            </w:tcBorders>
          </w:tcPr>
          <w:p w:rsidR="00C31436" w:rsidRPr="00C26D92" w:rsidRDefault="00C31436" w:rsidP="00ED3C24">
            <w:pPr>
              <w:spacing w:before="140" w:line="240" w:lineRule="auto"/>
              <w:ind w:left="-57" w:right="-57"/>
              <w:rPr>
                <w:rFonts w:ascii="Arial" w:hAnsi="Arial" w:cs="Arial"/>
              </w:rPr>
            </w:pPr>
            <w:r w:rsidRPr="00C26D92">
              <w:rPr>
                <w:rFonts w:ascii="Arial" w:hAnsi="Arial" w:cs="Arial"/>
                <w:i/>
                <w:iCs/>
                <w:sz w:val="20"/>
              </w:rPr>
              <w:t>I declare that this assignment, submitted by me, is my own work and that I have referenced all the sources that I have used.</w:t>
            </w:r>
          </w:p>
        </w:tc>
      </w:tr>
      <w:tr w:rsidR="00C31436" w:rsidRPr="00C26D92" w:rsidTr="00ED3C24">
        <w:tc>
          <w:tcPr>
            <w:tcW w:w="3240" w:type="dxa"/>
            <w:tcBorders>
              <w:top w:val="single" w:sz="4" w:space="0" w:color="auto"/>
              <w:bottom w:val="single" w:sz="4" w:space="0" w:color="auto"/>
            </w:tcBorders>
          </w:tcPr>
          <w:p w:rsidR="00C31436" w:rsidRPr="00C26D92" w:rsidRDefault="00C31436" w:rsidP="00ED3C24">
            <w:pPr>
              <w:spacing w:before="240" w:after="240" w:line="240" w:lineRule="auto"/>
              <w:ind w:left="-57" w:right="-57"/>
              <w:rPr>
                <w:rFonts w:ascii="Arial" w:hAnsi="Arial" w:cs="Arial"/>
              </w:rPr>
            </w:pPr>
            <w:r w:rsidRPr="00C26D92">
              <w:rPr>
                <w:rFonts w:ascii="Arial" w:hAnsi="Arial" w:cs="Arial"/>
              </w:rPr>
              <w:t>Signature of Student</w:t>
            </w:r>
          </w:p>
        </w:tc>
        <w:tc>
          <w:tcPr>
            <w:tcW w:w="5760" w:type="dxa"/>
            <w:tcBorders>
              <w:top w:val="single" w:sz="4" w:space="0" w:color="auto"/>
              <w:bottom w:val="single" w:sz="4" w:space="0" w:color="auto"/>
            </w:tcBorders>
          </w:tcPr>
          <w:p w:rsidR="00C31436" w:rsidRPr="00C26D92" w:rsidRDefault="00C31436" w:rsidP="00ED3C24">
            <w:pPr>
              <w:spacing w:before="240" w:after="240" w:line="240" w:lineRule="auto"/>
              <w:rPr>
                <w:rFonts w:ascii="Arial" w:hAnsi="Arial" w:cs="Arial"/>
              </w:rPr>
            </w:pPr>
            <w:r w:rsidRPr="00C26D92">
              <w:rPr>
                <w:rFonts w:ascii="Arial" w:hAnsi="Arial" w:cs="Arial"/>
                <w:noProof/>
                <w:lang w:eastAsia="en-ZA"/>
              </w:rPr>
              <w:drawing>
                <wp:anchor distT="0" distB="0" distL="114300" distR="114300" simplePos="0" relativeHeight="251659264" behindDoc="1" locked="0" layoutInCell="1" allowOverlap="1" wp14:anchorId="6AEFA92D" wp14:editId="073A09EE">
                  <wp:simplePos x="0" y="0"/>
                  <wp:positionH relativeFrom="margin">
                    <wp:posOffset>291465</wp:posOffset>
                  </wp:positionH>
                  <wp:positionV relativeFrom="paragraph">
                    <wp:posOffset>-41910</wp:posOffset>
                  </wp:positionV>
                  <wp:extent cx="1146810" cy="641985"/>
                  <wp:effectExtent l="0" t="0" r="0" b="5715"/>
                  <wp:wrapNone/>
                  <wp:docPr id="4" name="Picture 4" descr="C:\MY_DIRECTORY\PERSONAL\University of Pretoria(UP)\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Y_DIRECTORY\PERSONAL\University of Pretoria(UP)\Signatu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146810" cy="6419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C31436" w:rsidRPr="00C26D92" w:rsidRDefault="00C31436" w:rsidP="00C31436">
      <w:pPr>
        <w:spacing w:line="240" w:lineRule="auto"/>
        <w:rPr>
          <w:rFonts w:ascii="Arial" w:hAnsi="Arial" w:cs="Arial"/>
          <w:sz w:val="16"/>
          <w:szCs w:val="16"/>
        </w:rPr>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5760"/>
      </w:tblGrid>
      <w:tr w:rsidR="00C31436" w:rsidRPr="00C26D92" w:rsidTr="00ED3C24">
        <w:tc>
          <w:tcPr>
            <w:tcW w:w="3240" w:type="dxa"/>
          </w:tcPr>
          <w:p w:rsidR="00C31436" w:rsidRPr="00C26D92" w:rsidRDefault="00C31436" w:rsidP="00ED3C24">
            <w:pPr>
              <w:spacing w:before="180" w:after="180" w:line="240" w:lineRule="auto"/>
              <w:rPr>
                <w:rFonts w:ascii="Arial" w:hAnsi="Arial" w:cs="Arial"/>
              </w:rPr>
            </w:pPr>
            <w:r w:rsidRPr="00C26D92">
              <w:rPr>
                <w:rFonts w:ascii="Arial" w:hAnsi="Arial" w:cs="Arial"/>
              </w:rPr>
              <w:t>Date received</w:t>
            </w:r>
          </w:p>
        </w:tc>
        <w:tc>
          <w:tcPr>
            <w:tcW w:w="5760" w:type="dxa"/>
          </w:tcPr>
          <w:p w:rsidR="00C31436" w:rsidRPr="00C26D92" w:rsidRDefault="00C31436" w:rsidP="00ED3C24">
            <w:pPr>
              <w:spacing w:before="180" w:after="180" w:line="240" w:lineRule="auto"/>
              <w:rPr>
                <w:rFonts w:ascii="Arial" w:hAnsi="Arial" w:cs="Arial"/>
              </w:rPr>
            </w:pPr>
          </w:p>
        </w:tc>
      </w:tr>
      <w:tr w:rsidR="00C31436" w:rsidRPr="00C26D92" w:rsidTr="00ED3C24">
        <w:tc>
          <w:tcPr>
            <w:tcW w:w="3240" w:type="dxa"/>
          </w:tcPr>
          <w:p w:rsidR="00C31436" w:rsidRPr="00C26D92" w:rsidRDefault="00C31436" w:rsidP="00ED3C24">
            <w:pPr>
              <w:spacing w:before="240" w:after="240" w:line="240" w:lineRule="auto"/>
              <w:rPr>
                <w:rFonts w:ascii="Arial" w:hAnsi="Arial" w:cs="Arial"/>
              </w:rPr>
            </w:pPr>
            <w:r w:rsidRPr="00C26D92">
              <w:rPr>
                <w:rFonts w:ascii="Arial" w:hAnsi="Arial" w:cs="Arial"/>
              </w:rPr>
              <w:t>Signature of Administrator</w:t>
            </w:r>
          </w:p>
        </w:tc>
        <w:tc>
          <w:tcPr>
            <w:tcW w:w="5760" w:type="dxa"/>
          </w:tcPr>
          <w:p w:rsidR="00C31436" w:rsidRPr="00C26D92" w:rsidRDefault="00C31436" w:rsidP="00ED3C24">
            <w:pPr>
              <w:spacing w:before="240" w:after="240" w:line="240" w:lineRule="auto"/>
              <w:jc w:val="right"/>
              <w:rPr>
                <w:rFonts w:ascii="Arial" w:hAnsi="Arial" w:cs="Arial"/>
              </w:rPr>
            </w:pPr>
          </w:p>
        </w:tc>
      </w:tr>
    </w:tbl>
    <w:sdt>
      <w:sdtPr>
        <w:rPr>
          <w:rFonts w:asciiTheme="minorHAnsi" w:eastAsiaTheme="minorHAnsi" w:hAnsiTheme="minorHAnsi" w:cstheme="minorBidi"/>
          <w:color w:val="auto"/>
          <w:sz w:val="22"/>
          <w:szCs w:val="22"/>
          <w:lang w:val="en-ZA"/>
        </w:rPr>
        <w:id w:val="1232726627"/>
        <w:docPartObj>
          <w:docPartGallery w:val="Table of Contents"/>
          <w:docPartUnique/>
        </w:docPartObj>
      </w:sdtPr>
      <w:sdtEndPr>
        <w:rPr>
          <w:b/>
          <w:bCs/>
          <w:noProof/>
        </w:rPr>
      </w:sdtEndPr>
      <w:sdtContent>
        <w:p w:rsidR="008E2749" w:rsidRDefault="008E2749">
          <w:pPr>
            <w:pStyle w:val="TOCHeading"/>
          </w:pPr>
          <w:r>
            <w:t>Contents</w:t>
          </w:r>
        </w:p>
        <w:p w:rsidR="008E2749" w:rsidRPr="008E2749" w:rsidRDefault="008E2749" w:rsidP="008E2749">
          <w:pPr>
            <w:rPr>
              <w:lang w:val="en-US"/>
            </w:rPr>
          </w:pPr>
        </w:p>
        <w:p w:rsidR="008E2749" w:rsidRDefault="008E2749">
          <w:pPr>
            <w:pStyle w:val="TOC1"/>
            <w:tabs>
              <w:tab w:val="right" w:leader="dot" w:pos="9016"/>
            </w:tabs>
            <w:rPr>
              <w:noProof/>
            </w:rPr>
          </w:pPr>
          <w:r>
            <w:fldChar w:fldCharType="begin"/>
          </w:r>
          <w:r>
            <w:instrText xml:space="preserve"> TOC \o "1-3" \h \z \u </w:instrText>
          </w:r>
          <w:r>
            <w:fldChar w:fldCharType="separate"/>
          </w:r>
          <w:hyperlink w:anchor="_Toc459618955" w:history="1">
            <w:r w:rsidRPr="00041BA0">
              <w:rPr>
                <w:rStyle w:val="Hyperlink"/>
                <w:rFonts w:ascii="Arial" w:hAnsi="Arial"/>
                <w:noProof/>
              </w:rPr>
              <w:t>SCHOOL OF INFORMATION TECHNOLOGY</w:t>
            </w:r>
            <w:r>
              <w:rPr>
                <w:noProof/>
                <w:webHidden/>
              </w:rPr>
              <w:tab/>
            </w:r>
            <w:r>
              <w:rPr>
                <w:noProof/>
                <w:webHidden/>
              </w:rPr>
              <w:fldChar w:fldCharType="begin"/>
            </w:r>
            <w:r>
              <w:rPr>
                <w:noProof/>
                <w:webHidden/>
              </w:rPr>
              <w:instrText xml:space="preserve"> PAGEREF _Toc459618955 \h </w:instrText>
            </w:r>
            <w:r>
              <w:rPr>
                <w:noProof/>
                <w:webHidden/>
              </w:rPr>
            </w:r>
            <w:r>
              <w:rPr>
                <w:noProof/>
                <w:webHidden/>
              </w:rPr>
              <w:fldChar w:fldCharType="separate"/>
            </w:r>
            <w:r w:rsidR="00B318E2">
              <w:rPr>
                <w:noProof/>
                <w:webHidden/>
              </w:rPr>
              <w:t>1</w:t>
            </w:r>
            <w:r>
              <w:rPr>
                <w:noProof/>
                <w:webHidden/>
              </w:rPr>
              <w:fldChar w:fldCharType="end"/>
            </w:r>
          </w:hyperlink>
        </w:p>
        <w:p w:rsidR="008E2749" w:rsidRDefault="006E44E8">
          <w:pPr>
            <w:pStyle w:val="TOC1"/>
            <w:tabs>
              <w:tab w:val="right" w:leader="dot" w:pos="9016"/>
            </w:tabs>
            <w:rPr>
              <w:noProof/>
            </w:rPr>
          </w:pPr>
          <w:hyperlink w:anchor="_Toc459618956" w:history="1">
            <w:r w:rsidR="008E2749" w:rsidRPr="00041BA0">
              <w:rPr>
                <w:rStyle w:val="Hyperlink"/>
                <w:rFonts w:ascii="Arial" w:hAnsi="Arial" w:cs="Arial"/>
                <w:noProof/>
              </w:rPr>
              <w:t>Question 1</w:t>
            </w:r>
            <w:r w:rsidR="008E2749">
              <w:rPr>
                <w:noProof/>
                <w:webHidden/>
              </w:rPr>
              <w:tab/>
            </w:r>
            <w:r w:rsidR="008E2749">
              <w:rPr>
                <w:noProof/>
                <w:webHidden/>
              </w:rPr>
              <w:fldChar w:fldCharType="begin"/>
            </w:r>
            <w:r w:rsidR="008E2749">
              <w:rPr>
                <w:noProof/>
                <w:webHidden/>
              </w:rPr>
              <w:instrText xml:space="preserve"> PAGEREF _Toc459618956 \h </w:instrText>
            </w:r>
            <w:r w:rsidR="008E2749">
              <w:rPr>
                <w:noProof/>
                <w:webHidden/>
              </w:rPr>
            </w:r>
            <w:r w:rsidR="008E2749">
              <w:rPr>
                <w:noProof/>
                <w:webHidden/>
              </w:rPr>
              <w:fldChar w:fldCharType="separate"/>
            </w:r>
            <w:r w:rsidR="00B318E2">
              <w:rPr>
                <w:noProof/>
                <w:webHidden/>
              </w:rPr>
              <w:t>2</w:t>
            </w:r>
            <w:r w:rsidR="008E2749">
              <w:rPr>
                <w:noProof/>
                <w:webHidden/>
              </w:rPr>
              <w:fldChar w:fldCharType="end"/>
            </w:r>
          </w:hyperlink>
        </w:p>
        <w:p w:rsidR="008E2749" w:rsidRDefault="006E44E8">
          <w:pPr>
            <w:pStyle w:val="TOC1"/>
            <w:tabs>
              <w:tab w:val="right" w:leader="dot" w:pos="9016"/>
            </w:tabs>
            <w:rPr>
              <w:noProof/>
            </w:rPr>
          </w:pPr>
          <w:hyperlink w:anchor="_Toc459618957" w:history="1">
            <w:r w:rsidR="008E2749" w:rsidRPr="00041BA0">
              <w:rPr>
                <w:rStyle w:val="Hyperlink"/>
                <w:rFonts w:ascii="Arial" w:hAnsi="Arial" w:cs="Arial"/>
                <w:noProof/>
              </w:rPr>
              <w:t>Bibliography</w:t>
            </w:r>
            <w:r w:rsidR="008E2749">
              <w:rPr>
                <w:noProof/>
                <w:webHidden/>
              </w:rPr>
              <w:tab/>
            </w:r>
            <w:r w:rsidR="008E2749">
              <w:rPr>
                <w:noProof/>
                <w:webHidden/>
              </w:rPr>
              <w:fldChar w:fldCharType="begin"/>
            </w:r>
            <w:r w:rsidR="008E2749">
              <w:rPr>
                <w:noProof/>
                <w:webHidden/>
              </w:rPr>
              <w:instrText xml:space="preserve"> PAGEREF _Toc459618957 \h </w:instrText>
            </w:r>
            <w:r w:rsidR="008E2749">
              <w:rPr>
                <w:noProof/>
                <w:webHidden/>
              </w:rPr>
            </w:r>
            <w:r w:rsidR="008E2749">
              <w:rPr>
                <w:noProof/>
                <w:webHidden/>
              </w:rPr>
              <w:fldChar w:fldCharType="separate"/>
            </w:r>
            <w:r w:rsidR="00B318E2">
              <w:rPr>
                <w:noProof/>
                <w:webHidden/>
              </w:rPr>
              <w:t>7</w:t>
            </w:r>
            <w:r w:rsidR="008E2749">
              <w:rPr>
                <w:noProof/>
                <w:webHidden/>
              </w:rPr>
              <w:fldChar w:fldCharType="end"/>
            </w:r>
          </w:hyperlink>
        </w:p>
        <w:p w:rsidR="008E2749" w:rsidRDefault="006E44E8">
          <w:pPr>
            <w:pStyle w:val="TOC1"/>
            <w:tabs>
              <w:tab w:val="right" w:leader="dot" w:pos="9016"/>
            </w:tabs>
            <w:rPr>
              <w:noProof/>
            </w:rPr>
          </w:pPr>
          <w:hyperlink w:anchor="_Toc459618958" w:history="1">
            <w:r w:rsidR="008E2749" w:rsidRPr="00041BA0">
              <w:rPr>
                <w:rStyle w:val="Hyperlink"/>
                <w:rFonts w:ascii="Arial" w:hAnsi="Arial" w:cs="Arial"/>
                <w:noProof/>
              </w:rPr>
              <w:t>Question 2</w:t>
            </w:r>
            <w:r w:rsidR="008E2749">
              <w:rPr>
                <w:noProof/>
                <w:webHidden/>
              </w:rPr>
              <w:tab/>
            </w:r>
            <w:r w:rsidR="008E2749">
              <w:rPr>
                <w:noProof/>
                <w:webHidden/>
              </w:rPr>
              <w:fldChar w:fldCharType="begin"/>
            </w:r>
            <w:r w:rsidR="008E2749">
              <w:rPr>
                <w:noProof/>
                <w:webHidden/>
              </w:rPr>
              <w:instrText xml:space="preserve"> PAGEREF _Toc459618958 \h </w:instrText>
            </w:r>
            <w:r w:rsidR="008E2749">
              <w:rPr>
                <w:noProof/>
                <w:webHidden/>
              </w:rPr>
            </w:r>
            <w:r w:rsidR="008E2749">
              <w:rPr>
                <w:noProof/>
                <w:webHidden/>
              </w:rPr>
              <w:fldChar w:fldCharType="separate"/>
            </w:r>
            <w:r w:rsidR="00B318E2">
              <w:rPr>
                <w:noProof/>
                <w:webHidden/>
              </w:rPr>
              <w:t>7</w:t>
            </w:r>
            <w:r w:rsidR="008E2749">
              <w:rPr>
                <w:noProof/>
                <w:webHidden/>
              </w:rPr>
              <w:fldChar w:fldCharType="end"/>
            </w:r>
          </w:hyperlink>
        </w:p>
        <w:p w:rsidR="008E2749" w:rsidRDefault="006E44E8">
          <w:pPr>
            <w:pStyle w:val="TOC1"/>
            <w:tabs>
              <w:tab w:val="right" w:leader="dot" w:pos="9016"/>
            </w:tabs>
            <w:rPr>
              <w:noProof/>
            </w:rPr>
          </w:pPr>
          <w:hyperlink w:anchor="_Toc459618959" w:history="1">
            <w:r w:rsidR="008E2749" w:rsidRPr="00041BA0">
              <w:rPr>
                <w:rStyle w:val="Hyperlink"/>
                <w:rFonts w:ascii="Arial" w:hAnsi="Arial" w:cs="Arial"/>
                <w:noProof/>
              </w:rPr>
              <w:t>Bibliography</w:t>
            </w:r>
            <w:r w:rsidR="008E2749">
              <w:rPr>
                <w:noProof/>
                <w:webHidden/>
              </w:rPr>
              <w:tab/>
            </w:r>
            <w:r w:rsidR="008E2749">
              <w:rPr>
                <w:noProof/>
                <w:webHidden/>
              </w:rPr>
              <w:fldChar w:fldCharType="begin"/>
            </w:r>
            <w:r w:rsidR="008E2749">
              <w:rPr>
                <w:noProof/>
                <w:webHidden/>
              </w:rPr>
              <w:instrText xml:space="preserve"> PAGEREF _Toc459618959 \h </w:instrText>
            </w:r>
            <w:r w:rsidR="008E2749">
              <w:rPr>
                <w:noProof/>
                <w:webHidden/>
              </w:rPr>
            </w:r>
            <w:r w:rsidR="008E2749">
              <w:rPr>
                <w:noProof/>
                <w:webHidden/>
              </w:rPr>
              <w:fldChar w:fldCharType="separate"/>
            </w:r>
            <w:r w:rsidR="00B318E2">
              <w:rPr>
                <w:noProof/>
                <w:webHidden/>
              </w:rPr>
              <w:t>10</w:t>
            </w:r>
            <w:r w:rsidR="008E2749">
              <w:rPr>
                <w:noProof/>
                <w:webHidden/>
              </w:rPr>
              <w:fldChar w:fldCharType="end"/>
            </w:r>
          </w:hyperlink>
        </w:p>
        <w:p w:rsidR="008E2749" w:rsidRDefault="008E2749">
          <w:r>
            <w:rPr>
              <w:b/>
              <w:bCs/>
              <w:noProof/>
            </w:rPr>
            <w:fldChar w:fldCharType="end"/>
          </w:r>
        </w:p>
      </w:sdtContent>
    </w:sdt>
    <w:p w:rsidR="008E2749" w:rsidRDefault="008E2749" w:rsidP="00F85E07">
      <w:pPr>
        <w:pStyle w:val="Heading1"/>
        <w:rPr>
          <w:rFonts w:ascii="Arial" w:hAnsi="Arial" w:cs="Arial"/>
        </w:rPr>
      </w:pPr>
      <w:bookmarkStart w:id="1" w:name="_Toc459618956"/>
    </w:p>
    <w:p w:rsidR="008E2749" w:rsidRDefault="008E2749" w:rsidP="00F85E07">
      <w:pPr>
        <w:pStyle w:val="Heading1"/>
        <w:rPr>
          <w:rFonts w:ascii="Arial" w:hAnsi="Arial" w:cs="Arial"/>
        </w:rPr>
      </w:pPr>
      <w:bookmarkStart w:id="2" w:name="_GoBack"/>
      <w:bookmarkEnd w:id="2"/>
    </w:p>
    <w:p w:rsidR="00BA2EAF" w:rsidRPr="00C26D92" w:rsidRDefault="000A4EF1" w:rsidP="00F85E07">
      <w:pPr>
        <w:pStyle w:val="Heading1"/>
        <w:rPr>
          <w:rFonts w:ascii="Arial" w:hAnsi="Arial" w:cs="Arial"/>
        </w:rPr>
      </w:pPr>
      <w:r w:rsidRPr="00C26D92">
        <w:rPr>
          <w:rFonts w:ascii="Arial" w:hAnsi="Arial" w:cs="Arial"/>
        </w:rPr>
        <w:t>Question 1</w:t>
      </w:r>
      <w:bookmarkEnd w:id="1"/>
    </w:p>
    <w:p w:rsidR="00EA3754" w:rsidRPr="00C26D92" w:rsidRDefault="00EA3754" w:rsidP="00EA3754">
      <w:pPr>
        <w:rPr>
          <w:rFonts w:ascii="Arial" w:hAnsi="Arial" w:cs="Arial"/>
          <w:lang w:val="en-US"/>
        </w:rPr>
      </w:pPr>
    </w:p>
    <w:p w:rsidR="007A60BF" w:rsidRPr="00C26D92" w:rsidRDefault="00E149A3" w:rsidP="007A60BF">
      <w:pPr>
        <w:pStyle w:val="ListParagraph"/>
        <w:numPr>
          <w:ilvl w:val="1"/>
          <w:numId w:val="1"/>
        </w:numPr>
        <w:rPr>
          <w:rFonts w:ascii="Arial" w:hAnsi="Arial" w:cs="Arial"/>
          <w:lang w:val="en-US"/>
        </w:rPr>
      </w:pPr>
      <w:r w:rsidRPr="00C26D92">
        <w:rPr>
          <w:rFonts w:ascii="Arial" w:hAnsi="Arial" w:cs="Arial"/>
          <w:lang w:val="en-US"/>
        </w:rPr>
        <w:t>Introduction</w:t>
      </w:r>
    </w:p>
    <w:p w:rsidR="00DC187D" w:rsidRPr="00C26D92" w:rsidRDefault="00DC187D" w:rsidP="00A041E0">
      <w:pPr>
        <w:pStyle w:val="ListParagraph"/>
        <w:ind w:left="0"/>
        <w:rPr>
          <w:rFonts w:ascii="Arial" w:hAnsi="Arial" w:cs="Arial"/>
          <w:lang w:val="en-US"/>
        </w:rPr>
      </w:pPr>
    </w:p>
    <w:p w:rsidR="00321128" w:rsidRPr="00C26D92" w:rsidRDefault="00C26D92" w:rsidP="00A041E0">
      <w:pPr>
        <w:pStyle w:val="ListParagraph"/>
        <w:ind w:left="0"/>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Organisational</w:t>
      </w:r>
      <w:r w:rsidR="00235260" w:rsidRPr="00C26D92">
        <w:rPr>
          <w:rFonts w:ascii="Arial" w:hAnsi="Arial" w:cs="Arial"/>
          <w:color w:val="000000"/>
          <w:sz w:val="20"/>
          <w:szCs w:val="20"/>
          <w:shd w:val="clear" w:color="auto" w:fill="FFFFFF"/>
        </w:rPr>
        <w:t xml:space="preserve"> design</w:t>
      </w:r>
      <w:r w:rsidR="00544E4F" w:rsidRPr="00C26D92">
        <w:rPr>
          <w:rFonts w:ascii="Arial" w:hAnsi="Arial" w:cs="Arial"/>
          <w:color w:val="000000"/>
          <w:sz w:val="20"/>
          <w:szCs w:val="20"/>
          <w:shd w:val="clear" w:color="auto" w:fill="FFFFFF"/>
        </w:rPr>
        <w:t xml:space="preserve"> also known as Organisational architecture </w:t>
      </w:r>
      <w:proofErr w:type="spellStart"/>
      <w:r w:rsidR="00DB504F" w:rsidRPr="00C26D92">
        <w:rPr>
          <w:rFonts w:ascii="Arial" w:hAnsi="Arial" w:cs="Arial"/>
          <w:color w:val="000000"/>
          <w:sz w:val="20"/>
          <w:szCs w:val="20"/>
          <w:shd w:val="clear" w:color="auto" w:fill="FFFFFF"/>
        </w:rPr>
        <w:t>Veldsman</w:t>
      </w:r>
      <w:proofErr w:type="spellEnd"/>
      <w:r w:rsidR="00DB504F" w:rsidRPr="00C26D92">
        <w:rPr>
          <w:rFonts w:ascii="Arial" w:hAnsi="Arial" w:cs="Arial"/>
          <w:color w:val="000000"/>
          <w:sz w:val="20"/>
          <w:szCs w:val="20"/>
          <w:shd w:val="clear" w:color="auto" w:fill="FFFFFF"/>
        </w:rPr>
        <w:t>, (2015</w:t>
      </w:r>
      <w:r w:rsidR="005A5FA2" w:rsidRPr="00C26D92">
        <w:rPr>
          <w:rFonts w:ascii="Arial" w:hAnsi="Arial" w:cs="Arial"/>
          <w:color w:val="000000"/>
          <w:sz w:val="20"/>
          <w:szCs w:val="20"/>
          <w:shd w:val="clear" w:color="auto" w:fill="FFFFFF"/>
        </w:rPr>
        <w:t>: p513</w:t>
      </w:r>
      <w:r w:rsidR="00DB504F" w:rsidRPr="00C26D92">
        <w:rPr>
          <w:rFonts w:ascii="Arial" w:hAnsi="Arial" w:cs="Arial"/>
          <w:color w:val="000000"/>
          <w:sz w:val="20"/>
          <w:szCs w:val="20"/>
          <w:shd w:val="clear" w:color="auto" w:fill="FFFFFF"/>
        </w:rPr>
        <w:t xml:space="preserve">) </w:t>
      </w:r>
      <w:r w:rsidR="00235260" w:rsidRPr="00C26D92">
        <w:rPr>
          <w:rFonts w:ascii="Arial" w:hAnsi="Arial" w:cs="Arial"/>
          <w:color w:val="000000"/>
          <w:sz w:val="20"/>
          <w:szCs w:val="20"/>
          <w:shd w:val="clear" w:color="auto" w:fill="FFFFFF"/>
        </w:rPr>
        <w:t>is a process driven by organizational strategy at a very high level and from the organizational design key processes are mapped out.</w:t>
      </w:r>
      <w:r w:rsidR="00321128" w:rsidRPr="00C26D92">
        <w:rPr>
          <w:rFonts w:ascii="Arial" w:hAnsi="Arial" w:cs="Arial"/>
          <w:color w:val="000000"/>
          <w:sz w:val="20"/>
          <w:szCs w:val="20"/>
          <w:shd w:val="clear" w:color="auto" w:fill="FFFFFF"/>
        </w:rPr>
        <w:t xml:space="preserve"> (Page, 2006: </w:t>
      </w:r>
      <w:r w:rsidR="00DB504F" w:rsidRPr="00C26D92">
        <w:rPr>
          <w:rFonts w:ascii="Arial" w:hAnsi="Arial" w:cs="Arial"/>
          <w:color w:val="000000"/>
          <w:sz w:val="20"/>
          <w:szCs w:val="20"/>
          <w:shd w:val="clear" w:color="auto" w:fill="FFFFFF"/>
        </w:rPr>
        <w:t>p</w:t>
      </w:r>
      <w:r w:rsidR="00321128" w:rsidRPr="00C26D92">
        <w:rPr>
          <w:rFonts w:ascii="Arial" w:hAnsi="Arial" w:cs="Arial"/>
          <w:color w:val="000000"/>
          <w:sz w:val="20"/>
          <w:szCs w:val="20"/>
          <w:shd w:val="clear" w:color="auto" w:fill="FFFFFF"/>
        </w:rPr>
        <w:t>56)</w:t>
      </w:r>
    </w:p>
    <w:p w:rsidR="00616DA1" w:rsidRPr="00C26D92" w:rsidRDefault="00616DA1" w:rsidP="00616DA1">
      <w:pPr>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 xml:space="preserve">This section below describes and explains various approaches to the design </w:t>
      </w:r>
      <w:r w:rsidR="000E1F41" w:rsidRPr="00C26D92">
        <w:rPr>
          <w:rFonts w:ascii="Arial" w:hAnsi="Arial" w:cs="Arial"/>
          <w:color w:val="000000"/>
          <w:sz w:val="20"/>
          <w:szCs w:val="20"/>
          <w:shd w:val="clear" w:color="auto" w:fill="FFFFFF"/>
        </w:rPr>
        <w:t xml:space="preserve">of an organisational structure, the </w:t>
      </w:r>
      <w:r w:rsidRPr="00C26D92">
        <w:rPr>
          <w:rFonts w:ascii="Arial" w:hAnsi="Arial" w:cs="Arial"/>
          <w:color w:val="000000"/>
          <w:sz w:val="20"/>
          <w:szCs w:val="20"/>
          <w:shd w:val="clear" w:color="auto" w:fill="FFFFFF"/>
        </w:rPr>
        <w:t xml:space="preserve">various organizational styles to choose from when designing or starting up a new business. These are formal frameworks in which tasks, functions, jobs and relationships among people and departments are organised. </w:t>
      </w:r>
      <w:r w:rsidR="000E1F41" w:rsidRPr="00C26D92">
        <w:rPr>
          <w:rFonts w:ascii="Arial" w:hAnsi="Arial" w:cs="Arial"/>
          <w:color w:val="000000"/>
          <w:sz w:val="20"/>
          <w:szCs w:val="20"/>
          <w:shd w:val="clear" w:color="auto" w:fill="FFFFFF"/>
        </w:rPr>
        <w:t>According to (Werner, 2016, p9) the</w:t>
      </w:r>
      <w:r w:rsidRPr="00C26D92">
        <w:rPr>
          <w:rFonts w:ascii="Arial" w:hAnsi="Arial" w:cs="Arial"/>
          <w:color w:val="000000"/>
          <w:sz w:val="20"/>
          <w:szCs w:val="20"/>
          <w:shd w:val="clear" w:color="auto" w:fill="FFFFFF"/>
        </w:rPr>
        <w:t xml:space="preserve"> structure will influence decision making, distribution of power, and information flow within </w:t>
      </w:r>
      <w:r w:rsidR="00475D77" w:rsidRPr="00C26D92">
        <w:rPr>
          <w:rFonts w:ascii="Arial" w:hAnsi="Arial" w:cs="Arial"/>
          <w:color w:val="000000"/>
          <w:sz w:val="20"/>
          <w:szCs w:val="20"/>
          <w:shd w:val="clear" w:color="auto" w:fill="FFFFFF"/>
        </w:rPr>
        <w:t xml:space="preserve">the organisation </w:t>
      </w:r>
      <w:r w:rsidR="000E1F41" w:rsidRPr="00C26D92">
        <w:rPr>
          <w:rFonts w:ascii="Arial" w:hAnsi="Arial" w:cs="Arial"/>
          <w:color w:val="000000"/>
          <w:sz w:val="20"/>
          <w:szCs w:val="20"/>
          <w:shd w:val="clear" w:color="auto" w:fill="FFFFFF"/>
        </w:rPr>
        <w:t xml:space="preserve">and </w:t>
      </w:r>
      <w:r w:rsidR="001B24EA" w:rsidRPr="00C26D92">
        <w:rPr>
          <w:rFonts w:ascii="Arial" w:hAnsi="Arial" w:cs="Arial"/>
          <w:color w:val="000000"/>
          <w:sz w:val="20"/>
          <w:szCs w:val="20"/>
          <w:shd w:val="clear" w:color="auto" w:fill="FFFFFF"/>
        </w:rPr>
        <w:t xml:space="preserve">(Mansfield, 1980: p6) </w:t>
      </w:r>
      <w:r w:rsidR="000E1F41" w:rsidRPr="00C26D92">
        <w:rPr>
          <w:rFonts w:ascii="Arial" w:hAnsi="Arial" w:cs="Arial"/>
          <w:color w:val="000000"/>
          <w:sz w:val="20"/>
          <w:szCs w:val="20"/>
          <w:shd w:val="clear" w:color="auto" w:fill="FFFFFF"/>
        </w:rPr>
        <w:t>suggests that it is important to structure the organisation in a way that is most appropriate based on its size, the employed technology and the industry in operates in.</w:t>
      </w:r>
    </w:p>
    <w:p w:rsidR="00616DA1" w:rsidRPr="00C26D92" w:rsidRDefault="00616DA1" w:rsidP="00616DA1">
      <w:pPr>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 xml:space="preserve">The different </w:t>
      </w:r>
      <w:r w:rsidR="0074089D" w:rsidRPr="00C26D92">
        <w:rPr>
          <w:rFonts w:ascii="Arial" w:hAnsi="Arial" w:cs="Arial"/>
          <w:color w:val="000000"/>
          <w:sz w:val="20"/>
          <w:szCs w:val="20"/>
          <w:shd w:val="clear" w:color="auto" w:fill="FFFFFF"/>
        </w:rPr>
        <w:t>approaches to Organisational design include Mechanistic organisation, Organic organisation, Matrix organisation, Virtual organisation</w:t>
      </w:r>
      <w:r w:rsidR="00FB70C0" w:rsidRPr="00C26D92">
        <w:rPr>
          <w:rFonts w:ascii="Arial" w:hAnsi="Arial" w:cs="Arial"/>
          <w:color w:val="000000"/>
          <w:sz w:val="20"/>
          <w:szCs w:val="20"/>
          <w:shd w:val="clear" w:color="auto" w:fill="FFFFFF"/>
        </w:rPr>
        <w:t xml:space="preserve">, </w:t>
      </w:r>
      <w:r w:rsidR="0074089D" w:rsidRPr="00C26D92">
        <w:rPr>
          <w:rFonts w:ascii="Arial" w:hAnsi="Arial" w:cs="Arial"/>
          <w:color w:val="000000"/>
          <w:sz w:val="20"/>
          <w:szCs w:val="20"/>
          <w:shd w:val="clear" w:color="auto" w:fill="FFFFFF"/>
        </w:rPr>
        <w:t>Network organisation</w:t>
      </w:r>
      <w:r w:rsidR="00FB70C0" w:rsidRPr="00C26D92">
        <w:rPr>
          <w:rFonts w:ascii="Arial" w:hAnsi="Arial" w:cs="Arial"/>
          <w:color w:val="000000"/>
          <w:sz w:val="20"/>
          <w:szCs w:val="20"/>
          <w:shd w:val="clear" w:color="auto" w:fill="FFFFFF"/>
        </w:rPr>
        <w:t xml:space="preserve">, </w:t>
      </w:r>
      <w:r w:rsidR="002C2DF5" w:rsidRPr="00C26D92">
        <w:rPr>
          <w:rFonts w:ascii="Arial" w:hAnsi="Arial" w:cs="Arial"/>
          <w:color w:val="000000"/>
          <w:sz w:val="20"/>
          <w:szCs w:val="20"/>
          <w:shd w:val="clear" w:color="auto" w:fill="FFFFFF"/>
        </w:rPr>
        <w:t xml:space="preserve">and </w:t>
      </w:r>
      <w:proofErr w:type="spellStart"/>
      <w:r w:rsidR="002C2DF5" w:rsidRPr="00C26D92">
        <w:rPr>
          <w:rFonts w:ascii="Arial" w:hAnsi="Arial" w:cs="Arial"/>
          <w:color w:val="000000"/>
          <w:sz w:val="20"/>
          <w:szCs w:val="20"/>
          <w:shd w:val="clear" w:color="auto" w:fill="FFFFFF"/>
        </w:rPr>
        <w:t>Boundaryless</w:t>
      </w:r>
      <w:proofErr w:type="spellEnd"/>
      <w:r w:rsidR="00FB70C0" w:rsidRPr="00C26D92">
        <w:rPr>
          <w:rFonts w:ascii="Arial" w:hAnsi="Arial" w:cs="Arial"/>
          <w:color w:val="000000"/>
          <w:sz w:val="20"/>
          <w:szCs w:val="20"/>
          <w:shd w:val="clear" w:color="auto" w:fill="FFFFFF"/>
        </w:rPr>
        <w:t xml:space="preserve"> organisation and </w:t>
      </w:r>
      <w:r w:rsidR="00AB32AA" w:rsidRPr="00C26D92">
        <w:rPr>
          <w:rFonts w:ascii="Arial" w:hAnsi="Arial" w:cs="Arial"/>
          <w:color w:val="000000"/>
          <w:sz w:val="20"/>
          <w:szCs w:val="20"/>
          <w:shd w:val="clear" w:color="auto" w:fill="FFFFFF"/>
        </w:rPr>
        <w:t>S</w:t>
      </w:r>
      <w:r w:rsidR="00FB70C0" w:rsidRPr="00C26D92">
        <w:rPr>
          <w:rFonts w:ascii="Arial" w:hAnsi="Arial" w:cs="Arial"/>
          <w:color w:val="000000"/>
          <w:sz w:val="20"/>
          <w:szCs w:val="20"/>
          <w:shd w:val="clear" w:color="auto" w:fill="FFFFFF"/>
        </w:rPr>
        <w:t xml:space="preserve">hamrock organisation. </w:t>
      </w:r>
      <w:r w:rsidR="00475D77" w:rsidRPr="00C26D92">
        <w:rPr>
          <w:rFonts w:ascii="Arial" w:hAnsi="Arial" w:cs="Arial"/>
          <w:color w:val="000000"/>
          <w:sz w:val="20"/>
          <w:szCs w:val="20"/>
          <w:shd w:val="clear" w:color="auto" w:fill="FFFFFF"/>
        </w:rPr>
        <w:t>(Werner, 2016, p</w:t>
      </w:r>
      <w:r w:rsidR="00E94070" w:rsidRPr="00C26D92">
        <w:rPr>
          <w:rFonts w:ascii="Arial" w:hAnsi="Arial" w:cs="Arial"/>
          <w:color w:val="000000"/>
          <w:sz w:val="20"/>
          <w:szCs w:val="20"/>
          <w:shd w:val="clear" w:color="auto" w:fill="FFFFFF"/>
        </w:rPr>
        <w:t>9-17)</w:t>
      </w:r>
    </w:p>
    <w:p w:rsidR="00187C12" w:rsidRPr="00C26D92" w:rsidRDefault="00EC3B48" w:rsidP="00187C12">
      <w:pPr>
        <w:pStyle w:val="ListParagraph"/>
        <w:numPr>
          <w:ilvl w:val="1"/>
          <w:numId w:val="1"/>
        </w:numPr>
        <w:rPr>
          <w:rFonts w:ascii="Arial" w:hAnsi="Arial" w:cs="Arial"/>
          <w:lang w:val="en-US"/>
        </w:rPr>
      </w:pPr>
      <w:r w:rsidRPr="00C26D92">
        <w:rPr>
          <w:rFonts w:ascii="Arial" w:hAnsi="Arial" w:cs="Arial"/>
          <w:lang w:val="en-US"/>
        </w:rPr>
        <w:t xml:space="preserve">Approaches to </w:t>
      </w:r>
      <w:proofErr w:type="spellStart"/>
      <w:r w:rsidR="00187C12" w:rsidRPr="00C26D92">
        <w:rPr>
          <w:rFonts w:ascii="Arial" w:hAnsi="Arial" w:cs="Arial"/>
          <w:lang w:val="en-US"/>
        </w:rPr>
        <w:t>Organisational</w:t>
      </w:r>
      <w:proofErr w:type="spellEnd"/>
      <w:r w:rsidR="00187C12" w:rsidRPr="00C26D92">
        <w:rPr>
          <w:rFonts w:ascii="Arial" w:hAnsi="Arial" w:cs="Arial"/>
          <w:lang w:val="en-US"/>
        </w:rPr>
        <w:t xml:space="preserve"> design and structure</w:t>
      </w:r>
    </w:p>
    <w:p w:rsidR="00D27057" w:rsidRPr="00C26D92" w:rsidRDefault="00D27057" w:rsidP="00D27057">
      <w:pPr>
        <w:pStyle w:val="ListParagraph"/>
        <w:ind w:left="360"/>
        <w:rPr>
          <w:rFonts w:ascii="Arial" w:hAnsi="Arial" w:cs="Arial"/>
          <w:lang w:val="en-US"/>
        </w:rPr>
      </w:pPr>
    </w:p>
    <w:p w:rsidR="005B47AC" w:rsidRPr="004E3315" w:rsidRDefault="005B47AC" w:rsidP="004E3315">
      <w:pPr>
        <w:pStyle w:val="ListParagraph"/>
        <w:numPr>
          <w:ilvl w:val="2"/>
          <w:numId w:val="1"/>
        </w:numPr>
        <w:rPr>
          <w:rFonts w:ascii="Arial" w:hAnsi="Arial" w:cs="Arial"/>
          <w:sz w:val="20"/>
          <w:szCs w:val="20"/>
          <w:lang w:val="en-US"/>
        </w:rPr>
      </w:pPr>
      <w:r w:rsidRPr="004E3315">
        <w:rPr>
          <w:rFonts w:ascii="Arial" w:hAnsi="Arial" w:cs="Arial"/>
          <w:sz w:val="20"/>
          <w:szCs w:val="20"/>
          <w:lang w:val="en-US"/>
        </w:rPr>
        <w:t xml:space="preserve">Mechanistic </w:t>
      </w:r>
      <w:proofErr w:type="spellStart"/>
      <w:r w:rsidR="00C8342B" w:rsidRPr="004E3315">
        <w:rPr>
          <w:rFonts w:ascii="Arial" w:hAnsi="Arial" w:cs="Arial"/>
          <w:sz w:val="20"/>
          <w:szCs w:val="20"/>
          <w:lang w:val="en-US"/>
        </w:rPr>
        <w:t>Organis</w:t>
      </w:r>
      <w:r w:rsidR="00862BA5" w:rsidRPr="004E3315">
        <w:rPr>
          <w:rFonts w:ascii="Arial" w:hAnsi="Arial" w:cs="Arial"/>
          <w:sz w:val="20"/>
          <w:szCs w:val="20"/>
          <w:lang w:val="en-US"/>
        </w:rPr>
        <w:t>ations</w:t>
      </w:r>
      <w:proofErr w:type="spellEnd"/>
      <w:r w:rsidRPr="004E3315">
        <w:rPr>
          <w:rFonts w:ascii="Arial" w:hAnsi="Arial" w:cs="Arial"/>
          <w:sz w:val="20"/>
          <w:szCs w:val="20"/>
          <w:lang w:val="en-US"/>
        </w:rPr>
        <w:t xml:space="preserve"> </w:t>
      </w:r>
    </w:p>
    <w:p w:rsidR="000F33F0" w:rsidRPr="004E3315" w:rsidRDefault="00055C32" w:rsidP="004E3315">
      <w:pPr>
        <w:pStyle w:val="ListParagraph"/>
        <w:rPr>
          <w:rFonts w:ascii="Arial" w:hAnsi="Arial" w:cs="Arial"/>
          <w:sz w:val="20"/>
          <w:szCs w:val="20"/>
          <w:lang w:val="en-US"/>
        </w:rPr>
      </w:pPr>
      <w:r w:rsidRPr="004E3315">
        <w:rPr>
          <w:rFonts w:ascii="Arial" w:hAnsi="Arial" w:cs="Arial"/>
          <w:sz w:val="20"/>
          <w:szCs w:val="20"/>
          <w:lang w:val="en-US"/>
        </w:rPr>
        <w:t xml:space="preserve">The Mechanistic organization is </w:t>
      </w:r>
      <w:r w:rsidR="00126C7C" w:rsidRPr="004E3315">
        <w:rPr>
          <w:rFonts w:ascii="Arial" w:hAnsi="Arial" w:cs="Arial"/>
          <w:sz w:val="20"/>
          <w:szCs w:val="20"/>
          <w:lang w:val="en-US"/>
        </w:rPr>
        <w:t xml:space="preserve">a more bureaucratic </w:t>
      </w:r>
      <w:r w:rsidRPr="004E3315">
        <w:rPr>
          <w:rFonts w:ascii="Arial" w:hAnsi="Arial" w:cs="Arial"/>
          <w:sz w:val="20"/>
          <w:szCs w:val="20"/>
          <w:lang w:val="en-US"/>
        </w:rPr>
        <w:t xml:space="preserve">organization </w:t>
      </w:r>
      <w:r w:rsidR="00126C7C" w:rsidRPr="004E3315">
        <w:rPr>
          <w:rFonts w:ascii="Arial" w:hAnsi="Arial" w:cs="Arial"/>
          <w:sz w:val="20"/>
          <w:szCs w:val="20"/>
          <w:lang w:val="en-US"/>
        </w:rPr>
        <w:t>approach to organizational design</w:t>
      </w:r>
      <w:r w:rsidRPr="004E3315">
        <w:rPr>
          <w:rFonts w:ascii="Arial" w:hAnsi="Arial" w:cs="Arial"/>
          <w:sz w:val="20"/>
          <w:szCs w:val="20"/>
          <w:lang w:val="en-US"/>
        </w:rPr>
        <w:t xml:space="preserve"> which is mainly used in traditional </w:t>
      </w:r>
      <w:proofErr w:type="spellStart"/>
      <w:r w:rsidRPr="004E3315">
        <w:rPr>
          <w:rFonts w:ascii="Arial" w:hAnsi="Arial" w:cs="Arial"/>
          <w:sz w:val="20"/>
          <w:szCs w:val="20"/>
          <w:lang w:val="en-US"/>
        </w:rPr>
        <w:t>organisations</w:t>
      </w:r>
      <w:proofErr w:type="spellEnd"/>
      <w:r w:rsidR="00493AE5" w:rsidRPr="004E3315">
        <w:rPr>
          <w:rFonts w:ascii="Arial" w:hAnsi="Arial" w:cs="Arial"/>
          <w:sz w:val="20"/>
          <w:szCs w:val="20"/>
          <w:lang w:val="en-US"/>
        </w:rPr>
        <w:t xml:space="preserve"> with centralized authority and a formal top-down structure with </w:t>
      </w:r>
      <w:r w:rsidR="000E4CDC" w:rsidRPr="004E3315">
        <w:rPr>
          <w:rFonts w:ascii="Arial" w:hAnsi="Arial" w:cs="Arial"/>
          <w:sz w:val="20"/>
          <w:szCs w:val="20"/>
          <w:lang w:val="en-US"/>
        </w:rPr>
        <w:t>rigid</w:t>
      </w:r>
      <w:r w:rsidR="00493AE5" w:rsidRPr="004E3315">
        <w:rPr>
          <w:rFonts w:ascii="Arial" w:hAnsi="Arial" w:cs="Arial"/>
          <w:sz w:val="20"/>
          <w:szCs w:val="20"/>
          <w:lang w:val="en-US"/>
        </w:rPr>
        <w:t xml:space="preserve"> rules.</w:t>
      </w:r>
      <w:r w:rsidR="000F33F0" w:rsidRPr="004E3315">
        <w:rPr>
          <w:rFonts w:ascii="Arial" w:hAnsi="Arial" w:cs="Arial"/>
          <w:sz w:val="20"/>
          <w:szCs w:val="20"/>
          <w:lang w:val="en-US"/>
        </w:rPr>
        <w:t xml:space="preserve"> </w:t>
      </w:r>
      <w:r w:rsidR="005C5F18" w:rsidRPr="004E3315">
        <w:rPr>
          <w:rFonts w:ascii="Arial" w:hAnsi="Arial" w:cs="Arial"/>
          <w:color w:val="000000"/>
          <w:sz w:val="20"/>
          <w:szCs w:val="20"/>
          <w:shd w:val="clear" w:color="auto" w:fill="FFFFFF"/>
        </w:rPr>
        <w:t>(Werner, 2016, p10-11)</w:t>
      </w:r>
    </w:p>
    <w:p w:rsidR="000F33F0" w:rsidRPr="004E3315" w:rsidRDefault="000F33F0" w:rsidP="004E3315">
      <w:pPr>
        <w:pStyle w:val="ListParagraph"/>
        <w:rPr>
          <w:rFonts w:ascii="Arial" w:hAnsi="Arial" w:cs="Arial"/>
          <w:sz w:val="20"/>
          <w:szCs w:val="20"/>
          <w:lang w:val="en-US"/>
        </w:rPr>
      </w:pPr>
    </w:p>
    <w:p w:rsidR="001A4641" w:rsidRPr="004E3315" w:rsidRDefault="005D5DFE" w:rsidP="004E3315">
      <w:pPr>
        <w:pStyle w:val="ListParagraph"/>
        <w:rPr>
          <w:rFonts w:ascii="Arial" w:hAnsi="Arial" w:cs="Arial"/>
          <w:sz w:val="20"/>
          <w:szCs w:val="20"/>
          <w:lang w:val="en-US"/>
        </w:rPr>
      </w:pPr>
      <w:r w:rsidRPr="004E3315">
        <w:rPr>
          <w:rFonts w:ascii="Arial" w:hAnsi="Arial" w:cs="Arial"/>
          <w:sz w:val="20"/>
          <w:szCs w:val="20"/>
          <w:lang w:val="en-US"/>
        </w:rPr>
        <w:t>It allows for a high degrees of specialization, enforces many rules</w:t>
      </w:r>
      <w:r w:rsidR="00493AE5" w:rsidRPr="004E3315">
        <w:rPr>
          <w:rFonts w:ascii="Arial" w:hAnsi="Arial" w:cs="Arial"/>
          <w:sz w:val="20"/>
          <w:szCs w:val="20"/>
          <w:lang w:val="en-US"/>
        </w:rPr>
        <w:t>, narrowly</w:t>
      </w:r>
      <w:r w:rsidRPr="004E3315">
        <w:rPr>
          <w:rFonts w:ascii="Arial" w:hAnsi="Arial" w:cs="Arial"/>
          <w:sz w:val="20"/>
          <w:szCs w:val="20"/>
          <w:lang w:val="en-US"/>
        </w:rPr>
        <w:t xml:space="preserve"> defines tasks</w:t>
      </w:r>
      <w:r w:rsidR="00493AE5" w:rsidRPr="004E3315">
        <w:rPr>
          <w:rFonts w:ascii="Arial" w:hAnsi="Arial" w:cs="Arial"/>
          <w:sz w:val="20"/>
          <w:szCs w:val="20"/>
          <w:lang w:val="en-US"/>
        </w:rPr>
        <w:t>, routine work</w:t>
      </w:r>
      <w:r w:rsidRPr="004E3315">
        <w:rPr>
          <w:rFonts w:ascii="Arial" w:hAnsi="Arial" w:cs="Arial"/>
          <w:sz w:val="20"/>
          <w:szCs w:val="20"/>
          <w:lang w:val="en-US"/>
        </w:rPr>
        <w:t xml:space="preserve"> and follows a top down reporting structure.</w:t>
      </w:r>
      <w:r w:rsidR="000F33F0" w:rsidRPr="004E3315">
        <w:rPr>
          <w:rFonts w:ascii="Arial" w:hAnsi="Arial" w:cs="Arial"/>
          <w:color w:val="000000"/>
          <w:sz w:val="20"/>
          <w:szCs w:val="20"/>
          <w:shd w:val="clear" w:color="auto" w:fill="FFFFFF"/>
        </w:rPr>
        <w:t xml:space="preserve"> (Werner, 2016, p</w:t>
      </w:r>
      <w:r w:rsidR="005C5F18" w:rsidRPr="004E3315">
        <w:rPr>
          <w:rFonts w:ascii="Arial" w:hAnsi="Arial" w:cs="Arial"/>
          <w:color w:val="000000"/>
          <w:sz w:val="20"/>
          <w:szCs w:val="20"/>
          <w:shd w:val="clear" w:color="auto" w:fill="FFFFFF"/>
        </w:rPr>
        <w:t>11</w:t>
      </w:r>
      <w:r w:rsidR="000F33F0" w:rsidRPr="004E3315">
        <w:rPr>
          <w:rFonts w:ascii="Arial" w:hAnsi="Arial" w:cs="Arial"/>
          <w:color w:val="000000"/>
          <w:sz w:val="20"/>
          <w:szCs w:val="20"/>
          <w:shd w:val="clear" w:color="auto" w:fill="FFFFFF"/>
        </w:rPr>
        <w:t>)</w:t>
      </w:r>
    </w:p>
    <w:p w:rsidR="00493AE5" w:rsidRPr="004E3315" w:rsidRDefault="00493AE5" w:rsidP="004E3315">
      <w:pPr>
        <w:pStyle w:val="ListParagraph"/>
        <w:rPr>
          <w:rFonts w:ascii="Arial" w:hAnsi="Arial" w:cs="Arial"/>
          <w:sz w:val="20"/>
          <w:szCs w:val="20"/>
          <w:lang w:val="en-US"/>
        </w:rPr>
      </w:pPr>
    </w:p>
    <w:p w:rsidR="00590077" w:rsidRPr="004E3315" w:rsidRDefault="00590077" w:rsidP="004E3315">
      <w:pPr>
        <w:pStyle w:val="ListParagraph"/>
        <w:numPr>
          <w:ilvl w:val="2"/>
          <w:numId w:val="1"/>
        </w:numPr>
        <w:rPr>
          <w:rFonts w:ascii="Arial" w:hAnsi="Arial" w:cs="Arial"/>
          <w:sz w:val="20"/>
          <w:szCs w:val="20"/>
          <w:lang w:val="en-US"/>
        </w:rPr>
      </w:pPr>
      <w:r w:rsidRPr="004E3315">
        <w:rPr>
          <w:rFonts w:ascii="Arial" w:hAnsi="Arial" w:cs="Arial"/>
          <w:color w:val="000000"/>
          <w:sz w:val="20"/>
          <w:szCs w:val="20"/>
          <w:shd w:val="clear" w:color="auto" w:fill="FFFFFF"/>
        </w:rPr>
        <w:t>Organic organisation</w:t>
      </w:r>
      <w:r w:rsidR="00C8342B" w:rsidRPr="004E3315">
        <w:rPr>
          <w:rFonts w:ascii="Arial" w:hAnsi="Arial" w:cs="Arial"/>
          <w:color w:val="000000"/>
          <w:sz w:val="20"/>
          <w:szCs w:val="20"/>
          <w:shd w:val="clear" w:color="auto" w:fill="FFFFFF"/>
        </w:rPr>
        <w:t>s</w:t>
      </w:r>
    </w:p>
    <w:p w:rsidR="001A4641" w:rsidRPr="004E3315" w:rsidRDefault="001A4641" w:rsidP="004E3315">
      <w:pPr>
        <w:pStyle w:val="ListParagraph"/>
        <w:rPr>
          <w:rFonts w:ascii="Arial" w:hAnsi="Arial" w:cs="Arial"/>
          <w:sz w:val="20"/>
          <w:szCs w:val="20"/>
          <w:lang w:val="en-US"/>
        </w:rPr>
      </w:pPr>
    </w:p>
    <w:p w:rsidR="000C4434" w:rsidRPr="004E3315" w:rsidRDefault="00C712F4" w:rsidP="004E3315">
      <w:pPr>
        <w:pStyle w:val="ListParagraph"/>
        <w:rPr>
          <w:rFonts w:ascii="Arial" w:hAnsi="Arial" w:cs="Arial"/>
          <w:sz w:val="20"/>
          <w:szCs w:val="20"/>
          <w:lang w:val="en-US"/>
        </w:rPr>
      </w:pPr>
      <w:r w:rsidRPr="004E3315">
        <w:rPr>
          <w:rFonts w:ascii="Arial" w:hAnsi="Arial" w:cs="Arial"/>
          <w:sz w:val="20"/>
          <w:szCs w:val="20"/>
          <w:lang w:val="en-US"/>
        </w:rPr>
        <w:lastRenderedPageBreak/>
        <w:t>According to (Werner, 2016, p11) organic</w:t>
      </w:r>
      <w:r w:rsidR="00A74712" w:rsidRPr="004E3315">
        <w:rPr>
          <w:rFonts w:ascii="Arial" w:hAnsi="Arial" w:cs="Arial"/>
          <w:sz w:val="20"/>
          <w:szCs w:val="20"/>
          <w:lang w:val="en-US"/>
        </w:rPr>
        <w:t xml:space="preserve"> structure is the opposite of the Mechanistic </w:t>
      </w:r>
      <w:r w:rsidR="00F8723D" w:rsidRPr="004E3315">
        <w:rPr>
          <w:rFonts w:ascii="Arial" w:hAnsi="Arial" w:cs="Arial"/>
          <w:sz w:val="20"/>
          <w:szCs w:val="20"/>
          <w:lang w:val="en-US"/>
        </w:rPr>
        <w:t>organization, it is more flexible and made up of networks of multi-talented individuals having a variety of tasks and responsibilities.</w:t>
      </w:r>
      <w:r w:rsidR="00151449" w:rsidRPr="004E3315">
        <w:rPr>
          <w:rFonts w:ascii="Arial" w:hAnsi="Arial" w:cs="Arial"/>
          <w:sz w:val="20"/>
          <w:szCs w:val="20"/>
          <w:lang w:val="en-US"/>
        </w:rPr>
        <w:t xml:space="preserve"> </w:t>
      </w:r>
    </w:p>
    <w:p w:rsidR="008D7016" w:rsidRPr="004E3315" w:rsidRDefault="00C712F4" w:rsidP="004E3315">
      <w:pPr>
        <w:pStyle w:val="ListParagraph"/>
        <w:rPr>
          <w:rFonts w:ascii="Arial" w:hAnsi="Arial" w:cs="Arial"/>
          <w:sz w:val="20"/>
          <w:szCs w:val="20"/>
          <w:lang w:val="en-US"/>
        </w:rPr>
      </w:pPr>
      <w:r w:rsidRPr="004E3315">
        <w:rPr>
          <w:rFonts w:ascii="Arial" w:hAnsi="Arial" w:cs="Arial"/>
          <w:sz w:val="20"/>
          <w:szCs w:val="20"/>
          <w:lang w:val="en-US"/>
        </w:rPr>
        <w:t>(Werner, 2016, p11) continues to say t</w:t>
      </w:r>
      <w:r w:rsidR="008D7016" w:rsidRPr="004E3315">
        <w:rPr>
          <w:rFonts w:ascii="Arial" w:hAnsi="Arial" w:cs="Arial"/>
          <w:sz w:val="20"/>
          <w:szCs w:val="20"/>
          <w:lang w:val="en-US"/>
        </w:rPr>
        <w:t xml:space="preserve">he organic structure is more change oriented and promotes creativity. It’s more general, flexible and offers varying responsibilities to its employees who are more of generalists than specialists. </w:t>
      </w:r>
      <w:r w:rsidR="00E22EFC" w:rsidRPr="004E3315">
        <w:rPr>
          <w:rFonts w:ascii="Arial" w:hAnsi="Arial" w:cs="Arial"/>
          <w:sz w:val="20"/>
          <w:szCs w:val="20"/>
          <w:lang w:val="en-US"/>
        </w:rPr>
        <w:t>Its</w:t>
      </w:r>
      <w:r w:rsidR="008D7016" w:rsidRPr="004E3315">
        <w:rPr>
          <w:rFonts w:ascii="Arial" w:hAnsi="Arial" w:cs="Arial"/>
          <w:sz w:val="20"/>
          <w:szCs w:val="20"/>
          <w:lang w:val="en-US"/>
        </w:rPr>
        <w:t xml:space="preserve"> authority structure is not structured and decision making </w:t>
      </w:r>
      <w:r w:rsidR="00AE5B03" w:rsidRPr="004E3315">
        <w:rPr>
          <w:rFonts w:ascii="Arial" w:hAnsi="Arial" w:cs="Arial"/>
          <w:sz w:val="20"/>
          <w:szCs w:val="20"/>
          <w:lang w:val="en-US"/>
        </w:rPr>
        <w:t>as</w:t>
      </w:r>
      <w:r w:rsidR="008D7016" w:rsidRPr="004E3315">
        <w:rPr>
          <w:rFonts w:ascii="Arial" w:hAnsi="Arial" w:cs="Arial"/>
          <w:sz w:val="20"/>
          <w:szCs w:val="20"/>
          <w:lang w:val="en-US"/>
        </w:rPr>
        <w:t xml:space="preserve"> democratic where all employees have a say in decision making.  </w:t>
      </w:r>
    </w:p>
    <w:p w:rsidR="001A4641" w:rsidRPr="004E3315" w:rsidRDefault="001A4641" w:rsidP="004E3315">
      <w:pPr>
        <w:pStyle w:val="ListParagraph"/>
        <w:rPr>
          <w:rFonts w:ascii="Arial" w:hAnsi="Arial" w:cs="Arial"/>
          <w:sz w:val="20"/>
          <w:szCs w:val="20"/>
          <w:lang w:val="en-US"/>
        </w:rPr>
      </w:pPr>
    </w:p>
    <w:p w:rsidR="00C8342B" w:rsidRPr="004E3315" w:rsidRDefault="00D85D87" w:rsidP="004E3315">
      <w:pPr>
        <w:pStyle w:val="ListParagraph"/>
        <w:numPr>
          <w:ilvl w:val="2"/>
          <w:numId w:val="1"/>
        </w:numPr>
        <w:rPr>
          <w:rFonts w:ascii="Arial" w:hAnsi="Arial" w:cs="Arial"/>
          <w:sz w:val="20"/>
          <w:szCs w:val="20"/>
          <w:lang w:val="en-US"/>
        </w:rPr>
      </w:pPr>
      <w:r w:rsidRPr="004E3315">
        <w:rPr>
          <w:rFonts w:ascii="Arial" w:hAnsi="Arial" w:cs="Arial"/>
          <w:color w:val="000000"/>
          <w:sz w:val="20"/>
          <w:szCs w:val="20"/>
          <w:shd w:val="clear" w:color="auto" w:fill="FFFFFF"/>
        </w:rPr>
        <w:t>Matrix organisations</w:t>
      </w:r>
    </w:p>
    <w:p w:rsidR="001A4641" w:rsidRPr="004E3315" w:rsidRDefault="001A4641" w:rsidP="004E3315">
      <w:pPr>
        <w:pStyle w:val="ListParagraph"/>
        <w:rPr>
          <w:rFonts w:ascii="Arial" w:hAnsi="Arial" w:cs="Arial"/>
          <w:sz w:val="20"/>
          <w:szCs w:val="20"/>
          <w:lang w:val="en-US"/>
        </w:rPr>
      </w:pPr>
    </w:p>
    <w:p w:rsidR="003A7B33" w:rsidRPr="004E3315" w:rsidRDefault="003A7B33" w:rsidP="004E3315">
      <w:pPr>
        <w:pStyle w:val="ListParagraph"/>
        <w:rPr>
          <w:rFonts w:ascii="Arial" w:hAnsi="Arial" w:cs="Arial"/>
          <w:sz w:val="20"/>
          <w:szCs w:val="20"/>
          <w:lang w:val="en-US"/>
        </w:rPr>
      </w:pPr>
      <w:r w:rsidRPr="004E3315">
        <w:rPr>
          <w:rFonts w:ascii="Arial" w:hAnsi="Arial" w:cs="Arial"/>
          <w:sz w:val="20"/>
          <w:szCs w:val="20"/>
          <w:lang w:val="en-US"/>
        </w:rPr>
        <w:t xml:space="preserve">The </w:t>
      </w:r>
      <w:r w:rsidRPr="004E3315">
        <w:rPr>
          <w:rFonts w:ascii="Arial" w:hAnsi="Arial" w:cs="Arial"/>
          <w:color w:val="000000"/>
          <w:sz w:val="20"/>
          <w:szCs w:val="20"/>
          <w:shd w:val="clear" w:color="auto" w:fill="FFFFFF"/>
        </w:rPr>
        <w:t>Matrix organisation is a structure that promotes a receptive culture to customer requirements and organisational improvement goals.</w:t>
      </w:r>
    </w:p>
    <w:p w:rsidR="003A7B33" w:rsidRPr="004E3315" w:rsidRDefault="003A7B33" w:rsidP="004E3315">
      <w:pPr>
        <w:pStyle w:val="ListParagraph"/>
        <w:rPr>
          <w:rFonts w:ascii="Arial" w:hAnsi="Arial" w:cs="Arial"/>
          <w:sz w:val="20"/>
          <w:szCs w:val="20"/>
          <w:lang w:val="en-US"/>
        </w:rPr>
      </w:pPr>
    </w:p>
    <w:p w:rsidR="00D962BE" w:rsidRPr="004E3315" w:rsidRDefault="004C476A" w:rsidP="004E3315">
      <w:pPr>
        <w:pStyle w:val="ListParagraph"/>
        <w:rPr>
          <w:rFonts w:ascii="Arial" w:hAnsi="Arial" w:cs="Arial"/>
          <w:color w:val="000000"/>
          <w:sz w:val="20"/>
          <w:szCs w:val="20"/>
          <w:shd w:val="clear" w:color="auto" w:fill="FFFFFF"/>
        </w:rPr>
      </w:pPr>
      <w:r w:rsidRPr="004E3315">
        <w:rPr>
          <w:rFonts w:ascii="Arial" w:hAnsi="Arial" w:cs="Arial"/>
          <w:color w:val="000000"/>
          <w:sz w:val="20"/>
          <w:szCs w:val="20"/>
          <w:shd w:val="clear" w:color="auto" w:fill="FFFFFF"/>
        </w:rPr>
        <w:t xml:space="preserve">(Werner, 2016, p11) says that matrix structure addresses the limitations of the </w:t>
      </w:r>
      <w:r w:rsidRPr="004E3315">
        <w:rPr>
          <w:rFonts w:ascii="Arial" w:hAnsi="Arial" w:cs="Arial"/>
          <w:sz w:val="20"/>
          <w:szCs w:val="20"/>
          <w:lang w:val="en-US"/>
        </w:rPr>
        <w:t xml:space="preserve">Mechanistic and </w:t>
      </w:r>
      <w:r w:rsidRPr="004E3315">
        <w:rPr>
          <w:rFonts w:ascii="Arial" w:hAnsi="Arial" w:cs="Arial"/>
          <w:color w:val="000000"/>
          <w:sz w:val="20"/>
          <w:szCs w:val="20"/>
          <w:shd w:val="clear" w:color="auto" w:fill="FFFFFF"/>
        </w:rPr>
        <w:t>Organic structures.</w:t>
      </w:r>
      <w:r w:rsidR="003A7B33" w:rsidRPr="004E3315">
        <w:rPr>
          <w:rFonts w:ascii="Arial" w:hAnsi="Arial" w:cs="Arial"/>
          <w:color w:val="000000"/>
          <w:sz w:val="20"/>
          <w:szCs w:val="20"/>
          <w:shd w:val="clear" w:color="auto" w:fill="FFFFFF"/>
        </w:rPr>
        <w:t xml:space="preserve"> </w:t>
      </w:r>
      <w:r w:rsidR="00A5343E" w:rsidRPr="004E3315">
        <w:rPr>
          <w:rFonts w:ascii="Arial" w:hAnsi="Arial" w:cs="Arial"/>
          <w:color w:val="000000"/>
          <w:sz w:val="20"/>
          <w:szCs w:val="20"/>
          <w:shd w:val="clear" w:color="auto" w:fill="FFFFFF"/>
        </w:rPr>
        <w:t>This structure groups employees in 2 ways at the same time, it groups employees by team fu</w:t>
      </w:r>
      <w:r w:rsidR="00CE7D72" w:rsidRPr="004E3315">
        <w:rPr>
          <w:rFonts w:ascii="Arial" w:hAnsi="Arial" w:cs="Arial"/>
          <w:color w:val="000000"/>
          <w:sz w:val="20"/>
          <w:szCs w:val="20"/>
          <w:shd w:val="clear" w:color="auto" w:fill="FFFFFF"/>
        </w:rPr>
        <w:t xml:space="preserve">nctions and by projects/product. </w:t>
      </w:r>
      <w:r w:rsidR="002E5FE3" w:rsidRPr="004E3315">
        <w:rPr>
          <w:rFonts w:ascii="Arial" w:hAnsi="Arial" w:cs="Arial"/>
          <w:color w:val="000000"/>
          <w:sz w:val="20"/>
          <w:szCs w:val="20"/>
          <w:shd w:val="clear" w:color="auto" w:fill="FFFFFF"/>
        </w:rPr>
        <w:t>F</w:t>
      </w:r>
      <w:r w:rsidR="005C062F" w:rsidRPr="004E3315">
        <w:rPr>
          <w:rFonts w:ascii="Arial" w:hAnsi="Arial" w:cs="Arial"/>
          <w:color w:val="000000"/>
          <w:sz w:val="20"/>
          <w:szCs w:val="20"/>
          <w:shd w:val="clear" w:color="auto" w:fill="FFFFFF"/>
        </w:rPr>
        <w:t xml:space="preserve">unctional alignment is </w:t>
      </w:r>
      <w:r w:rsidR="002E5FE3" w:rsidRPr="004E3315">
        <w:rPr>
          <w:rFonts w:ascii="Arial" w:hAnsi="Arial" w:cs="Arial"/>
          <w:color w:val="000000"/>
          <w:sz w:val="20"/>
          <w:szCs w:val="20"/>
          <w:shd w:val="clear" w:color="auto" w:fill="FFFFFF"/>
        </w:rPr>
        <w:t>included</w:t>
      </w:r>
      <w:r w:rsidR="005C062F" w:rsidRPr="004E3315">
        <w:rPr>
          <w:rFonts w:ascii="Arial" w:hAnsi="Arial" w:cs="Arial"/>
          <w:color w:val="000000"/>
          <w:sz w:val="20"/>
          <w:szCs w:val="20"/>
          <w:shd w:val="clear" w:color="auto" w:fill="FFFFFF"/>
        </w:rPr>
        <w:t xml:space="preserve"> </w:t>
      </w:r>
      <w:r w:rsidR="002E5FE3" w:rsidRPr="004E3315">
        <w:rPr>
          <w:rFonts w:ascii="Arial" w:hAnsi="Arial" w:cs="Arial"/>
          <w:color w:val="000000"/>
          <w:sz w:val="20"/>
          <w:szCs w:val="20"/>
          <w:shd w:val="clear" w:color="auto" w:fill="FFFFFF"/>
        </w:rPr>
        <w:t>as part of the</w:t>
      </w:r>
      <w:r w:rsidR="005C062F" w:rsidRPr="004E3315">
        <w:rPr>
          <w:rFonts w:ascii="Arial" w:hAnsi="Arial" w:cs="Arial"/>
          <w:color w:val="000000"/>
          <w:sz w:val="20"/>
          <w:szCs w:val="20"/>
          <w:shd w:val="clear" w:color="auto" w:fill="FFFFFF"/>
        </w:rPr>
        <w:t xml:space="preserve"> organisational design</w:t>
      </w:r>
      <w:r w:rsidR="002E5FE3" w:rsidRPr="004E3315">
        <w:rPr>
          <w:rFonts w:ascii="Arial" w:hAnsi="Arial" w:cs="Arial"/>
          <w:color w:val="000000"/>
          <w:sz w:val="20"/>
          <w:szCs w:val="20"/>
          <w:shd w:val="clear" w:color="auto" w:fill="FFFFFF"/>
        </w:rPr>
        <w:t xml:space="preserve"> </w:t>
      </w:r>
      <w:r w:rsidR="002E5FE3" w:rsidRPr="004E3315">
        <w:rPr>
          <w:rFonts w:ascii="Arial" w:hAnsi="Arial" w:cs="Arial"/>
          <w:noProof/>
          <w:sz w:val="20"/>
          <w:szCs w:val="20"/>
          <w:lang w:val="en-GB"/>
        </w:rPr>
        <w:t>(Page, 2006: 56)</w:t>
      </w:r>
      <w:r w:rsidR="005C062F" w:rsidRPr="004E3315">
        <w:rPr>
          <w:rFonts w:ascii="Arial" w:hAnsi="Arial" w:cs="Arial"/>
          <w:color w:val="000000"/>
          <w:sz w:val="20"/>
          <w:szCs w:val="20"/>
          <w:shd w:val="clear" w:color="auto" w:fill="FFFFFF"/>
        </w:rPr>
        <w:t xml:space="preserve">. </w:t>
      </w:r>
      <w:r w:rsidR="00CE7D72" w:rsidRPr="004E3315">
        <w:rPr>
          <w:rFonts w:ascii="Arial" w:hAnsi="Arial" w:cs="Arial"/>
          <w:color w:val="000000"/>
          <w:sz w:val="20"/>
          <w:szCs w:val="20"/>
          <w:shd w:val="clear" w:color="auto" w:fill="FFFFFF"/>
        </w:rPr>
        <w:t xml:space="preserve">Team members </w:t>
      </w:r>
      <w:r w:rsidR="003D23A6" w:rsidRPr="004E3315">
        <w:rPr>
          <w:rFonts w:ascii="Arial" w:hAnsi="Arial" w:cs="Arial"/>
          <w:color w:val="000000"/>
          <w:sz w:val="20"/>
          <w:szCs w:val="20"/>
          <w:shd w:val="clear" w:color="auto" w:fill="FFFFFF"/>
        </w:rPr>
        <w:t>in</w:t>
      </w:r>
      <w:r w:rsidR="003D23A6" w:rsidRPr="00C26D92">
        <w:rPr>
          <w:rFonts w:ascii="Arial" w:hAnsi="Arial" w:cs="Arial"/>
          <w:color w:val="000000"/>
          <w:sz w:val="20"/>
          <w:szCs w:val="20"/>
          <w:shd w:val="clear" w:color="auto" w:fill="FFFFFF"/>
        </w:rPr>
        <w:t xml:space="preserve"> </w:t>
      </w:r>
      <w:r w:rsidR="003D23A6" w:rsidRPr="004E3315">
        <w:rPr>
          <w:rFonts w:ascii="Arial" w:hAnsi="Arial" w:cs="Arial"/>
          <w:color w:val="000000"/>
          <w:sz w:val="20"/>
          <w:szCs w:val="20"/>
          <w:shd w:val="clear" w:color="auto" w:fill="FFFFFF"/>
        </w:rPr>
        <w:t>projects</w:t>
      </w:r>
      <w:r w:rsidR="00CE7D72" w:rsidRPr="004E3315">
        <w:rPr>
          <w:rFonts w:ascii="Arial" w:hAnsi="Arial" w:cs="Arial"/>
          <w:color w:val="000000"/>
          <w:sz w:val="20"/>
          <w:szCs w:val="20"/>
          <w:shd w:val="clear" w:color="auto" w:fill="FFFFFF"/>
        </w:rPr>
        <w:t>/product are gener</w:t>
      </w:r>
      <w:r w:rsidR="003D23A6" w:rsidRPr="004E3315">
        <w:rPr>
          <w:rFonts w:ascii="Arial" w:hAnsi="Arial" w:cs="Arial"/>
          <w:color w:val="000000"/>
          <w:sz w:val="20"/>
          <w:szCs w:val="20"/>
          <w:shd w:val="clear" w:color="auto" w:fill="FFFFFF"/>
        </w:rPr>
        <w:t xml:space="preserve">ally very skilled and qualified. They </w:t>
      </w:r>
      <w:r w:rsidR="00CE7D72" w:rsidRPr="004E3315">
        <w:rPr>
          <w:rFonts w:ascii="Arial" w:hAnsi="Arial" w:cs="Arial"/>
          <w:color w:val="000000"/>
          <w:sz w:val="20"/>
          <w:szCs w:val="20"/>
          <w:shd w:val="clear" w:color="auto" w:fill="FFFFFF"/>
        </w:rPr>
        <w:t>self-supervised and take responsibility for their own work</w:t>
      </w:r>
      <w:r w:rsidR="003D23A6" w:rsidRPr="004E3315">
        <w:rPr>
          <w:rFonts w:ascii="Arial" w:hAnsi="Arial" w:cs="Arial"/>
          <w:color w:val="000000"/>
          <w:sz w:val="20"/>
          <w:szCs w:val="20"/>
          <w:shd w:val="clear" w:color="auto" w:fill="FFFFFF"/>
        </w:rPr>
        <w:t xml:space="preserve"> and tasks</w:t>
      </w:r>
      <w:r w:rsidR="00CE7D72" w:rsidRPr="004E3315">
        <w:rPr>
          <w:rFonts w:ascii="Arial" w:hAnsi="Arial" w:cs="Arial"/>
          <w:color w:val="000000"/>
          <w:sz w:val="20"/>
          <w:szCs w:val="20"/>
          <w:shd w:val="clear" w:color="auto" w:fill="FFFFFF"/>
        </w:rPr>
        <w:t>.</w:t>
      </w:r>
      <w:r w:rsidR="00B66A0B" w:rsidRPr="004E3315">
        <w:rPr>
          <w:rFonts w:ascii="Arial" w:hAnsi="Arial" w:cs="Arial"/>
          <w:color w:val="000000"/>
          <w:sz w:val="20"/>
          <w:szCs w:val="20"/>
          <w:shd w:val="clear" w:color="auto" w:fill="FFFFFF"/>
        </w:rPr>
        <w:t xml:space="preserve"> The good thing about matrix structure is that it promotes quality and innovatio</w:t>
      </w:r>
      <w:r w:rsidR="007C22D8" w:rsidRPr="004E3315">
        <w:rPr>
          <w:rFonts w:ascii="Arial" w:hAnsi="Arial" w:cs="Arial"/>
          <w:color w:val="000000"/>
          <w:sz w:val="20"/>
          <w:szCs w:val="20"/>
          <w:shd w:val="clear" w:color="auto" w:fill="FFFFFF"/>
        </w:rPr>
        <w:t>n in the work employees produce however the matrix structure has a few problematic areas as described by</w:t>
      </w:r>
      <w:r w:rsidR="005E52C4" w:rsidRPr="004E3315">
        <w:rPr>
          <w:rFonts w:ascii="Arial" w:hAnsi="Arial" w:cs="Arial"/>
          <w:color w:val="000000"/>
          <w:sz w:val="20"/>
          <w:szCs w:val="20"/>
          <w:shd w:val="clear" w:color="auto" w:fill="FFFFFF"/>
        </w:rPr>
        <w:t xml:space="preserve"> </w:t>
      </w:r>
      <w:r w:rsidR="005E52C4" w:rsidRPr="004E3315">
        <w:rPr>
          <w:rFonts w:ascii="Arial" w:hAnsi="Arial" w:cs="Arial"/>
          <w:noProof/>
          <w:color w:val="000000"/>
          <w:sz w:val="20"/>
          <w:szCs w:val="20"/>
          <w:shd w:val="clear" w:color="auto" w:fill="FFFFFF"/>
          <w:lang w:val="en-GB"/>
        </w:rPr>
        <w:t>(Cacowski, 2000: p44-p54)</w:t>
      </w:r>
      <w:r w:rsidR="007C22D8" w:rsidRPr="004E3315">
        <w:rPr>
          <w:rFonts w:ascii="Arial" w:hAnsi="Arial" w:cs="Arial"/>
          <w:color w:val="000000"/>
          <w:sz w:val="20"/>
          <w:szCs w:val="20"/>
          <w:shd w:val="clear" w:color="auto" w:fill="FFFFFF"/>
        </w:rPr>
        <w:t xml:space="preserve">. </w:t>
      </w:r>
    </w:p>
    <w:p w:rsidR="00B61DB9" w:rsidRPr="004E3315" w:rsidRDefault="00B61DB9" w:rsidP="004E3315">
      <w:pPr>
        <w:pStyle w:val="ListParagraph"/>
        <w:rPr>
          <w:rFonts w:ascii="Arial" w:hAnsi="Arial" w:cs="Arial"/>
          <w:color w:val="000000"/>
          <w:sz w:val="20"/>
          <w:szCs w:val="20"/>
          <w:shd w:val="clear" w:color="auto" w:fill="FFFFFF"/>
        </w:rPr>
      </w:pPr>
      <w:r w:rsidRPr="004E3315">
        <w:rPr>
          <w:rFonts w:ascii="Arial" w:hAnsi="Arial" w:cs="Arial"/>
          <w:color w:val="000000"/>
          <w:sz w:val="20"/>
          <w:szCs w:val="20"/>
          <w:shd w:val="clear" w:color="auto" w:fill="FFFFFF"/>
        </w:rPr>
        <w:t xml:space="preserve">The problematic areas include inter-departmental lines of authority and not well-defined. </w:t>
      </w:r>
    </w:p>
    <w:p w:rsidR="004E186B" w:rsidRPr="004E3315" w:rsidRDefault="0043084B" w:rsidP="004E3315">
      <w:pPr>
        <w:pStyle w:val="ListParagraph"/>
        <w:rPr>
          <w:rFonts w:ascii="Arial" w:hAnsi="Arial" w:cs="Arial"/>
          <w:color w:val="000000"/>
          <w:sz w:val="20"/>
          <w:szCs w:val="20"/>
          <w:shd w:val="clear" w:color="auto" w:fill="FFFFFF"/>
        </w:rPr>
      </w:pPr>
      <w:r w:rsidRPr="004E3315">
        <w:rPr>
          <w:rFonts w:ascii="Arial" w:hAnsi="Arial" w:cs="Arial"/>
          <w:color w:val="000000"/>
          <w:sz w:val="20"/>
          <w:szCs w:val="20"/>
          <w:shd w:val="clear" w:color="auto" w:fill="FFFFFF"/>
        </w:rPr>
        <w:t>Management relies on the implementation of work processes where programme managers utilise</w:t>
      </w:r>
      <w:r w:rsidR="004E186B" w:rsidRPr="004E3315">
        <w:rPr>
          <w:rFonts w:ascii="Arial" w:hAnsi="Arial" w:cs="Arial"/>
          <w:color w:val="000000"/>
          <w:sz w:val="20"/>
          <w:szCs w:val="20"/>
          <w:shd w:val="clear" w:color="auto" w:fill="FFFFFF"/>
        </w:rPr>
        <w:t xml:space="preserve"> functional employees which can cause conflict among superiors.</w:t>
      </w:r>
    </w:p>
    <w:p w:rsidR="004E186B" w:rsidRPr="004E3315" w:rsidRDefault="004E186B" w:rsidP="004E3315">
      <w:pPr>
        <w:pStyle w:val="ListParagraph"/>
        <w:rPr>
          <w:rFonts w:ascii="Arial" w:hAnsi="Arial" w:cs="Arial"/>
          <w:color w:val="000000"/>
          <w:sz w:val="20"/>
          <w:szCs w:val="20"/>
          <w:shd w:val="clear" w:color="auto" w:fill="FFFFFF"/>
        </w:rPr>
      </w:pPr>
      <w:r w:rsidRPr="004E3315">
        <w:rPr>
          <w:rFonts w:ascii="Arial" w:hAnsi="Arial" w:cs="Arial"/>
          <w:color w:val="000000"/>
          <w:sz w:val="20"/>
          <w:szCs w:val="20"/>
          <w:shd w:val="clear" w:color="auto" w:fill="FFFFFF"/>
        </w:rPr>
        <w:t>Service delivery relies completely on information technology.</w:t>
      </w:r>
    </w:p>
    <w:p w:rsidR="00C712F4" w:rsidRPr="004E3315" w:rsidRDefault="00C712F4" w:rsidP="004E3315">
      <w:pPr>
        <w:pStyle w:val="ListParagraph"/>
        <w:rPr>
          <w:rFonts w:ascii="Arial" w:hAnsi="Arial" w:cs="Arial"/>
          <w:sz w:val="20"/>
          <w:szCs w:val="20"/>
          <w:lang w:val="en-US"/>
        </w:rPr>
      </w:pPr>
    </w:p>
    <w:p w:rsidR="00AB32AA" w:rsidRPr="004E3315" w:rsidRDefault="00AB32AA" w:rsidP="004E3315">
      <w:pPr>
        <w:pStyle w:val="ListParagraph"/>
        <w:numPr>
          <w:ilvl w:val="2"/>
          <w:numId w:val="1"/>
        </w:numPr>
        <w:rPr>
          <w:rFonts w:ascii="Arial" w:hAnsi="Arial" w:cs="Arial"/>
          <w:sz w:val="20"/>
          <w:szCs w:val="20"/>
          <w:lang w:val="en-US"/>
        </w:rPr>
      </w:pPr>
      <w:r w:rsidRPr="004E3315">
        <w:rPr>
          <w:rFonts w:ascii="Arial" w:hAnsi="Arial" w:cs="Arial"/>
          <w:color w:val="000000"/>
          <w:sz w:val="20"/>
          <w:szCs w:val="20"/>
          <w:shd w:val="clear" w:color="auto" w:fill="FFFFFF"/>
        </w:rPr>
        <w:t>Virtual organisations</w:t>
      </w:r>
    </w:p>
    <w:p w:rsidR="001A4641" w:rsidRPr="004E3315" w:rsidRDefault="001A4641" w:rsidP="004E3315">
      <w:pPr>
        <w:pStyle w:val="ListParagraph"/>
        <w:rPr>
          <w:rFonts w:ascii="Arial" w:hAnsi="Arial" w:cs="Arial"/>
          <w:sz w:val="20"/>
          <w:szCs w:val="20"/>
          <w:lang w:val="en-US"/>
        </w:rPr>
      </w:pPr>
    </w:p>
    <w:p w:rsidR="0055708B" w:rsidRPr="004E3315" w:rsidRDefault="00D05291" w:rsidP="004E3315">
      <w:pPr>
        <w:pStyle w:val="ListParagraph"/>
        <w:rPr>
          <w:rFonts w:ascii="Arial" w:hAnsi="Arial" w:cs="Arial"/>
          <w:sz w:val="20"/>
          <w:szCs w:val="20"/>
          <w:lang w:val="en-US"/>
        </w:rPr>
      </w:pPr>
      <w:r w:rsidRPr="004E3315">
        <w:rPr>
          <w:rFonts w:ascii="Arial" w:hAnsi="Arial" w:cs="Arial"/>
          <w:sz w:val="20"/>
          <w:szCs w:val="20"/>
          <w:lang w:val="en-US"/>
        </w:rPr>
        <w:t xml:space="preserve">The virtual </w:t>
      </w:r>
      <w:proofErr w:type="spellStart"/>
      <w:r w:rsidRPr="004E3315">
        <w:rPr>
          <w:rFonts w:ascii="Arial" w:hAnsi="Arial" w:cs="Arial"/>
          <w:sz w:val="20"/>
          <w:szCs w:val="20"/>
          <w:lang w:val="en-US"/>
        </w:rPr>
        <w:t>organisation</w:t>
      </w:r>
      <w:proofErr w:type="spellEnd"/>
      <w:r w:rsidRPr="004E3315">
        <w:rPr>
          <w:rFonts w:ascii="Arial" w:hAnsi="Arial" w:cs="Arial"/>
          <w:sz w:val="20"/>
          <w:szCs w:val="20"/>
          <w:lang w:val="en-US"/>
        </w:rPr>
        <w:t xml:space="preserve"> concept can be defined in two ways and that’s according to </w:t>
      </w:r>
      <w:r w:rsidRPr="004E3315">
        <w:rPr>
          <w:rFonts w:ascii="Arial" w:hAnsi="Arial" w:cs="Arial"/>
          <w:color w:val="000000"/>
          <w:sz w:val="20"/>
          <w:szCs w:val="20"/>
          <w:shd w:val="clear" w:color="auto" w:fill="FFFFFF"/>
        </w:rPr>
        <w:t xml:space="preserve">(Werner, 2016, p13) as cited </w:t>
      </w:r>
      <w:r w:rsidRPr="004E3315">
        <w:rPr>
          <w:rFonts w:ascii="Arial" w:hAnsi="Arial" w:cs="Arial"/>
          <w:sz w:val="20"/>
          <w:szCs w:val="20"/>
          <w:lang w:val="en-US"/>
        </w:rPr>
        <w:t xml:space="preserve">from (Kasper-Fuehrer &amp; </w:t>
      </w:r>
      <w:proofErr w:type="spellStart"/>
      <w:r w:rsidRPr="004E3315">
        <w:rPr>
          <w:rFonts w:ascii="Arial" w:hAnsi="Arial" w:cs="Arial"/>
          <w:sz w:val="20"/>
          <w:szCs w:val="20"/>
          <w:lang w:val="en-US"/>
        </w:rPr>
        <w:t>Ashkanasy</w:t>
      </w:r>
      <w:proofErr w:type="spellEnd"/>
      <w:r w:rsidRPr="004E3315">
        <w:rPr>
          <w:rFonts w:ascii="Arial" w:hAnsi="Arial" w:cs="Arial"/>
          <w:sz w:val="20"/>
          <w:szCs w:val="20"/>
          <w:lang w:val="en-US"/>
        </w:rPr>
        <w:t xml:space="preserve">, 2004: </w:t>
      </w:r>
      <w:r w:rsidR="007908FB" w:rsidRPr="004E3315">
        <w:rPr>
          <w:rFonts w:ascii="Arial" w:hAnsi="Arial" w:cs="Arial"/>
          <w:sz w:val="20"/>
          <w:szCs w:val="20"/>
          <w:lang w:val="en-US"/>
        </w:rPr>
        <w:t>p</w:t>
      </w:r>
      <w:r w:rsidRPr="004E3315">
        <w:rPr>
          <w:rFonts w:ascii="Arial" w:hAnsi="Arial" w:cs="Arial"/>
          <w:sz w:val="20"/>
          <w:szCs w:val="20"/>
          <w:lang w:val="en-US"/>
        </w:rPr>
        <w:t xml:space="preserve">36). </w:t>
      </w:r>
      <w:r w:rsidR="006C0B55" w:rsidRPr="004E3315">
        <w:rPr>
          <w:rFonts w:ascii="Arial" w:hAnsi="Arial" w:cs="Arial"/>
          <w:color w:val="000000"/>
          <w:sz w:val="20"/>
          <w:szCs w:val="20"/>
          <w:shd w:val="clear" w:color="auto" w:fill="FFFFFF"/>
        </w:rPr>
        <w:t xml:space="preserve">The two ways used to define </w:t>
      </w:r>
      <w:r w:rsidR="006C0B55" w:rsidRPr="004E3315">
        <w:rPr>
          <w:rFonts w:ascii="Arial" w:hAnsi="Arial" w:cs="Arial"/>
          <w:sz w:val="20"/>
          <w:szCs w:val="20"/>
          <w:lang w:val="en-US"/>
        </w:rPr>
        <w:t xml:space="preserve">virtual </w:t>
      </w:r>
      <w:proofErr w:type="spellStart"/>
      <w:r w:rsidR="006C0B55" w:rsidRPr="004E3315">
        <w:rPr>
          <w:rFonts w:ascii="Arial" w:hAnsi="Arial" w:cs="Arial"/>
          <w:sz w:val="20"/>
          <w:szCs w:val="20"/>
          <w:lang w:val="en-US"/>
        </w:rPr>
        <w:t>organisation</w:t>
      </w:r>
      <w:proofErr w:type="spellEnd"/>
      <w:r w:rsidR="006C0B55" w:rsidRPr="004E3315">
        <w:rPr>
          <w:rFonts w:ascii="Arial" w:hAnsi="Arial" w:cs="Arial"/>
          <w:sz w:val="20"/>
          <w:szCs w:val="20"/>
          <w:lang w:val="en-US"/>
        </w:rPr>
        <w:t xml:space="preserve"> are </w:t>
      </w:r>
      <w:proofErr w:type="spellStart"/>
      <w:r w:rsidR="006C0B55" w:rsidRPr="004E3315">
        <w:rPr>
          <w:rFonts w:ascii="Arial" w:hAnsi="Arial" w:cs="Arial"/>
          <w:sz w:val="20"/>
          <w:szCs w:val="20"/>
          <w:lang w:val="en-US"/>
        </w:rPr>
        <w:t>intraorganisational</w:t>
      </w:r>
      <w:proofErr w:type="spellEnd"/>
      <w:r w:rsidR="00F64832" w:rsidRPr="004E3315">
        <w:rPr>
          <w:rFonts w:ascii="Arial" w:hAnsi="Arial" w:cs="Arial"/>
          <w:sz w:val="20"/>
          <w:szCs w:val="20"/>
          <w:lang w:val="en-US"/>
        </w:rPr>
        <w:t>/Corporative or Institutional</w:t>
      </w:r>
      <w:r w:rsidR="006C0B55" w:rsidRPr="004E3315">
        <w:rPr>
          <w:rFonts w:ascii="Arial" w:hAnsi="Arial" w:cs="Arial"/>
          <w:sz w:val="20"/>
          <w:szCs w:val="20"/>
          <w:lang w:val="en-US"/>
        </w:rPr>
        <w:t xml:space="preserve"> and organizational/functional form. </w:t>
      </w:r>
      <w:r w:rsidR="00F64832" w:rsidRPr="004E3315">
        <w:rPr>
          <w:rFonts w:ascii="Arial" w:hAnsi="Arial" w:cs="Arial"/>
          <w:sz w:val="20"/>
          <w:szCs w:val="20"/>
          <w:lang w:val="en-US"/>
        </w:rPr>
        <w:t>Intra</w:t>
      </w:r>
      <w:r w:rsidR="0011481C" w:rsidRPr="004E3315">
        <w:rPr>
          <w:rFonts w:ascii="Arial" w:hAnsi="Arial" w:cs="Arial"/>
          <w:sz w:val="20"/>
          <w:szCs w:val="20"/>
          <w:lang w:val="en-US"/>
        </w:rPr>
        <w:t>-</w:t>
      </w:r>
      <w:proofErr w:type="spellStart"/>
      <w:r w:rsidR="00F64832" w:rsidRPr="004E3315">
        <w:rPr>
          <w:rFonts w:ascii="Arial" w:hAnsi="Arial" w:cs="Arial"/>
          <w:sz w:val="20"/>
          <w:szCs w:val="20"/>
          <w:lang w:val="en-US"/>
        </w:rPr>
        <w:t>organisational</w:t>
      </w:r>
      <w:proofErr w:type="spellEnd"/>
      <w:r w:rsidR="00F64832" w:rsidRPr="004E3315">
        <w:rPr>
          <w:rFonts w:ascii="Arial" w:hAnsi="Arial" w:cs="Arial"/>
          <w:sz w:val="20"/>
          <w:szCs w:val="20"/>
          <w:lang w:val="en-US"/>
        </w:rPr>
        <w:t xml:space="preserve"> network is a tempora</w:t>
      </w:r>
      <w:r w:rsidR="00371AF3" w:rsidRPr="004E3315">
        <w:rPr>
          <w:rFonts w:ascii="Arial" w:hAnsi="Arial" w:cs="Arial"/>
          <w:sz w:val="20"/>
          <w:szCs w:val="20"/>
          <w:lang w:val="en-US"/>
        </w:rPr>
        <w:t>r</w:t>
      </w:r>
      <w:r w:rsidR="00F64832" w:rsidRPr="004E3315">
        <w:rPr>
          <w:rFonts w:ascii="Arial" w:hAnsi="Arial" w:cs="Arial"/>
          <w:sz w:val="20"/>
          <w:szCs w:val="20"/>
          <w:lang w:val="en-US"/>
        </w:rPr>
        <w:t>y corporation or collaborative work of independent customers, competitors or suppliers linked through information technology.</w:t>
      </w:r>
      <w:r w:rsidR="00CD5849" w:rsidRPr="004E3315">
        <w:rPr>
          <w:rFonts w:ascii="Arial" w:hAnsi="Arial" w:cs="Arial"/>
          <w:sz w:val="20"/>
          <w:szCs w:val="20"/>
          <w:lang w:val="en-US"/>
        </w:rPr>
        <w:t xml:space="preserve"> Organizational or functional form on the other hand is described as a collaboration of different divisions </w:t>
      </w:r>
      <w:r w:rsidR="0055708B" w:rsidRPr="004E3315">
        <w:rPr>
          <w:rFonts w:ascii="Arial" w:hAnsi="Arial" w:cs="Arial"/>
          <w:sz w:val="20"/>
          <w:szCs w:val="20"/>
          <w:lang w:val="en-US"/>
        </w:rPr>
        <w:t>within an</w:t>
      </w:r>
      <w:r w:rsidR="00CD5849" w:rsidRPr="004E3315">
        <w:rPr>
          <w:rFonts w:ascii="Arial" w:hAnsi="Arial" w:cs="Arial"/>
          <w:sz w:val="20"/>
          <w:szCs w:val="20"/>
          <w:lang w:val="en-US"/>
        </w:rPr>
        <w:t xml:space="preserve"> </w:t>
      </w:r>
      <w:proofErr w:type="spellStart"/>
      <w:r w:rsidR="00CD5849" w:rsidRPr="004E3315">
        <w:rPr>
          <w:rFonts w:ascii="Arial" w:hAnsi="Arial" w:cs="Arial"/>
          <w:sz w:val="20"/>
          <w:szCs w:val="20"/>
          <w:lang w:val="en-US"/>
        </w:rPr>
        <w:t>organisation</w:t>
      </w:r>
      <w:proofErr w:type="spellEnd"/>
      <w:r w:rsidR="00CD5849" w:rsidRPr="004E3315">
        <w:rPr>
          <w:rFonts w:ascii="Arial" w:hAnsi="Arial" w:cs="Arial"/>
          <w:sz w:val="20"/>
          <w:szCs w:val="20"/>
          <w:lang w:val="en-US"/>
        </w:rPr>
        <w:t xml:space="preserve"> </w:t>
      </w:r>
      <w:r w:rsidR="0055708B" w:rsidRPr="004E3315">
        <w:rPr>
          <w:rFonts w:ascii="Arial" w:hAnsi="Arial" w:cs="Arial"/>
          <w:sz w:val="20"/>
          <w:szCs w:val="20"/>
          <w:lang w:val="en-US"/>
        </w:rPr>
        <w:t>having the same goal to complete a common task and therefore together form a team or one profit center.</w:t>
      </w:r>
    </w:p>
    <w:p w:rsidR="0055708B" w:rsidRPr="004E3315" w:rsidRDefault="0055708B" w:rsidP="004E3315">
      <w:pPr>
        <w:pStyle w:val="ListParagraph"/>
        <w:rPr>
          <w:rFonts w:ascii="Arial" w:hAnsi="Arial" w:cs="Arial"/>
          <w:sz w:val="20"/>
          <w:szCs w:val="20"/>
          <w:lang w:val="en-US"/>
        </w:rPr>
      </w:pPr>
      <w:r w:rsidRPr="004E3315">
        <w:rPr>
          <w:rFonts w:ascii="Arial" w:hAnsi="Arial" w:cs="Arial"/>
          <w:sz w:val="20"/>
          <w:szCs w:val="20"/>
          <w:lang w:val="en-US"/>
        </w:rPr>
        <w:t xml:space="preserve">In this </w:t>
      </w:r>
      <w:proofErr w:type="spellStart"/>
      <w:r w:rsidRPr="004E3315">
        <w:rPr>
          <w:rFonts w:ascii="Arial" w:hAnsi="Arial" w:cs="Arial"/>
          <w:sz w:val="20"/>
          <w:szCs w:val="20"/>
          <w:lang w:val="en-US"/>
        </w:rPr>
        <w:t>organisations</w:t>
      </w:r>
      <w:proofErr w:type="spellEnd"/>
      <w:r w:rsidRPr="004E3315">
        <w:rPr>
          <w:rFonts w:ascii="Arial" w:hAnsi="Arial" w:cs="Arial"/>
          <w:sz w:val="20"/>
          <w:szCs w:val="20"/>
          <w:lang w:val="en-US"/>
        </w:rPr>
        <w:t xml:space="preserve"> the teams involved brings only its core competencies and specialties and thus produce a lot of strength that any single company would never be able to produce. People in such an organization are often placed in remote locations and this makes the method rely heavily on electronic communication</w:t>
      </w:r>
      <w:r w:rsidR="00C91866" w:rsidRPr="004E3315">
        <w:rPr>
          <w:rFonts w:ascii="Arial" w:hAnsi="Arial" w:cs="Arial"/>
          <w:sz w:val="20"/>
          <w:szCs w:val="20"/>
          <w:lang w:val="en-US"/>
        </w:rPr>
        <w:t xml:space="preserve"> and techniques such as cloud computing </w:t>
      </w:r>
      <w:r w:rsidR="00C91866" w:rsidRPr="004E3315">
        <w:rPr>
          <w:rFonts w:ascii="Arial" w:hAnsi="Arial" w:cs="Arial"/>
          <w:noProof/>
          <w:sz w:val="20"/>
          <w:szCs w:val="20"/>
          <w:lang w:val="en-GB"/>
        </w:rPr>
        <w:t>(BOUNFOUR, FERNANDEZ, &amp; WALLER, 2015: p7)</w:t>
      </w:r>
      <w:r w:rsidRPr="004E3315">
        <w:rPr>
          <w:rFonts w:ascii="Arial" w:hAnsi="Arial" w:cs="Arial"/>
          <w:sz w:val="20"/>
          <w:szCs w:val="20"/>
          <w:lang w:val="en-US"/>
        </w:rPr>
        <w:t>.</w:t>
      </w:r>
    </w:p>
    <w:p w:rsidR="00B07556" w:rsidRPr="004E3315" w:rsidRDefault="007732AD" w:rsidP="004E3315">
      <w:pPr>
        <w:pStyle w:val="ListParagraph"/>
        <w:rPr>
          <w:rFonts w:ascii="Arial" w:hAnsi="Arial" w:cs="Arial"/>
          <w:sz w:val="20"/>
          <w:szCs w:val="20"/>
          <w:lang w:val="en-US"/>
        </w:rPr>
      </w:pPr>
      <w:r w:rsidRPr="004E3315">
        <w:rPr>
          <w:rFonts w:ascii="Arial" w:hAnsi="Arial" w:cs="Arial"/>
          <w:sz w:val="20"/>
          <w:szCs w:val="20"/>
          <w:lang w:val="en-US"/>
        </w:rPr>
        <w:t xml:space="preserve">A </w:t>
      </w:r>
      <w:r w:rsidR="0055708B" w:rsidRPr="004E3315">
        <w:rPr>
          <w:rFonts w:ascii="Arial" w:hAnsi="Arial" w:cs="Arial"/>
          <w:sz w:val="20"/>
          <w:szCs w:val="20"/>
          <w:lang w:val="en-US"/>
        </w:rPr>
        <w:t xml:space="preserve">Virtual </w:t>
      </w:r>
      <w:proofErr w:type="spellStart"/>
      <w:r w:rsidR="0055708B" w:rsidRPr="004E3315">
        <w:rPr>
          <w:rFonts w:ascii="Arial" w:hAnsi="Arial" w:cs="Arial"/>
          <w:sz w:val="20"/>
          <w:szCs w:val="20"/>
          <w:lang w:val="en-US"/>
        </w:rPr>
        <w:t>Organisation</w:t>
      </w:r>
      <w:proofErr w:type="spellEnd"/>
      <w:r w:rsidR="0055708B" w:rsidRPr="004E3315">
        <w:rPr>
          <w:rFonts w:ascii="Arial" w:hAnsi="Arial" w:cs="Arial"/>
          <w:sz w:val="20"/>
          <w:szCs w:val="20"/>
          <w:lang w:val="en-US"/>
        </w:rPr>
        <w:t xml:space="preserve"> can be seen and operate</w:t>
      </w:r>
      <w:r w:rsidRPr="004E3315">
        <w:rPr>
          <w:rFonts w:ascii="Arial" w:hAnsi="Arial" w:cs="Arial"/>
          <w:sz w:val="20"/>
          <w:szCs w:val="20"/>
          <w:lang w:val="en-US"/>
        </w:rPr>
        <w:t>s</w:t>
      </w:r>
      <w:r w:rsidR="0055708B" w:rsidRPr="004E3315">
        <w:rPr>
          <w:rFonts w:ascii="Arial" w:hAnsi="Arial" w:cs="Arial"/>
          <w:sz w:val="20"/>
          <w:szCs w:val="20"/>
          <w:lang w:val="en-US"/>
        </w:rPr>
        <w:t xml:space="preserve"> </w:t>
      </w:r>
      <w:r w:rsidRPr="004E3315">
        <w:rPr>
          <w:rFonts w:ascii="Arial" w:hAnsi="Arial" w:cs="Arial"/>
          <w:sz w:val="20"/>
          <w:szCs w:val="20"/>
          <w:lang w:val="en-US"/>
        </w:rPr>
        <w:t xml:space="preserve">almost </w:t>
      </w:r>
      <w:r w:rsidR="0055708B" w:rsidRPr="004E3315">
        <w:rPr>
          <w:rFonts w:ascii="Arial" w:hAnsi="Arial" w:cs="Arial"/>
          <w:sz w:val="20"/>
          <w:szCs w:val="20"/>
          <w:lang w:val="en-US"/>
        </w:rPr>
        <w:t xml:space="preserve">as an ordinary </w:t>
      </w:r>
      <w:r w:rsidRPr="004E3315">
        <w:rPr>
          <w:rFonts w:ascii="Arial" w:hAnsi="Arial" w:cs="Arial"/>
          <w:sz w:val="20"/>
          <w:szCs w:val="20"/>
          <w:lang w:val="en-US"/>
        </w:rPr>
        <w:t>organization but can never be seen as an institution.</w:t>
      </w:r>
    </w:p>
    <w:p w:rsidR="00371AF3" w:rsidRPr="004E3315" w:rsidRDefault="00446C72" w:rsidP="004E3315">
      <w:pPr>
        <w:pStyle w:val="ListParagraph"/>
        <w:rPr>
          <w:rFonts w:ascii="Arial" w:hAnsi="Arial" w:cs="Arial"/>
          <w:sz w:val="20"/>
          <w:szCs w:val="20"/>
          <w:lang w:val="en-US"/>
        </w:rPr>
      </w:pPr>
      <w:r w:rsidRPr="004E3315">
        <w:rPr>
          <w:rFonts w:ascii="Arial" w:hAnsi="Arial" w:cs="Arial"/>
          <w:sz w:val="20"/>
          <w:szCs w:val="20"/>
          <w:lang w:val="en-US"/>
        </w:rPr>
        <w:t xml:space="preserve">(Khan &amp; </w:t>
      </w:r>
      <w:proofErr w:type="spellStart"/>
      <w:r w:rsidRPr="004E3315">
        <w:rPr>
          <w:rFonts w:ascii="Arial" w:hAnsi="Arial" w:cs="Arial"/>
          <w:sz w:val="20"/>
          <w:szCs w:val="20"/>
          <w:lang w:val="en-US"/>
        </w:rPr>
        <w:t>Azmi</w:t>
      </w:r>
      <w:proofErr w:type="spellEnd"/>
      <w:r w:rsidRPr="004E3315">
        <w:rPr>
          <w:rFonts w:ascii="Arial" w:hAnsi="Arial" w:cs="Arial"/>
          <w:sz w:val="20"/>
          <w:szCs w:val="20"/>
          <w:lang w:val="en-US"/>
        </w:rPr>
        <w:t>, 2005:42) says that virtual teams or a virtual office is any organization that operates from anywhere other than the physical workplace where official work is done.</w:t>
      </w:r>
    </w:p>
    <w:p w:rsidR="001A4641" w:rsidRPr="004E3315" w:rsidRDefault="001A4641" w:rsidP="004E3315">
      <w:pPr>
        <w:pStyle w:val="ListParagraph"/>
        <w:rPr>
          <w:rFonts w:ascii="Arial" w:hAnsi="Arial" w:cs="Arial"/>
          <w:sz w:val="20"/>
          <w:szCs w:val="20"/>
          <w:lang w:val="en-US"/>
        </w:rPr>
      </w:pPr>
    </w:p>
    <w:p w:rsidR="00AB32AA" w:rsidRPr="004E3315" w:rsidRDefault="00AB32AA" w:rsidP="004E3315">
      <w:pPr>
        <w:pStyle w:val="ListParagraph"/>
        <w:numPr>
          <w:ilvl w:val="2"/>
          <w:numId w:val="1"/>
        </w:numPr>
        <w:rPr>
          <w:rFonts w:ascii="Arial" w:hAnsi="Arial" w:cs="Arial"/>
          <w:sz w:val="20"/>
          <w:szCs w:val="20"/>
          <w:lang w:val="en-US"/>
        </w:rPr>
      </w:pPr>
      <w:r w:rsidRPr="004E3315">
        <w:rPr>
          <w:rFonts w:ascii="Arial" w:hAnsi="Arial" w:cs="Arial"/>
          <w:color w:val="000000"/>
          <w:sz w:val="20"/>
          <w:szCs w:val="20"/>
          <w:shd w:val="clear" w:color="auto" w:fill="FFFFFF"/>
        </w:rPr>
        <w:t>Network organisations</w:t>
      </w:r>
    </w:p>
    <w:p w:rsidR="001A4641" w:rsidRPr="004E3315" w:rsidRDefault="001A4641" w:rsidP="004E3315">
      <w:pPr>
        <w:pStyle w:val="ListParagraph"/>
        <w:rPr>
          <w:rFonts w:ascii="Arial" w:hAnsi="Arial" w:cs="Arial"/>
          <w:sz w:val="20"/>
          <w:szCs w:val="20"/>
          <w:lang w:val="en-US"/>
        </w:rPr>
      </w:pPr>
    </w:p>
    <w:p w:rsidR="002C34B2" w:rsidRPr="004E3315" w:rsidRDefault="002C34B2" w:rsidP="004E3315">
      <w:pPr>
        <w:pStyle w:val="ListParagraph"/>
        <w:rPr>
          <w:rFonts w:ascii="Arial" w:hAnsi="Arial" w:cs="Arial"/>
          <w:color w:val="000000"/>
          <w:sz w:val="20"/>
          <w:szCs w:val="20"/>
          <w:shd w:val="clear" w:color="auto" w:fill="FFFFFF"/>
        </w:rPr>
      </w:pPr>
      <w:r w:rsidRPr="004E3315">
        <w:rPr>
          <w:rFonts w:ascii="Arial" w:hAnsi="Arial" w:cs="Arial"/>
          <w:color w:val="000000"/>
          <w:sz w:val="20"/>
          <w:szCs w:val="20"/>
          <w:shd w:val="clear" w:color="auto" w:fill="FFFFFF"/>
        </w:rPr>
        <w:t>(Werner, 2016, p14) cited from (</w:t>
      </w:r>
      <w:proofErr w:type="spellStart"/>
      <w:r w:rsidRPr="004E3315">
        <w:rPr>
          <w:rFonts w:ascii="Arial" w:hAnsi="Arial" w:cs="Arial"/>
          <w:color w:val="000000"/>
          <w:sz w:val="20"/>
          <w:szCs w:val="20"/>
          <w:shd w:val="clear" w:color="auto" w:fill="FFFFFF"/>
        </w:rPr>
        <w:t>Thorelli</w:t>
      </w:r>
      <w:proofErr w:type="spellEnd"/>
      <w:r w:rsidRPr="004E3315">
        <w:rPr>
          <w:rFonts w:ascii="Arial" w:hAnsi="Arial" w:cs="Arial"/>
          <w:color w:val="000000"/>
          <w:sz w:val="20"/>
          <w:szCs w:val="20"/>
          <w:shd w:val="clear" w:color="auto" w:fill="FFFFFF"/>
        </w:rPr>
        <w:t>, 1986: 37-51) defines network organisation as any lasting relationship between multiple organisations.</w:t>
      </w:r>
    </w:p>
    <w:p w:rsidR="002C34B2" w:rsidRPr="004E3315" w:rsidRDefault="002F0DF8" w:rsidP="004E3315">
      <w:pPr>
        <w:pStyle w:val="ListParagraph"/>
        <w:rPr>
          <w:rFonts w:ascii="Arial" w:hAnsi="Arial" w:cs="Arial"/>
          <w:color w:val="000000"/>
          <w:sz w:val="20"/>
          <w:szCs w:val="20"/>
          <w:shd w:val="clear" w:color="auto" w:fill="FFFFFF"/>
        </w:rPr>
      </w:pPr>
      <w:r w:rsidRPr="004E3315">
        <w:rPr>
          <w:rFonts w:ascii="Arial" w:hAnsi="Arial" w:cs="Arial"/>
          <w:color w:val="000000"/>
          <w:sz w:val="20"/>
          <w:szCs w:val="20"/>
          <w:shd w:val="clear" w:color="auto" w:fill="FFFFFF"/>
        </w:rPr>
        <w:lastRenderedPageBreak/>
        <w:t>(Werner, 2016, p13) indicates that network organisation can be</w:t>
      </w:r>
      <w:r w:rsidR="00012BFF" w:rsidRPr="004E3315">
        <w:rPr>
          <w:rFonts w:ascii="Arial" w:hAnsi="Arial" w:cs="Arial"/>
          <w:color w:val="000000"/>
          <w:sz w:val="20"/>
          <w:szCs w:val="20"/>
          <w:shd w:val="clear" w:color="auto" w:fill="FFFFFF"/>
        </w:rPr>
        <w:t xml:space="preserve"> effective in creating lasting and flexible alliances between multiple parties which can come in a form of cus</w:t>
      </w:r>
      <w:r w:rsidRPr="004E3315">
        <w:rPr>
          <w:rFonts w:ascii="Arial" w:hAnsi="Arial" w:cs="Arial"/>
          <w:color w:val="000000"/>
          <w:sz w:val="20"/>
          <w:szCs w:val="20"/>
          <w:shd w:val="clear" w:color="auto" w:fill="FFFFFF"/>
        </w:rPr>
        <w:t>tomers, suppliers and competitors.</w:t>
      </w:r>
    </w:p>
    <w:p w:rsidR="004531F6" w:rsidRPr="004E3315" w:rsidRDefault="004531F6" w:rsidP="004E3315">
      <w:pPr>
        <w:pStyle w:val="ListParagraph"/>
        <w:rPr>
          <w:rFonts w:ascii="Arial" w:hAnsi="Arial" w:cs="Arial"/>
          <w:color w:val="000000"/>
          <w:sz w:val="20"/>
          <w:szCs w:val="20"/>
          <w:shd w:val="clear" w:color="auto" w:fill="FFFFFF"/>
        </w:rPr>
      </w:pPr>
      <w:r w:rsidRPr="004E3315">
        <w:rPr>
          <w:rFonts w:ascii="Arial" w:hAnsi="Arial" w:cs="Arial"/>
          <w:color w:val="000000"/>
          <w:sz w:val="20"/>
          <w:szCs w:val="20"/>
          <w:shd w:val="clear" w:color="auto" w:fill="FFFFFF"/>
        </w:rPr>
        <w:t>Network organisations may be influenced by the competition in the market, realizing that the current traditional organisational design needs to be supplemented in order to stay relevant</w:t>
      </w:r>
      <w:r w:rsidR="00E60CA8" w:rsidRPr="004E3315">
        <w:rPr>
          <w:rFonts w:ascii="Arial" w:hAnsi="Arial" w:cs="Arial"/>
          <w:color w:val="000000"/>
          <w:sz w:val="20"/>
          <w:szCs w:val="20"/>
          <w:shd w:val="clear" w:color="auto" w:fill="FFFFFF"/>
        </w:rPr>
        <w:t xml:space="preserve"> in the market</w:t>
      </w:r>
      <w:r w:rsidR="00D72A73" w:rsidRPr="004E3315">
        <w:rPr>
          <w:rFonts w:ascii="Arial" w:hAnsi="Arial" w:cs="Arial"/>
          <w:color w:val="000000"/>
          <w:sz w:val="20"/>
          <w:szCs w:val="20"/>
          <w:shd w:val="clear" w:color="auto" w:fill="FFFFFF"/>
        </w:rPr>
        <w:t xml:space="preserve"> (Kasper-Fuehrer &amp; </w:t>
      </w:r>
      <w:proofErr w:type="spellStart"/>
      <w:r w:rsidR="00D72A73" w:rsidRPr="004E3315">
        <w:rPr>
          <w:rFonts w:ascii="Arial" w:hAnsi="Arial" w:cs="Arial"/>
          <w:color w:val="000000"/>
          <w:sz w:val="20"/>
          <w:szCs w:val="20"/>
          <w:shd w:val="clear" w:color="auto" w:fill="FFFFFF"/>
        </w:rPr>
        <w:t>Ashkanasy</w:t>
      </w:r>
      <w:proofErr w:type="spellEnd"/>
      <w:r w:rsidR="00D72A73" w:rsidRPr="004E3315">
        <w:rPr>
          <w:rFonts w:ascii="Arial" w:hAnsi="Arial" w:cs="Arial"/>
          <w:color w:val="000000"/>
          <w:sz w:val="20"/>
          <w:szCs w:val="20"/>
          <w:shd w:val="clear" w:color="auto" w:fill="FFFFFF"/>
        </w:rPr>
        <w:t xml:space="preserve">, 2004: </w:t>
      </w:r>
      <w:r w:rsidR="00122523" w:rsidRPr="004E3315">
        <w:rPr>
          <w:rFonts w:ascii="Arial" w:hAnsi="Arial" w:cs="Arial"/>
          <w:color w:val="000000"/>
          <w:sz w:val="20"/>
          <w:szCs w:val="20"/>
          <w:shd w:val="clear" w:color="auto" w:fill="FFFFFF"/>
        </w:rPr>
        <w:t>p</w:t>
      </w:r>
      <w:r w:rsidR="00D72A73" w:rsidRPr="004E3315">
        <w:rPr>
          <w:rFonts w:ascii="Arial" w:hAnsi="Arial" w:cs="Arial"/>
          <w:color w:val="000000"/>
          <w:sz w:val="20"/>
          <w:szCs w:val="20"/>
          <w:shd w:val="clear" w:color="auto" w:fill="FFFFFF"/>
        </w:rPr>
        <w:t>43) as cited in (Werner, 2016, p15)</w:t>
      </w:r>
      <w:r w:rsidR="00E60CA8" w:rsidRPr="004E3315">
        <w:rPr>
          <w:rFonts w:ascii="Arial" w:hAnsi="Arial" w:cs="Arial"/>
          <w:color w:val="000000"/>
          <w:sz w:val="20"/>
          <w:szCs w:val="20"/>
          <w:shd w:val="clear" w:color="auto" w:fill="FFFFFF"/>
        </w:rPr>
        <w:t xml:space="preserve">. </w:t>
      </w:r>
    </w:p>
    <w:p w:rsidR="004531F6" w:rsidRPr="004E3315" w:rsidRDefault="00E60CA8" w:rsidP="004E3315">
      <w:pPr>
        <w:pStyle w:val="ListParagraph"/>
        <w:rPr>
          <w:rFonts w:ascii="Arial" w:hAnsi="Arial" w:cs="Arial"/>
          <w:color w:val="000000"/>
          <w:sz w:val="20"/>
          <w:szCs w:val="20"/>
          <w:shd w:val="clear" w:color="auto" w:fill="FFFFFF"/>
        </w:rPr>
      </w:pPr>
      <w:r w:rsidRPr="004E3315">
        <w:rPr>
          <w:rFonts w:ascii="Arial" w:hAnsi="Arial" w:cs="Arial"/>
          <w:color w:val="000000"/>
          <w:sz w:val="20"/>
          <w:szCs w:val="20"/>
          <w:shd w:val="clear" w:color="auto" w:fill="FFFFFF"/>
        </w:rPr>
        <w:t xml:space="preserve">(Kasper-Fuehrer &amp; </w:t>
      </w:r>
      <w:proofErr w:type="spellStart"/>
      <w:r w:rsidRPr="004E3315">
        <w:rPr>
          <w:rFonts w:ascii="Arial" w:hAnsi="Arial" w:cs="Arial"/>
          <w:color w:val="000000"/>
          <w:sz w:val="20"/>
          <w:szCs w:val="20"/>
          <w:shd w:val="clear" w:color="auto" w:fill="FFFFFF"/>
        </w:rPr>
        <w:t>Ashkanasy</w:t>
      </w:r>
      <w:proofErr w:type="spellEnd"/>
      <w:r w:rsidRPr="004E3315">
        <w:rPr>
          <w:rFonts w:ascii="Arial" w:hAnsi="Arial" w:cs="Arial"/>
          <w:color w:val="000000"/>
          <w:sz w:val="20"/>
          <w:szCs w:val="20"/>
          <w:shd w:val="clear" w:color="auto" w:fill="FFFFFF"/>
        </w:rPr>
        <w:t xml:space="preserve">, 2004: </w:t>
      </w:r>
      <w:r w:rsidR="00122523" w:rsidRPr="004E3315">
        <w:rPr>
          <w:rFonts w:ascii="Arial" w:hAnsi="Arial" w:cs="Arial"/>
          <w:color w:val="000000"/>
          <w:sz w:val="20"/>
          <w:szCs w:val="20"/>
          <w:shd w:val="clear" w:color="auto" w:fill="FFFFFF"/>
        </w:rPr>
        <w:t>p</w:t>
      </w:r>
      <w:r w:rsidRPr="004E3315">
        <w:rPr>
          <w:rFonts w:ascii="Arial" w:hAnsi="Arial" w:cs="Arial"/>
          <w:color w:val="000000"/>
          <w:sz w:val="20"/>
          <w:szCs w:val="20"/>
          <w:shd w:val="clear" w:color="auto" w:fill="FFFFFF"/>
        </w:rPr>
        <w:t>43) as cited in (Werner, 2016, p15) says that network organisations can come in three types/forms which is the internal network, stable network and dynamic network.</w:t>
      </w:r>
    </w:p>
    <w:p w:rsidR="00321128" w:rsidRPr="004E3315" w:rsidRDefault="00321128" w:rsidP="004E3315">
      <w:pPr>
        <w:pStyle w:val="ListParagraph"/>
        <w:rPr>
          <w:rFonts w:ascii="Arial" w:hAnsi="Arial" w:cs="Arial"/>
          <w:color w:val="000000"/>
          <w:sz w:val="20"/>
          <w:szCs w:val="20"/>
          <w:shd w:val="clear" w:color="auto" w:fill="FFFFFF"/>
        </w:rPr>
      </w:pPr>
    </w:p>
    <w:p w:rsidR="00321128" w:rsidRPr="004E3315" w:rsidRDefault="00321128" w:rsidP="004E3315">
      <w:pPr>
        <w:rPr>
          <w:rFonts w:ascii="Arial" w:hAnsi="Arial" w:cs="Arial"/>
          <w:sz w:val="20"/>
          <w:szCs w:val="20"/>
        </w:rPr>
      </w:pPr>
      <w:r w:rsidRPr="004E3315">
        <w:rPr>
          <w:rFonts w:ascii="Arial" w:hAnsi="Arial" w:cs="Arial"/>
          <w:sz w:val="20"/>
          <w:szCs w:val="20"/>
        </w:rPr>
        <w:t>.</w:t>
      </w:r>
    </w:p>
    <w:p w:rsidR="00357667" w:rsidRPr="004E3315" w:rsidRDefault="00F97EBD" w:rsidP="004E3315">
      <w:pPr>
        <w:pStyle w:val="ListParagraph"/>
        <w:rPr>
          <w:rFonts w:ascii="Arial" w:hAnsi="Arial" w:cs="Arial"/>
          <w:color w:val="000000"/>
          <w:sz w:val="20"/>
          <w:szCs w:val="20"/>
          <w:shd w:val="clear" w:color="auto" w:fill="FFFFFF"/>
        </w:rPr>
      </w:pPr>
      <w:r w:rsidRPr="004E3315">
        <w:rPr>
          <w:rFonts w:ascii="Arial" w:hAnsi="Arial" w:cs="Arial"/>
          <w:color w:val="000000"/>
          <w:sz w:val="20"/>
          <w:szCs w:val="20"/>
          <w:shd w:val="clear" w:color="auto" w:fill="FFFFFF"/>
        </w:rPr>
        <w:t>(Werner, 2016, p14) concludes network organisation by saying it takes advantage of technology that enables for low cost network technologies to support changing goals and needs of the organisation</w:t>
      </w:r>
      <w:r w:rsidR="00321128" w:rsidRPr="004E3315">
        <w:rPr>
          <w:rFonts w:ascii="Arial" w:hAnsi="Arial" w:cs="Arial"/>
          <w:color w:val="000000"/>
          <w:sz w:val="20"/>
          <w:szCs w:val="20"/>
          <w:shd w:val="clear" w:color="auto" w:fill="FFFFFF"/>
        </w:rPr>
        <w:t>,</w:t>
      </w:r>
      <w:r w:rsidR="005C062F" w:rsidRPr="004E3315">
        <w:rPr>
          <w:rFonts w:ascii="Arial" w:hAnsi="Arial" w:cs="Arial"/>
          <w:color w:val="000000"/>
          <w:sz w:val="20"/>
          <w:szCs w:val="20"/>
          <w:shd w:val="clear" w:color="auto" w:fill="FFFFFF"/>
        </w:rPr>
        <w:t xml:space="preserve"> </w:t>
      </w:r>
      <w:r w:rsidR="005C062F" w:rsidRPr="004E3315">
        <w:rPr>
          <w:rFonts w:ascii="Arial" w:hAnsi="Arial" w:cs="Arial"/>
          <w:noProof/>
          <w:sz w:val="20"/>
          <w:szCs w:val="20"/>
          <w:lang w:val="en-GB"/>
        </w:rPr>
        <w:t>(Page, 2006: 56) also says information technology is an enabler and reduces administrative and transactional roles cutting down on labor costs</w:t>
      </w:r>
      <w:r w:rsidRPr="004E3315">
        <w:rPr>
          <w:rFonts w:ascii="Arial" w:hAnsi="Arial" w:cs="Arial"/>
          <w:color w:val="000000"/>
          <w:sz w:val="20"/>
          <w:szCs w:val="20"/>
          <w:shd w:val="clear" w:color="auto" w:fill="FFFFFF"/>
        </w:rPr>
        <w:t>.</w:t>
      </w:r>
      <w:r w:rsidR="00357667" w:rsidRPr="004E3315">
        <w:rPr>
          <w:rFonts w:ascii="Arial" w:hAnsi="Arial" w:cs="Arial"/>
          <w:color w:val="000000"/>
          <w:sz w:val="20"/>
          <w:szCs w:val="20"/>
          <w:shd w:val="clear" w:color="auto" w:fill="FFFFFF"/>
        </w:rPr>
        <w:t xml:space="preserve"> Network Organisation is more organic and has a flat and horizontal reporting structures and processes needed to manage common and sequential interdependencies between people, teams, departments and divisions.</w:t>
      </w:r>
    </w:p>
    <w:p w:rsidR="002F0DF8" w:rsidRPr="004E3315" w:rsidRDefault="002F0DF8" w:rsidP="004E3315">
      <w:pPr>
        <w:pStyle w:val="ListParagraph"/>
        <w:rPr>
          <w:rFonts w:ascii="Arial" w:hAnsi="Arial" w:cs="Arial"/>
          <w:sz w:val="20"/>
          <w:szCs w:val="20"/>
          <w:lang w:val="en-US"/>
        </w:rPr>
      </w:pPr>
    </w:p>
    <w:p w:rsidR="00AB32AA" w:rsidRPr="004E3315" w:rsidRDefault="00AB32AA" w:rsidP="004E3315">
      <w:pPr>
        <w:pStyle w:val="ListParagraph"/>
        <w:numPr>
          <w:ilvl w:val="2"/>
          <w:numId w:val="1"/>
        </w:numPr>
        <w:rPr>
          <w:rFonts w:ascii="Arial" w:hAnsi="Arial" w:cs="Arial"/>
          <w:sz w:val="20"/>
          <w:szCs w:val="20"/>
          <w:lang w:val="en-US"/>
        </w:rPr>
      </w:pPr>
      <w:proofErr w:type="spellStart"/>
      <w:r w:rsidRPr="004E3315">
        <w:rPr>
          <w:rFonts w:ascii="Arial" w:hAnsi="Arial" w:cs="Arial"/>
          <w:color w:val="000000"/>
          <w:sz w:val="20"/>
          <w:szCs w:val="20"/>
          <w:shd w:val="clear" w:color="auto" w:fill="FFFFFF"/>
        </w:rPr>
        <w:t>Boundaryless</w:t>
      </w:r>
      <w:proofErr w:type="spellEnd"/>
      <w:r w:rsidRPr="004E3315">
        <w:rPr>
          <w:rFonts w:ascii="Arial" w:hAnsi="Arial" w:cs="Arial"/>
          <w:color w:val="000000"/>
          <w:sz w:val="20"/>
          <w:szCs w:val="20"/>
          <w:shd w:val="clear" w:color="auto" w:fill="FFFFFF"/>
        </w:rPr>
        <w:t xml:space="preserve"> organisation</w:t>
      </w:r>
    </w:p>
    <w:p w:rsidR="00A11BE7" w:rsidRPr="004E3315" w:rsidRDefault="00A11BE7" w:rsidP="004E3315">
      <w:pPr>
        <w:pStyle w:val="ListParagraph"/>
        <w:rPr>
          <w:rFonts w:ascii="Arial" w:hAnsi="Arial" w:cs="Arial"/>
          <w:color w:val="000000"/>
          <w:sz w:val="20"/>
          <w:szCs w:val="20"/>
          <w:shd w:val="clear" w:color="auto" w:fill="FFFFFF"/>
        </w:rPr>
      </w:pPr>
    </w:p>
    <w:p w:rsidR="007037B6" w:rsidRPr="004E3315" w:rsidRDefault="001C50E5" w:rsidP="004E3315">
      <w:pPr>
        <w:pStyle w:val="ListParagraph"/>
        <w:rPr>
          <w:rFonts w:ascii="Arial" w:hAnsi="Arial" w:cs="Arial"/>
          <w:color w:val="000000"/>
          <w:sz w:val="20"/>
          <w:szCs w:val="20"/>
          <w:shd w:val="clear" w:color="auto" w:fill="FFFFFF"/>
        </w:rPr>
      </w:pPr>
      <w:proofErr w:type="spellStart"/>
      <w:r w:rsidRPr="004E3315">
        <w:rPr>
          <w:rFonts w:ascii="Arial" w:hAnsi="Arial" w:cs="Arial"/>
          <w:color w:val="000000"/>
          <w:sz w:val="20"/>
          <w:szCs w:val="20"/>
          <w:shd w:val="clear" w:color="auto" w:fill="FFFFFF"/>
        </w:rPr>
        <w:t>Boundaryless</w:t>
      </w:r>
      <w:proofErr w:type="spellEnd"/>
      <w:r w:rsidRPr="004E3315">
        <w:rPr>
          <w:rFonts w:ascii="Arial" w:hAnsi="Arial" w:cs="Arial"/>
          <w:color w:val="000000"/>
          <w:sz w:val="20"/>
          <w:szCs w:val="20"/>
          <w:shd w:val="clear" w:color="auto" w:fill="FFFFFF"/>
        </w:rPr>
        <w:t xml:space="preserve"> organisations follows a more cross-hierarchical structured teams instead of the traditional horizontal and ver</w:t>
      </w:r>
      <w:r w:rsidR="007037B6" w:rsidRPr="004E3315">
        <w:rPr>
          <w:rFonts w:ascii="Arial" w:hAnsi="Arial" w:cs="Arial"/>
          <w:color w:val="000000"/>
          <w:sz w:val="20"/>
          <w:szCs w:val="20"/>
          <w:shd w:val="clear" w:color="auto" w:fill="FFFFFF"/>
        </w:rPr>
        <w:t xml:space="preserve">tical organisational boundaries that command levels of authority and superiority. According to (Robbins &amp; Judge, 2014:p267) as cited from (Werner, 2016, p15) says that in addition to internal structures </w:t>
      </w:r>
      <w:proofErr w:type="spellStart"/>
      <w:r w:rsidR="007037B6" w:rsidRPr="004E3315">
        <w:rPr>
          <w:rFonts w:ascii="Arial" w:hAnsi="Arial" w:cs="Arial"/>
          <w:color w:val="000000"/>
          <w:sz w:val="20"/>
          <w:szCs w:val="20"/>
          <w:shd w:val="clear" w:color="auto" w:fill="FFFFFF"/>
        </w:rPr>
        <w:t>boundaryless</w:t>
      </w:r>
      <w:proofErr w:type="spellEnd"/>
      <w:r w:rsidR="007037B6" w:rsidRPr="004E3315">
        <w:rPr>
          <w:rFonts w:ascii="Arial" w:hAnsi="Arial" w:cs="Arial"/>
          <w:color w:val="000000"/>
          <w:sz w:val="20"/>
          <w:szCs w:val="20"/>
          <w:shd w:val="clear" w:color="auto" w:fill="FFFFFF"/>
        </w:rPr>
        <w:t xml:space="preserve"> organisation brakes external boundaries </w:t>
      </w:r>
      <w:r w:rsidR="00420740" w:rsidRPr="004E3315">
        <w:rPr>
          <w:rFonts w:ascii="Arial" w:hAnsi="Arial" w:cs="Arial"/>
          <w:color w:val="000000"/>
          <w:sz w:val="20"/>
          <w:szCs w:val="20"/>
          <w:shd w:val="clear" w:color="auto" w:fill="FFFFFF"/>
        </w:rPr>
        <w:t xml:space="preserve">as well </w:t>
      </w:r>
      <w:r w:rsidR="007037B6" w:rsidRPr="004E3315">
        <w:rPr>
          <w:rFonts w:ascii="Arial" w:hAnsi="Arial" w:cs="Arial"/>
          <w:color w:val="000000"/>
          <w:sz w:val="20"/>
          <w:szCs w:val="20"/>
          <w:shd w:val="clear" w:color="auto" w:fill="FFFFFF"/>
        </w:rPr>
        <w:t xml:space="preserve">between customers and suppliers. </w:t>
      </w:r>
    </w:p>
    <w:p w:rsidR="00301A98" w:rsidRPr="004E3315" w:rsidRDefault="00301A98" w:rsidP="004E3315">
      <w:pPr>
        <w:pStyle w:val="ListParagraph"/>
        <w:rPr>
          <w:rFonts w:ascii="Arial" w:hAnsi="Arial" w:cs="Arial"/>
          <w:color w:val="000000"/>
          <w:sz w:val="20"/>
          <w:szCs w:val="20"/>
          <w:shd w:val="clear" w:color="auto" w:fill="FFFFFF"/>
        </w:rPr>
      </w:pPr>
      <w:proofErr w:type="spellStart"/>
      <w:r w:rsidRPr="004E3315">
        <w:rPr>
          <w:rFonts w:ascii="Arial" w:hAnsi="Arial" w:cs="Arial"/>
          <w:color w:val="000000"/>
          <w:sz w:val="20"/>
          <w:szCs w:val="20"/>
          <w:shd w:val="clear" w:color="auto" w:fill="FFFFFF"/>
        </w:rPr>
        <w:t>Boundaryless</w:t>
      </w:r>
      <w:proofErr w:type="spellEnd"/>
      <w:r w:rsidRPr="004E3315">
        <w:rPr>
          <w:rFonts w:ascii="Arial" w:hAnsi="Arial" w:cs="Arial"/>
          <w:color w:val="000000"/>
          <w:sz w:val="20"/>
          <w:szCs w:val="20"/>
          <w:shd w:val="clear" w:color="auto" w:fill="FFFFFF"/>
        </w:rPr>
        <w:t xml:space="preserve"> organisation pays </w:t>
      </w:r>
      <w:r w:rsidR="00E1278F" w:rsidRPr="004E3315">
        <w:rPr>
          <w:rFonts w:ascii="Arial" w:hAnsi="Arial" w:cs="Arial"/>
          <w:color w:val="000000"/>
          <w:sz w:val="20"/>
          <w:szCs w:val="20"/>
          <w:shd w:val="clear" w:color="auto" w:fill="FFFFFF"/>
        </w:rPr>
        <w:t>less</w:t>
      </w:r>
      <w:r w:rsidRPr="004E3315">
        <w:rPr>
          <w:rFonts w:ascii="Arial" w:hAnsi="Arial" w:cs="Arial"/>
          <w:color w:val="000000"/>
          <w:sz w:val="20"/>
          <w:szCs w:val="20"/>
          <w:shd w:val="clear" w:color="auto" w:fill="FFFFFF"/>
        </w:rPr>
        <w:t xml:space="preserve"> attention to superiority and is acknowledged though low-status </w:t>
      </w:r>
      <w:r w:rsidR="009743B6" w:rsidRPr="004E3315">
        <w:rPr>
          <w:rFonts w:ascii="Arial" w:hAnsi="Arial" w:cs="Arial"/>
          <w:color w:val="000000"/>
          <w:sz w:val="20"/>
          <w:szCs w:val="20"/>
          <w:shd w:val="clear" w:color="auto" w:fill="FFFFFF"/>
        </w:rPr>
        <w:t>recognition and</w:t>
      </w:r>
      <w:r w:rsidRPr="004E3315">
        <w:rPr>
          <w:rFonts w:ascii="Arial" w:hAnsi="Arial" w:cs="Arial"/>
          <w:color w:val="000000"/>
          <w:sz w:val="20"/>
          <w:szCs w:val="20"/>
          <w:shd w:val="clear" w:color="auto" w:fill="FFFFFF"/>
        </w:rPr>
        <w:t xml:space="preserve"> more democratic decision ma</w:t>
      </w:r>
      <w:r w:rsidR="00B55935" w:rsidRPr="004E3315">
        <w:rPr>
          <w:rFonts w:ascii="Arial" w:hAnsi="Arial" w:cs="Arial"/>
          <w:color w:val="000000"/>
          <w:sz w:val="20"/>
          <w:szCs w:val="20"/>
          <w:shd w:val="clear" w:color="auto" w:fill="FFFFFF"/>
        </w:rPr>
        <w:t>king where everyone is involved and has a say.</w:t>
      </w:r>
      <w:r w:rsidRPr="004E3315">
        <w:rPr>
          <w:rFonts w:ascii="Arial" w:hAnsi="Arial" w:cs="Arial"/>
          <w:color w:val="000000"/>
          <w:sz w:val="20"/>
          <w:szCs w:val="20"/>
          <w:shd w:val="clear" w:color="auto" w:fill="FFFFFF"/>
        </w:rPr>
        <w:t xml:space="preserve"> </w:t>
      </w:r>
    </w:p>
    <w:p w:rsidR="009743B6" w:rsidRPr="004E3315" w:rsidRDefault="009743B6" w:rsidP="004E3315">
      <w:pPr>
        <w:pStyle w:val="ListParagraph"/>
        <w:rPr>
          <w:rFonts w:ascii="Arial" w:hAnsi="Arial" w:cs="Arial"/>
          <w:color w:val="000000"/>
          <w:sz w:val="20"/>
          <w:szCs w:val="20"/>
          <w:shd w:val="clear" w:color="auto" w:fill="FFFFFF"/>
        </w:rPr>
      </w:pPr>
      <w:r w:rsidRPr="004E3315">
        <w:rPr>
          <w:rFonts w:ascii="Arial" w:hAnsi="Arial" w:cs="Arial"/>
          <w:color w:val="000000"/>
          <w:sz w:val="20"/>
          <w:szCs w:val="20"/>
          <w:shd w:val="clear" w:color="auto" w:fill="FFFFFF"/>
        </w:rPr>
        <w:t xml:space="preserve">Even in </w:t>
      </w:r>
      <w:proofErr w:type="spellStart"/>
      <w:r w:rsidRPr="004E3315">
        <w:rPr>
          <w:rFonts w:ascii="Arial" w:hAnsi="Arial" w:cs="Arial"/>
          <w:color w:val="000000"/>
          <w:sz w:val="20"/>
          <w:szCs w:val="20"/>
          <w:shd w:val="clear" w:color="auto" w:fill="FFFFFF"/>
        </w:rPr>
        <w:t>boundaryless</w:t>
      </w:r>
      <w:proofErr w:type="spellEnd"/>
      <w:r w:rsidRPr="004E3315">
        <w:rPr>
          <w:rFonts w:ascii="Arial" w:hAnsi="Arial" w:cs="Arial"/>
          <w:color w:val="000000"/>
          <w:sz w:val="20"/>
          <w:szCs w:val="20"/>
          <w:shd w:val="clear" w:color="auto" w:fill="FFFFFF"/>
        </w:rPr>
        <w:t xml:space="preserve"> </w:t>
      </w:r>
      <w:proofErr w:type="spellStart"/>
      <w:r w:rsidRPr="004E3315">
        <w:rPr>
          <w:rFonts w:ascii="Arial" w:hAnsi="Arial" w:cs="Arial"/>
          <w:color w:val="000000"/>
          <w:sz w:val="20"/>
          <w:szCs w:val="20"/>
          <w:shd w:val="clear" w:color="auto" w:fill="FFFFFF"/>
        </w:rPr>
        <w:t>organiastions</w:t>
      </w:r>
      <w:proofErr w:type="spellEnd"/>
      <w:r w:rsidRPr="004E3315">
        <w:rPr>
          <w:rFonts w:ascii="Arial" w:hAnsi="Arial" w:cs="Arial"/>
          <w:color w:val="000000"/>
          <w:sz w:val="20"/>
          <w:szCs w:val="20"/>
          <w:shd w:val="clear" w:color="auto" w:fill="FFFFFF"/>
        </w:rPr>
        <w:t xml:space="preserve"> it is still important to have some people leading and some following and even in this organisations there will always be politics of poser and relationships. </w:t>
      </w:r>
    </w:p>
    <w:p w:rsidR="001A4641" w:rsidRPr="00C26D92" w:rsidRDefault="001A4641" w:rsidP="004E3315">
      <w:pPr>
        <w:pStyle w:val="ListParagraph"/>
        <w:rPr>
          <w:rFonts w:ascii="Arial" w:hAnsi="Arial" w:cs="Arial"/>
          <w:lang w:val="en-US"/>
        </w:rPr>
      </w:pPr>
    </w:p>
    <w:p w:rsidR="00AB32AA" w:rsidRPr="004E3315" w:rsidRDefault="00AB32AA" w:rsidP="004E3315">
      <w:pPr>
        <w:pStyle w:val="ListParagraph"/>
        <w:numPr>
          <w:ilvl w:val="2"/>
          <w:numId w:val="1"/>
        </w:numPr>
        <w:rPr>
          <w:rFonts w:ascii="Arial" w:hAnsi="Arial" w:cs="Arial"/>
          <w:sz w:val="20"/>
          <w:szCs w:val="20"/>
          <w:lang w:val="en-US"/>
        </w:rPr>
      </w:pPr>
      <w:r w:rsidRPr="004E3315">
        <w:rPr>
          <w:rFonts w:ascii="Arial" w:hAnsi="Arial" w:cs="Arial"/>
          <w:color w:val="000000"/>
          <w:sz w:val="20"/>
          <w:szCs w:val="20"/>
          <w:shd w:val="clear" w:color="auto" w:fill="FFFFFF"/>
        </w:rPr>
        <w:t>Shamrock organisation</w:t>
      </w:r>
    </w:p>
    <w:p w:rsidR="00A1773F" w:rsidRPr="004E3315" w:rsidRDefault="00A1773F" w:rsidP="004E3315">
      <w:pPr>
        <w:pStyle w:val="ListParagraph"/>
        <w:ind w:left="360"/>
        <w:rPr>
          <w:rFonts w:ascii="Arial" w:hAnsi="Arial" w:cs="Arial"/>
          <w:color w:val="000000"/>
          <w:sz w:val="20"/>
          <w:szCs w:val="20"/>
          <w:shd w:val="clear" w:color="auto" w:fill="FFFFFF"/>
        </w:rPr>
      </w:pPr>
    </w:p>
    <w:p w:rsidR="00A67AB2" w:rsidRPr="004E3315" w:rsidRDefault="00A67AB2" w:rsidP="004E3315">
      <w:pPr>
        <w:pStyle w:val="ListParagraph"/>
        <w:rPr>
          <w:rFonts w:ascii="Arial" w:hAnsi="Arial" w:cs="Arial"/>
          <w:color w:val="000000"/>
          <w:sz w:val="20"/>
          <w:szCs w:val="20"/>
          <w:shd w:val="clear" w:color="auto" w:fill="FFFFFF"/>
        </w:rPr>
      </w:pPr>
      <w:r w:rsidRPr="004E3315">
        <w:rPr>
          <w:rFonts w:ascii="Arial" w:hAnsi="Arial" w:cs="Arial"/>
          <w:color w:val="000000"/>
          <w:sz w:val="20"/>
          <w:szCs w:val="20"/>
          <w:shd w:val="clear" w:color="auto" w:fill="FFFFFF"/>
        </w:rPr>
        <w:t>The Shamrock organisation follows the shamrock approach of three leaves where each represents the three different groups of employees who are managed, organised and remunerated differently and who have different expectations.</w:t>
      </w:r>
    </w:p>
    <w:p w:rsidR="00A67AB2" w:rsidRPr="004E3315" w:rsidRDefault="00782E61" w:rsidP="004E3315">
      <w:pPr>
        <w:pStyle w:val="ListParagraph"/>
        <w:rPr>
          <w:rFonts w:ascii="Arial" w:hAnsi="Arial" w:cs="Arial"/>
          <w:color w:val="000000"/>
          <w:sz w:val="20"/>
          <w:szCs w:val="20"/>
          <w:shd w:val="clear" w:color="auto" w:fill="FFFFFF"/>
        </w:rPr>
      </w:pPr>
      <w:r w:rsidRPr="004E3315">
        <w:rPr>
          <w:rFonts w:ascii="Arial" w:hAnsi="Arial" w:cs="Arial"/>
          <w:color w:val="000000"/>
          <w:sz w:val="20"/>
          <w:szCs w:val="20"/>
          <w:shd w:val="clear" w:color="auto" w:fill="FFFFFF"/>
        </w:rPr>
        <w:t xml:space="preserve">The three groups of employees include the flexible </w:t>
      </w:r>
      <w:r w:rsidR="002C2DF5" w:rsidRPr="004E3315">
        <w:rPr>
          <w:rFonts w:ascii="Arial" w:hAnsi="Arial" w:cs="Arial"/>
          <w:color w:val="000000"/>
          <w:sz w:val="20"/>
          <w:szCs w:val="20"/>
          <w:shd w:val="clear" w:color="auto" w:fill="FFFFFF"/>
        </w:rPr>
        <w:t>labour</w:t>
      </w:r>
      <w:r w:rsidRPr="004E3315">
        <w:rPr>
          <w:rFonts w:ascii="Arial" w:hAnsi="Arial" w:cs="Arial"/>
          <w:color w:val="000000"/>
          <w:sz w:val="20"/>
          <w:szCs w:val="20"/>
          <w:shd w:val="clear" w:color="auto" w:fill="FFFFFF"/>
        </w:rPr>
        <w:t xml:space="preserve"> force, the contractual fringe and lastly the professional core.</w:t>
      </w:r>
    </w:p>
    <w:p w:rsidR="006A0EA9" w:rsidRPr="004E3315" w:rsidRDefault="006A0EA9" w:rsidP="004E3315">
      <w:pPr>
        <w:pStyle w:val="ListParagraph"/>
        <w:rPr>
          <w:rFonts w:ascii="Arial" w:hAnsi="Arial" w:cs="Arial"/>
          <w:color w:val="000000"/>
          <w:sz w:val="20"/>
          <w:szCs w:val="20"/>
          <w:shd w:val="clear" w:color="auto" w:fill="FFFFFF"/>
        </w:rPr>
      </w:pPr>
      <w:r w:rsidRPr="004E3315">
        <w:rPr>
          <w:rFonts w:ascii="Arial" w:hAnsi="Arial" w:cs="Arial"/>
          <w:color w:val="000000"/>
          <w:sz w:val="20"/>
          <w:szCs w:val="20"/>
          <w:shd w:val="clear" w:color="auto" w:fill="FFFFFF"/>
        </w:rPr>
        <w:t>The professional core</w:t>
      </w:r>
      <w:r w:rsidR="007074EB" w:rsidRPr="004E3315">
        <w:rPr>
          <w:rFonts w:ascii="Arial" w:hAnsi="Arial" w:cs="Arial"/>
          <w:color w:val="000000"/>
          <w:sz w:val="20"/>
          <w:szCs w:val="20"/>
          <w:shd w:val="clear" w:color="auto" w:fill="FFFFFF"/>
        </w:rPr>
        <w:t xml:space="preserve"> -</w:t>
      </w:r>
      <w:r w:rsidRPr="004E3315">
        <w:rPr>
          <w:rFonts w:ascii="Arial" w:hAnsi="Arial" w:cs="Arial"/>
          <w:color w:val="000000"/>
          <w:sz w:val="20"/>
          <w:szCs w:val="20"/>
          <w:shd w:val="clear" w:color="auto" w:fill="FFFFFF"/>
        </w:rPr>
        <w:t xml:space="preserve"> refers to the essential qualified professionals, technicians and managers within the organization. These are the core employees of the organization necessary for the survival of the organization.</w:t>
      </w:r>
    </w:p>
    <w:p w:rsidR="00187C32" w:rsidRPr="004E3315" w:rsidRDefault="008822D2" w:rsidP="004E3315">
      <w:pPr>
        <w:pStyle w:val="ListParagraph"/>
        <w:rPr>
          <w:rFonts w:ascii="Arial" w:hAnsi="Arial" w:cs="Arial"/>
          <w:color w:val="000000"/>
          <w:sz w:val="20"/>
          <w:szCs w:val="20"/>
          <w:shd w:val="clear" w:color="auto" w:fill="FFFFFF"/>
        </w:rPr>
      </w:pPr>
      <w:r w:rsidRPr="004E3315">
        <w:rPr>
          <w:rFonts w:ascii="Arial" w:hAnsi="Arial" w:cs="Arial"/>
          <w:color w:val="000000"/>
          <w:sz w:val="20"/>
          <w:szCs w:val="20"/>
          <w:shd w:val="clear" w:color="auto" w:fill="FFFFFF"/>
        </w:rPr>
        <w:t>The contractual fringe</w:t>
      </w:r>
      <w:r w:rsidR="007074EB" w:rsidRPr="004E3315">
        <w:rPr>
          <w:rFonts w:ascii="Arial" w:hAnsi="Arial" w:cs="Arial"/>
          <w:color w:val="000000"/>
          <w:sz w:val="20"/>
          <w:szCs w:val="20"/>
          <w:shd w:val="clear" w:color="auto" w:fill="FFFFFF"/>
        </w:rPr>
        <w:t xml:space="preserve">- </w:t>
      </w:r>
      <w:r w:rsidRPr="004E3315">
        <w:rPr>
          <w:rFonts w:ascii="Arial" w:hAnsi="Arial" w:cs="Arial"/>
          <w:color w:val="000000"/>
          <w:sz w:val="20"/>
          <w:szCs w:val="20"/>
          <w:shd w:val="clear" w:color="auto" w:fill="FFFFFF"/>
        </w:rPr>
        <w:t>is outside employees who undertake the boring non-essential work that can be done by anyone else. They are paid in fees and not wages based on results and not time</w:t>
      </w:r>
    </w:p>
    <w:p w:rsidR="00616DA1" w:rsidRPr="004E3315" w:rsidRDefault="007074EB" w:rsidP="004E3315">
      <w:pPr>
        <w:pStyle w:val="ListParagraph"/>
        <w:rPr>
          <w:rFonts w:ascii="Arial" w:hAnsi="Arial" w:cs="Arial"/>
          <w:color w:val="000000"/>
          <w:sz w:val="20"/>
          <w:szCs w:val="20"/>
          <w:shd w:val="clear" w:color="auto" w:fill="FFFFFF"/>
        </w:rPr>
      </w:pPr>
      <w:r w:rsidRPr="004E3315">
        <w:rPr>
          <w:rFonts w:ascii="Arial" w:hAnsi="Arial" w:cs="Arial"/>
          <w:color w:val="000000"/>
          <w:sz w:val="20"/>
          <w:szCs w:val="20"/>
          <w:shd w:val="clear" w:color="auto" w:fill="FFFFFF"/>
        </w:rPr>
        <w:t xml:space="preserve">The flexible </w:t>
      </w:r>
      <w:r w:rsidR="002C2DF5" w:rsidRPr="004E3315">
        <w:rPr>
          <w:rFonts w:ascii="Arial" w:hAnsi="Arial" w:cs="Arial"/>
          <w:color w:val="000000"/>
          <w:sz w:val="20"/>
          <w:szCs w:val="20"/>
          <w:shd w:val="clear" w:color="auto" w:fill="FFFFFF"/>
        </w:rPr>
        <w:t>labour</w:t>
      </w:r>
      <w:r w:rsidRPr="004E3315">
        <w:rPr>
          <w:rFonts w:ascii="Arial" w:hAnsi="Arial" w:cs="Arial"/>
          <w:color w:val="000000"/>
          <w:sz w:val="20"/>
          <w:szCs w:val="20"/>
          <w:shd w:val="clear" w:color="auto" w:fill="FFFFFF"/>
        </w:rPr>
        <w:t xml:space="preserve"> force- is those employees whose work depend on a project rather than the organization like consultants, part-time or temporary workers. </w:t>
      </w:r>
    </w:p>
    <w:p w:rsidR="00F82313" w:rsidRPr="004E3315" w:rsidRDefault="00F82313" w:rsidP="004E3315">
      <w:pPr>
        <w:pStyle w:val="ListParagraph"/>
        <w:rPr>
          <w:rFonts w:ascii="Arial" w:hAnsi="Arial" w:cs="Arial"/>
          <w:color w:val="000000"/>
          <w:sz w:val="20"/>
          <w:szCs w:val="20"/>
          <w:shd w:val="clear" w:color="auto" w:fill="FFFFFF"/>
        </w:rPr>
      </w:pPr>
      <w:r w:rsidRPr="004E3315">
        <w:rPr>
          <w:rFonts w:ascii="Arial" w:hAnsi="Arial" w:cs="Arial"/>
          <w:color w:val="000000"/>
          <w:sz w:val="20"/>
          <w:szCs w:val="20"/>
          <w:shd w:val="clear" w:color="auto" w:fill="FFFFFF"/>
        </w:rPr>
        <w:t>(Werner, 2016, p16-17)</w:t>
      </w:r>
    </w:p>
    <w:p w:rsidR="00566E28" w:rsidRPr="00C26D92" w:rsidRDefault="00566E28" w:rsidP="00FC3B4F">
      <w:pPr>
        <w:pStyle w:val="ListParagraph"/>
        <w:rPr>
          <w:rFonts w:ascii="Arial" w:hAnsi="Arial" w:cs="Arial"/>
          <w:color w:val="000000"/>
          <w:sz w:val="20"/>
          <w:szCs w:val="20"/>
          <w:shd w:val="clear" w:color="auto" w:fill="FFFFFF"/>
        </w:rPr>
      </w:pPr>
    </w:p>
    <w:p w:rsidR="00566E28" w:rsidRPr="00C26D92" w:rsidRDefault="00566E28" w:rsidP="004E3315">
      <w:pPr>
        <w:ind w:left="720"/>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lastRenderedPageBreak/>
        <w:t xml:space="preserve">According to </w:t>
      </w:r>
      <w:proofErr w:type="spellStart"/>
      <w:r w:rsidRPr="00C26D92">
        <w:rPr>
          <w:rFonts w:ascii="Arial" w:hAnsi="Arial" w:cs="Arial"/>
          <w:color w:val="000000"/>
          <w:sz w:val="20"/>
          <w:szCs w:val="20"/>
          <w:shd w:val="clear" w:color="auto" w:fill="FFFFFF"/>
        </w:rPr>
        <w:t>Veldsman</w:t>
      </w:r>
      <w:proofErr w:type="spellEnd"/>
      <w:r w:rsidRPr="00C26D92">
        <w:rPr>
          <w:rFonts w:ascii="Arial" w:hAnsi="Arial" w:cs="Arial"/>
          <w:color w:val="000000"/>
          <w:sz w:val="20"/>
          <w:szCs w:val="20"/>
          <w:shd w:val="clear" w:color="auto" w:fill="FFFFFF"/>
        </w:rPr>
        <w:t>, (2015) there are mainly two types of Organisations Traditional and Emerging Organisation.  Most of (Werner, 2016)’s structures discussed above have characteristics for emerging Organisations except for the Mechanistic/ bureaucratic organization. The traditional organisation represents the command and control organisational structures whereas the emerging organisation represents structures that promote high flexibility and involvement like network organisation.</w:t>
      </w:r>
    </w:p>
    <w:p w:rsidR="00566E28" w:rsidRPr="00C26D92" w:rsidRDefault="00566E28" w:rsidP="004E3315">
      <w:pPr>
        <w:ind w:left="720"/>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 xml:space="preserve">Based on the changing and emerging world </w:t>
      </w:r>
      <w:proofErr w:type="spellStart"/>
      <w:r w:rsidRPr="00C26D92">
        <w:rPr>
          <w:rFonts w:ascii="Arial" w:hAnsi="Arial" w:cs="Arial"/>
          <w:color w:val="000000"/>
          <w:sz w:val="20"/>
          <w:szCs w:val="20"/>
          <w:shd w:val="clear" w:color="auto" w:fill="FFFFFF"/>
        </w:rPr>
        <w:t>Veldsman</w:t>
      </w:r>
      <w:proofErr w:type="spellEnd"/>
      <w:r w:rsidRPr="00C26D92">
        <w:rPr>
          <w:rFonts w:ascii="Arial" w:hAnsi="Arial" w:cs="Arial"/>
          <w:color w:val="000000"/>
          <w:sz w:val="20"/>
          <w:szCs w:val="20"/>
          <w:shd w:val="clear" w:color="auto" w:fill="FFFFFF"/>
        </w:rPr>
        <w:t xml:space="preserve">, (2015: p516-p520) discusses seven possible design architectures for and future-fit organisational. The </w:t>
      </w:r>
      <w:proofErr w:type="spellStart"/>
      <w:r w:rsidRPr="00C26D92">
        <w:rPr>
          <w:rFonts w:ascii="Arial" w:hAnsi="Arial" w:cs="Arial"/>
          <w:color w:val="000000"/>
          <w:sz w:val="20"/>
          <w:szCs w:val="20"/>
          <w:shd w:val="clear" w:color="auto" w:fill="FFFFFF"/>
        </w:rPr>
        <w:t>Veldsman</w:t>
      </w:r>
      <w:proofErr w:type="spellEnd"/>
      <w:r w:rsidRPr="00C26D92">
        <w:rPr>
          <w:rFonts w:ascii="Arial" w:hAnsi="Arial" w:cs="Arial"/>
          <w:color w:val="000000"/>
          <w:sz w:val="20"/>
          <w:szCs w:val="20"/>
          <w:shd w:val="clear" w:color="auto" w:fill="FFFFFF"/>
        </w:rPr>
        <w:t xml:space="preserve"> organisations will be compared and see how can they be associated to the (Werner, 2016) organisations.</w:t>
      </w:r>
    </w:p>
    <w:p w:rsidR="00566E28" w:rsidRPr="00C26D92" w:rsidRDefault="00566E28" w:rsidP="00CD224C">
      <w:pPr>
        <w:pStyle w:val="ListParagraph"/>
        <w:numPr>
          <w:ilvl w:val="2"/>
          <w:numId w:val="1"/>
        </w:numPr>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Design Criterion 1: Organisational coherence and synergy</w:t>
      </w:r>
    </w:p>
    <w:p w:rsidR="00566E28" w:rsidRPr="00C26D92" w:rsidRDefault="00566E28" w:rsidP="00566E28">
      <w:pPr>
        <w:ind w:left="720"/>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 xml:space="preserve">This organisational design views the organisation as “contextual embedded, dynamic and interconnected and systematic arrangement” and everything hangs, relies and forms part of everything else which leads to a principle of coherence and synergy. </w:t>
      </w:r>
      <w:proofErr w:type="spellStart"/>
      <w:r w:rsidRPr="00C26D92">
        <w:rPr>
          <w:rFonts w:ascii="Arial" w:hAnsi="Arial" w:cs="Arial"/>
          <w:color w:val="000000"/>
          <w:sz w:val="20"/>
          <w:szCs w:val="20"/>
          <w:shd w:val="clear" w:color="auto" w:fill="FFFFFF"/>
        </w:rPr>
        <w:t>Veldsman</w:t>
      </w:r>
      <w:proofErr w:type="spellEnd"/>
      <w:r w:rsidRPr="00C26D92">
        <w:rPr>
          <w:rFonts w:ascii="Arial" w:hAnsi="Arial" w:cs="Arial"/>
          <w:color w:val="000000"/>
          <w:sz w:val="20"/>
          <w:szCs w:val="20"/>
          <w:shd w:val="clear" w:color="auto" w:fill="FFFFFF"/>
        </w:rPr>
        <w:t>, (2015: p516)</w:t>
      </w:r>
    </w:p>
    <w:p w:rsidR="00566E28" w:rsidRPr="00C26D92" w:rsidRDefault="00566E28" w:rsidP="00566E28">
      <w:pPr>
        <w:ind w:left="720"/>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 xml:space="preserve">The organisation cannot be seen as a machine made up of separate components interacting linearly, and running independently where the aim is to recognise the functioning of each component independently. </w:t>
      </w:r>
      <w:proofErr w:type="spellStart"/>
      <w:r w:rsidRPr="00C26D92">
        <w:rPr>
          <w:rFonts w:ascii="Arial" w:hAnsi="Arial" w:cs="Arial"/>
          <w:color w:val="000000"/>
          <w:sz w:val="20"/>
          <w:szCs w:val="20"/>
          <w:shd w:val="clear" w:color="auto" w:fill="FFFFFF"/>
        </w:rPr>
        <w:t>Veldsman</w:t>
      </w:r>
      <w:proofErr w:type="spellEnd"/>
      <w:r w:rsidRPr="00C26D92">
        <w:rPr>
          <w:rFonts w:ascii="Arial" w:hAnsi="Arial" w:cs="Arial"/>
          <w:color w:val="000000"/>
          <w:sz w:val="20"/>
          <w:szCs w:val="20"/>
          <w:shd w:val="clear" w:color="auto" w:fill="FFFFFF"/>
        </w:rPr>
        <w:t>, (2015: p516)</w:t>
      </w:r>
    </w:p>
    <w:p w:rsidR="00566E28" w:rsidRPr="00C26D92" w:rsidRDefault="00566E28" w:rsidP="00566E28">
      <w:pPr>
        <w:ind w:left="720"/>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This organisation can be compared to the more traditional (Werner, 2016)’s Mechanistic organization, and it has also become inappropriate to the newly emerging world. It can also be compared to the Matrix organisations (Werner, 2016) with the inter-connectivity of components.</w:t>
      </w:r>
    </w:p>
    <w:p w:rsidR="00566E28" w:rsidRPr="00C26D92" w:rsidRDefault="00566E28" w:rsidP="00CD224C">
      <w:pPr>
        <w:pStyle w:val="ListParagraph"/>
        <w:numPr>
          <w:ilvl w:val="2"/>
          <w:numId w:val="1"/>
        </w:numPr>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Design criterion 2: Multiple purposes</w:t>
      </w:r>
    </w:p>
    <w:p w:rsidR="00566E28" w:rsidRPr="00C26D92" w:rsidRDefault="00566E28" w:rsidP="00566E28">
      <w:pPr>
        <w:ind w:left="720"/>
        <w:rPr>
          <w:rFonts w:ascii="Arial" w:hAnsi="Arial" w:cs="Arial"/>
          <w:color w:val="000000"/>
          <w:sz w:val="20"/>
          <w:szCs w:val="20"/>
          <w:shd w:val="clear" w:color="auto" w:fill="FFFFFF"/>
        </w:rPr>
      </w:pPr>
      <w:proofErr w:type="spellStart"/>
      <w:r w:rsidRPr="00C26D92">
        <w:rPr>
          <w:rFonts w:ascii="Arial" w:hAnsi="Arial" w:cs="Arial"/>
          <w:color w:val="000000"/>
          <w:sz w:val="20"/>
          <w:szCs w:val="20"/>
          <w:shd w:val="clear" w:color="auto" w:fill="FFFFFF"/>
        </w:rPr>
        <w:t>Veldsman</w:t>
      </w:r>
      <w:proofErr w:type="spellEnd"/>
      <w:r w:rsidRPr="00C26D92">
        <w:rPr>
          <w:rFonts w:ascii="Arial" w:hAnsi="Arial" w:cs="Arial"/>
          <w:color w:val="000000"/>
          <w:sz w:val="20"/>
          <w:szCs w:val="20"/>
          <w:shd w:val="clear" w:color="auto" w:fill="FFFFFF"/>
        </w:rPr>
        <w:t>, (2015:p516) says multiple purposes organisation follows an Outside-in approach which is driven by the needs of stakeholders, its main purpose is to decide how is the organisation going to meet the requirements of the stakeholders.</w:t>
      </w:r>
    </w:p>
    <w:p w:rsidR="00566E28" w:rsidRPr="00C26D92" w:rsidRDefault="00566E28" w:rsidP="00566E28">
      <w:pPr>
        <w:ind w:left="720"/>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 xml:space="preserve">The organisation sees itself as a servant meant to provide and take care the assets of the stakeholders, and see it self as part of the DNA in the community where it operates. </w:t>
      </w:r>
    </w:p>
    <w:p w:rsidR="00566E28" w:rsidRPr="00C26D92" w:rsidRDefault="00566E28" w:rsidP="00566E28">
      <w:pPr>
        <w:ind w:left="720"/>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Companies following the multiple purpose organisation strives to create an abundant fortune through the wealth generated by the products/services they offer and share it fairly among all people who contributed in creating the wealth.</w:t>
      </w:r>
    </w:p>
    <w:p w:rsidR="00566E28" w:rsidRPr="00C26D92" w:rsidRDefault="00566E28" w:rsidP="00CD224C">
      <w:pPr>
        <w:pStyle w:val="ListParagraph"/>
        <w:numPr>
          <w:ilvl w:val="2"/>
          <w:numId w:val="1"/>
        </w:numPr>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The design criterion 3: Partnering</w:t>
      </w:r>
    </w:p>
    <w:p w:rsidR="00566E28" w:rsidRPr="00C26D92" w:rsidRDefault="00566E28" w:rsidP="00566E28">
      <w:pPr>
        <w:ind w:left="720"/>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 xml:space="preserve">Organisations wishing to remain relevant and become future fit need to reinvent themselves so that they can be able to do new things often in new places with new parties and do things better and smarter. Partnering enables new competencies, capabilities and continuously develop and source the know-how and expertise to continue functioning in the changing world. </w:t>
      </w:r>
      <w:proofErr w:type="spellStart"/>
      <w:r w:rsidRPr="00C26D92">
        <w:rPr>
          <w:rFonts w:ascii="Arial" w:hAnsi="Arial" w:cs="Arial"/>
          <w:color w:val="000000"/>
          <w:sz w:val="20"/>
          <w:szCs w:val="20"/>
          <w:shd w:val="clear" w:color="auto" w:fill="FFFFFF"/>
        </w:rPr>
        <w:t>Veldsman</w:t>
      </w:r>
      <w:proofErr w:type="spellEnd"/>
      <w:r w:rsidRPr="00C26D92">
        <w:rPr>
          <w:rFonts w:ascii="Arial" w:hAnsi="Arial" w:cs="Arial"/>
          <w:color w:val="000000"/>
          <w:sz w:val="20"/>
          <w:szCs w:val="20"/>
          <w:shd w:val="clear" w:color="auto" w:fill="FFFFFF"/>
        </w:rPr>
        <w:t>, (2015: p516-p517)</w:t>
      </w:r>
    </w:p>
    <w:p w:rsidR="00566E28" w:rsidRPr="00C26D92" w:rsidRDefault="00566E28" w:rsidP="00566E28">
      <w:pPr>
        <w:ind w:left="720"/>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 xml:space="preserve">In this organisation two strategies are in place, reinventing value generation based on strategic partnerships and becoming an innovative and continuously learning organisation driven by ongoing disruptive innovation. </w:t>
      </w:r>
      <w:proofErr w:type="spellStart"/>
      <w:r w:rsidRPr="00C26D92">
        <w:rPr>
          <w:rFonts w:ascii="Arial" w:hAnsi="Arial" w:cs="Arial"/>
          <w:color w:val="000000"/>
          <w:sz w:val="20"/>
          <w:szCs w:val="20"/>
          <w:shd w:val="clear" w:color="auto" w:fill="FFFFFF"/>
        </w:rPr>
        <w:t>Veldsman</w:t>
      </w:r>
      <w:proofErr w:type="spellEnd"/>
      <w:r w:rsidRPr="00C26D92">
        <w:rPr>
          <w:rFonts w:ascii="Arial" w:hAnsi="Arial" w:cs="Arial"/>
          <w:color w:val="000000"/>
          <w:sz w:val="20"/>
          <w:szCs w:val="20"/>
          <w:shd w:val="clear" w:color="auto" w:fill="FFFFFF"/>
        </w:rPr>
        <w:t>, (2015: p516-p517)</w:t>
      </w:r>
    </w:p>
    <w:p w:rsidR="00566E28" w:rsidRPr="00C26D92" w:rsidRDefault="00566E28" w:rsidP="00566E28">
      <w:pPr>
        <w:ind w:left="720"/>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The design criterion 3: Partnering structure is similar to Organic structure (Werner, 2016, p11) due to its change oriented and creative structure and also similar to Network organisations (Werner, 2016, p13) through supporting partnerships to supplement the organisation’s capabilities.</w:t>
      </w:r>
    </w:p>
    <w:p w:rsidR="00566E28" w:rsidRPr="00C26D92" w:rsidRDefault="00566E28" w:rsidP="00CD224C">
      <w:pPr>
        <w:pStyle w:val="ListParagraph"/>
        <w:numPr>
          <w:ilvl w:val="2"/>
          <w:numId w:val="1"/>
        </w:numPr>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lastRenderedPageBreak/>
        <w:t>Design criterion 4: Innovativeness</w:t>
      </w:r>
    </w:p>
    <w:p w:rsidR="00566E28" w:rsidRPr="00C26D92" w:rsidRDefault="00566E28" w:rsidP="00566E28">
      <w:pPr>
        <w:ind w:left="720"/>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 xml:space="preserve">According to </w:t>
      </w:r>
      <w:proofErr w:type="spellStart"/>
      <w:r w:rsidRPr="00C26D92">
        <w:rPr>
          <w:rFonts w:ascii="Arial" w:hAnsi="Arial" w:cs="Arial"/>
          <w:color w:val="000000"/>
          <w:sz w:val="20"/>
          <w:szCs w:val="20"/>
          <w:shd w:val="clear" w:color="auto" w:fill="FFFFFF"/>
        </w:rPr>
        <w:t>Veldsman</w:t>
      </w:r>
      <w:proofErr w:type="spellEnd"/>
      <w:r w:rsidRPr="00C26D92">
        <w:rPr>
          <w:rFonts w:ascii="Arial" w:hAnsi="Arial" w:cs="Arial"/>
          <w:color w:val="000000"/>
          <w:sz w:val="20"/>
          <w:szCs w:val="20"/>
          <w:shd w:val="clear" w:color="auto" w:fill="FFFFFF"/>
        </w:rPr>
        <w:t xml:space="preserve"> (2015: p517-p518) relentless innovation requires the organisation to continue learning as an essential part of the organisation’s delivery logic. If the organisation doesn’t learn fast enough it will not be able to survive in the future. </w:t>
      </w:r>
    </w:p>
    <w:p w:rsidR="00566E28" w:rsidRPr="00C26D92" w:rsidRDefault="00566E28" w:rsidP="00CD224C">
      <w:pPr>
        <w:pStyle w:val="ListParagraph"/>
        <w:numPr>
          <w:ilvl w:val="2"/>
          <w:numId w:val="1"/>
        </w:numPr>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The design criterion 5: ‘And’ designs</w:t>
      </w:r>
    </w:p>
    <w:p w:rsidR="00566E28" w:rsidRPr="00C26D92" w:rsidRDefault="00566E28" w:rsidP="00566E28">
      <w:pPr>
        <w:ind w:left="720"/>
        <w:rPr>
          <w:rFonts w:ascii="Arial" w:hAnsi="Arial" w:cs="Arial"/>
          <w:color w:val="000000"/>
          <w:sz w:val="20"/>
          <w:szCs w:val="20"/>
          <w:shd w:val="clear" w:color="auto" w:fill="FFFFFF"/>
        </w:rPr>
      </w:pPr>
      <w:proofErr w:type="spellStart"/>
      <w:r w:rsidRPr="00C26D92">
        <w:rPr>
          <w:rFonts w:ascii="Arial" w:hAnsi="Arial" w:cs="Arial"/>
          <w:color w:val="000000"/>
          <w:sz w:val="20"/>
          <w:szCs w:val="20"/>
          <w:shd w:val="clear" w:color="auto" w:fill="FFFFFF"/>
        </w:rPr>
        <w:t>Veldsman</w:t>
      </w:r>
      <w:proofErr w:type="spellEnd"/>
      <w:r w:rsidRPr="00C26D92">
        <w:rPr>
          <w:rFonts w:ascii="Arial" w:hAnsi="Arial" w:cs="Arial"/>
          <w:color w:val="000000"/>
          <w:sz w:val="20"/>
          <w:szCs w:val="20"/>
          <w:shd w:val="clear" w:color="auto" w:fill="FFFFFF"/>
        </w:rPr>
        <w:t xml:space="preserve"> (2015: p517-p518) says that the And-design offers a structure made up of axes of which the delivery logic of the o</w:t>
      </w:r>
      <w:r w:rsidR="00797F6D">
        <w:rPr>
          <w:rFonts w:ascii="Arial" w:hAnsi="Arial" w:cs="Arial"/>
          <w:color w:val="000000"/>
          <w:sz w:val="20"/>
          <w:szCs w:val="20"/>
          <w:shd w:val="clear" w:color="auto" w:fill="FFFFFF"/>
        </w:rPr>
        <w:t>r</w:t>
      </w:r>
      <w:r w:rsidRPr="00C26D92">
        <w:rPr>
          <w:rFonts w:ascii="Arial" w:hAnsi="Arial" w:cs="Arial"/>
          <w:color w:val="000000"/>
          <w:sz w:val="20"/>
          <w:szCs w:val="20"/>
          <w:shd w:val="clear" w:color="auto" w:fill="FFFFFF"/>
        </w:rPr>
        <w:t>ganisation can be based. The structure can serve as a guiding compass to shape of the organisation. The compass includes function, product/service, localised delivery, outsourcing, process, market/customer, centralised delivery and self-sufficient.</w:t>
      </w:r>
    </w:p>
    <w:p w:rsidR="00566E28" w:rsidRPr="00C26D92" w:rsidRDefault="00566E28" w:rsidP="00566E28">
      <w:pPr>
        <w:ind w:left="720"/>
        <w:rPr>
          <w:rFonts w:ascii="Arial" w:hAnsi="Arial" w:cs="Arial"/>
          <w:sz w:val="20"/>
          <w:szCs w:val="20"/>
        </w:rPr>
      </w:pPr>
      <w:r w:rsidRPr="00C26D92">
        <w:rPr>
          <w:rFonts w:ascii="Arial" w:hAnsi="Arial" w:cs="Arial"/>
          <w:color w:val="000000"/>
          <w:sz w:val="20"/>
          <w:szCs w:val="20"/>
          <w:shd w:val="clear" w:color="auto" w:fill="FFFFFF"/>
        </w:rPr>
        <w:t xml:space="preserve">The changing world demands that companies needs to change from being stable, orderly, simple, localised and predictable to being </w:t>
      </w:r>
      <w:proofErr w:type="spellStart"/>
      <w:r w:rsidRPr="00C26D92">
        <w:rPr>
          <w:rFonts w:ascii="Arial" w:hAnsi="Arial" w:cs="Arial"/>
          <w:color w:val="000000"/>
          <w:sz w:val="20"/>
          <w:szCs w:val="20"/>
          <w:shd w:val="clear" w:color="auto" w:fill="FFFFFF"/>
        </w:rPr>
        <w:t>boudariless</w:t>
      </w:r>
      <w:proofErr w:type="spellEnd"/>
      <w:r w:rsidRPr="00C26D92">
        <w:rPr>
          <w:rFonts w:ascii="Arial" w:hAnsi="Arial" w:cs="Arial"/>
          <w:color w:val="000000"/>
          <w:sz w:val="20"/>
          <w:szCs w:val="20"/>
          <w:shd w:val="clear" w:color="auto" w:fill="FFFFFF"/>
        </w:rPr>
        <w:t xml:space="preserve"> and seamlessly widening and consider the And delivery choices in architecting a fit-for- purpose organisational shape (Galbraith, 2014).</w:t>
      </w:r>
    </w:p>
    <w:p w:rsidR="00566E28" w:rsidRPr="00C26D92" w:rsidRDefault="00566E28" w:rsidP="00566E28">
      <w:pPr>
        <w:ind w:left="720"/>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 xml:space="preserve">This structure can be associated with (Werner, 2016)’s </w:t>
      </w:r>
      <w:proofErr w:type="spellStart"/>
      <w:r w:rsidRPr="00C26D92">
        <w:rPr>
          <w:rFonts w:ascii="Arial" w:hAnsi="Arial" w:cs="Arial"/>
          <w:color w:val="000000"/>
          <w:sz w:val="20"/>
          <w:szCs w:val="20"/>
          <w:shd w:val="clear" w:color="auto" w:fill="FFFFFF"/>
        </w:rPr>
        <w:t>boundaryless</w:t>
      </w:r>
      <w:proofErr w:type="spellEnd"/>
      <w:r w:rsidRPr="00C26D92">
        <w:rPr>
          <w:rFonts w:ascii="Arial" w:hAnsi="Arial" w:cs="Arial"/>
          <w:color w:val="000000"/>
          <w:sz w:val="20"/>
          <w:szCs w:val="20"/>
          <w:shd w:val="clear" w:color="auto" w:fill="FFFFFF"/>
        </w:rPr>
        <w:t xml:space="preserve"> organisation as it also based on </w:t>
      </w:r>
      <w:proofErr w:type="spellStart"/>
      <w:r w:rsidRPr="00C26D92">
        <w:rPr>
          <w:rFonts w:ascii="Arial" w:hAnsi="Arial" w:cs="Arial"/>
          <w:color w:val="000000"/>
          <w:sz w:val="20"/>
          <w:szCs w:val="20"/>
          <w:shd w:val="clear" w:color="auto" w:fill="FFFFFF"/>
        </w:rPr>
        <w:t>boudarilessness</w:t>
      </w:r>
      <w:proofErr w:type="spellEnd"/>
      <w:r w:rsidRPr="00C26D92">
        <w:rPr>
          <w:rFonts w:ascii="Arial" w:hAnsi="Arial" w:cs="Arial"/>
          <w:color w:val="000000"/>
          <w:sz w:val="20"/>
          <w:szCs w:val="20"/>
          <w:shd w:val="clear" w:color="auto" w:fill="FFFFFF"/>
        </w:rPr>
        <w:t>.</w:t>
      </w:r>
    </w:p>
    <w:p w:rsidR="00566E28" w:rsidRPr="00C26D92" w:rsidRDefault="00566E28" w:rsidP="00CD224C">
      <w:pPr>
        <w:pStyle w:val="ListParagraph"/>
        <w:numPr>
          <w:ilvl w:val="2"/>
          <w:numId w:val="1"/>
        </w:numPr>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The design criterion 6: Global/local integration and responsiveness</w:t>
      </w:r>
    </w:p>
    <w:p w:rsidR="00566E28" w:rsidRPr="00C26D92" w:rsidRDefault="00566E28" w:rsidP="00566E28">
      <w:pPr>
        <w:ind w:left="720"/>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 xml:space="preserve">The world has become increasingly interconnected and one global village </w:t>
      </w:r>
      <w:proofErr w:type="spellStart"/>
      <w:r w:rsidRPr="00C26D92">
        <w:rPr>
          <w:rFonts w:ascii="Arial" w:hAnsi="Arial" w:cs="Arial"/>
          <w:color w:val="000000"/>
          <w:sz w:val="20"/>
          <w:szCs w:val="20"/>
          <w:shd w:val="clear" w:color="auto" w:fill="FFFFFF"/>
        </w:rPr>
        <w:t>Veldsman</w:t>
      </w:r>
      <w:proofErr w:type="spellEnd"/>
      <w:r w:rsidRPr="00C26D92">
        <w:rPr>
          <w:rFonts w:ascii="Arial" w:hAnsi="Arial" w:cs="Arial"/>
          <w:color w:val="000000"/>
          <w:sz w:val="20"/>
          <w:szCs w:val="20"/>
          <w:shd w:val="clear" w:color="auto" w:fill="FFFFFF"/>
        </w:rPr>
        <w:t xml:space="preserve"> (2015: p519) as cited from (</w:t>
      </w:r>
      <w:proofErr w:type="spellStart"/>
      <w:r w:rsidRPr="00C26D92">
        <w:rPr>
          <w:rFonts w:ascii="Arial" w:hAnsi="Arial" w:cs="Arial"/>
          <w:color w:val="000000"/>
          <w:sz w:val="20"/>
          <w:szCs w:val="20"/>
          <w:shd w:val="clear" w:color="auto" w:fill="FFFFFF"/>
        </w:rPr>
        <w:t>Birkin</w:t>
      </w:r>
      <w:proofErr w:type="spellEnd"/>
      <w:r w:rsidRPr="00C26D92">
        <w:rPr>
          <w:rFonts w:ascii="Arial" w:hAnsi="Arial" w:cs="Arial"/>
          <w:color w:val="000000"/>
          <w:sz w:val="20"/>
          <w:szCs w:val="20"/>
          <w:shd w:val="clear" w:color="auto" w:fill="FFFFFF"/>
        </w:rPr>
        <w:t xml:space="preserve">, 2000; Galbraith, 2000; 2014; </w:t>
      </w:r>
      <w:proofErr w:type="spellStart"/>
      <w:r w:rsidRPr="00C26D92">
        <w:rPr>
          <w:rFonts w:ascii="Arial" w:hAnsi="Arial" w:cs="Arial"/>
          <w:color w:val="000000"/>
          <w:sz w:val="20"/>
          <w:szCs w:val="20"/>
          <w:shd w:val="clear" w:color="auto" w:fill="FFFFFF"/>
        </w:rPr>
        <w:t>Visser</w:t>
      </w:r>
      <w:proofErr w:type="spellEnd"/>
      <w:r w:rsidRPr="00C26D92">
        <w:rPr>
          <w:rFonts w:ascii="Arial" w:hAnsi="Arial" w:cs="Arial"/>
          <w:color w:val="000000"/>
          <w:sz w:val="20"/>
          <w:szCs w:val="20"/>
          <w:shd w:val="clear" w:color="auto" w:fill="FFFFFF"/>
        </w:rPr>
        <w:t>, 2011). The organisation’s evolution in the global space is made up of four phases which includes:</w:t>
      </w:r>
    </w:p>
    <w:p w:rsidR="00566E28" w:rsidRPr="00C26D92" w:rsidRDefault="00566E28" w:rsidP="00566E28">
      <w:pPr>
        <w:pStyle w:val="ListParagraph"/>
        <w:numPr>
          <w:ilvl w:val="0"/>
          <w:numId w:val="2"/>
        </w:numPr>
        <w:ind w:left="1440"/>
        <w:rPr>
          <w:rFonts w:ascii="Arial" w:hAnsi="Arial" w:cs="Arial"/>
          <w:sz w:val="20"/>
          <w:szCs w:val="20"/>
        </w:rPr>
      </w:pPr>
      <w:r w:rsidRPr="00C26D92">
        <w:rPr>
          <w:rFonts w:ascii="Arial" w:hAnsi="Arial" w:cs="Arial"/>
          <w:sz w:val="20"/>
          <w:szCs w:val="20"/>
        </w:rPr>
        <w:t>Stage 1: International export business: Overseas agents of products/services trade arrangements.</w:t>
      </w:r>
    </w:p>
    <w:p w:rsidR="00566E28" w:rsidRPr="00C26D92" w:rsidRDefault="00566E28" w:rsidP="00566E28">
      <w:pPr>
        <w:pStyle w:val="ListParagraph"/>
        <w:numPr>
          <w:ilvl w:val="0"/>
          <w:numId w:val="2"/>
        </w:numPr>
        <w:ind w:left="1440"/>
        <w:rPr>
          <w:rFonts w:ascii="Arial" w:hAnsi="Arial" w:cs="Arial"/>
          <w:sz w:val="20"/>
          <w:szCs w:val="20"/>
        </w:rPr>
      </w:pPr>
      <w:r w:rsidRPr="00C26D92">
        <w:rPr>
          <w:rFonts w:ascii="Arial" w:hAnsi="Arial" w:cs="Arial"/>
          <w:sz w:val="20"/>
          <w:szCs w:val="20"/>
        </w:rPr>
        <w:t>Stage 2: Multi Geographical country based organisation, by companies in other Countries</w:t>
      </w:r>
    </w:p>
    <w:p w:rsidR="00566E28" w:rsidRPr="00C26D92" w:rsidRDefault="00566E28" w:rsidP="00566E28">
      <w:pPr>
        <w:pStyle w:val="ListParagraph"/>
        <w:numPr>
          <w:ilvl w:val="0"/>
          <w:numId w:val="2"/>
        </w:numPr>
        <w:ind w:left="1440"/>
        <w:rPr>
          <w:rFonts w:ascii="Arial" w:hAnsi="Arial" w:cs="Arial"/>
          <w:sz w:val="20"/>
          <w:szCs w:val="20"/>
        </w:rPr>
      </w:pPr>
      <w:r w:rsidRPr="00C26D92">
        <w:rPr>
          <w:rFonts w:ascii="Arial" w:hAnsi="Arial" w:cs="Arial"/>
          <w:sz w:val="20"/>
          <w:szCs w:val="20"/>
        </w:rPr>
        <w:t>Stage 3: Front/Back, multinational Global Control over certain core work processes from corporate centre</w:t>
      </w:r>
    </w:p>
    <w:p w:rsidR="00566E28" w:rsidRPr="00C26D92" w:rsidRDefault="00566E28" w:rsidP="00566E28">
      <w:pPr>
        <w:pStyle w:val="ListParagraph"/>
        <w:numPr>
          <w:ilvl w:val="0"/>
          <w:numId w:val="2"/>
        </w:numPr>
        <w:ind w:left="1440"/>
        <w:rPr>
          <w:rFonts w:ascii="Arial" w:hAnsi="Arial" w:cs="Arial"/>
          <w:sz w:val="20"/>
          <w:szCs w:val="20"/>
        </w:rPr>
      </w:pPr>
      <w:r w:rsidRPr="00C26D92">
        <w:rPr>
          <w:rFonts w:ascii="Arial" w:hAnsi="Arial" w:cs="Arial"/>
          <w:sz w:val="20"/>
          <w:szCs w:val="20"/>
        </w:rPr>
        <w:t>Stage 4: Full Integration globally of work processes with local responsiveness</w:t>
      </w:r>
    </w:p>
    <w:p w:rsidR="00566E28" w:rsidRPr="00C26D92" w:rsidRDefault="00566E28" w:rsidP="00566E28">
      <w:pPr>
        <w:ind w:left="720"/>
        <w:rPr>
          <w:rFonts w:ascii="Arial" w:hAnsi="Arial" w:cs="Arial"/>
          <w:sz w:val="20"/>
          <w:szCs w:val="20"/>
        </w:rPr>
      </w:pPr>
      <w:proofErr w:type="spellStart"/>
      <w:r w:rsidRPr="00C26D92">
        <w:rPr>
          <w:rFonts w:ascii="Arial" w:hAnsi="Arial" w:cs="Arial"/>
          <w:color w:val="000000"/>
          <w:sz w:val="20"/>
          <w:szCs w:val="20"/>
          <w:shd w:val="clear" w:color="auto" w:fill="FFFFFF"/>
        </w:rPr>
        <w:t>Veldsman</w:t>
      </w:r>
      <w:proofErr w:type="spellEnd"/>
      <w:r w:rsidRPr="00C26D92">
        <w:rPr>
          <w:rFonts w:ascii="Arial" w:hAnsi="Arial" w:cs="Arial"/>
          <w:color w:val="000000"/>
          <w:sz w:val="20"/>
          <w:szCs w:val="20"/>
          <w:shd w:val="clear" w:color="auto" w:fill="FFFFFF"/>
        </w:rPr>
        <w:t xml:space="preserve"> (2015: p519): </w:t>
      </w:r>
      <w:r w:rsidRPr="00C26D92">
        <w:rPr>
          <w:rFonts w:ascii="Arial" w:hAnsi="Arial" w:cs="Arial"/>
          <w:sz w:val="20"/>
          <w:szCs w:val="20"/>
        </w:rPr>
        <w:t>The typical evolution path of globalising organisations</w:t>
      </w:r>
    </w:p>
    <w:p w:rsidR="00566E28" w:rsidRPr="00C26D92" w:rsidRDefault="00566E28" w:rsidP="00CD224C">
      <w:pPr>
        <w:pStyle w:val="ListParagraph"/>
        <w:numPr>
          <w:ilvl w:val="2"/>
          <w:numId w:val="1"/>
        </w:numPr>
        <w:rPr>
          <w:rFonts w:ascii="Arial" w:hAnsi="Arial" w:cs="Arial"/>
          <w:color w:val="000000"/>
          <w:sz w:val="20"/>
          <w:szCs w:val="20"/>
          <w:shd w:val="clear" w:color="auto" w:fill="FFFFFF"/>
        </w:rPr>
      </w:pPr>
      <w:r w:rsidRPr="00C26D92">
        <w:rPr>
          <w:rFonts w:ascii="Arial" w:hAnsi="Arial" w:cs="Arial"/>
          <w:color w:val="000000"/>
          <w:sz w:val="20"/>
          <w:szCs w:val="20"/>
          <w:shd w:val="clear" w:color="auto" w:fill="FFFFFF"/>
        </w:rPr>
        <w:t xml:space="preserve">Design criterion 7: </w:t>
      </w:r>
      <w:proofErr w:type="spellStart"/>
      <w:r w:rsidRPr="00C26D92">
        <w:rPr>
          <w:rFonts w:ascii="Arial" w:hAnsi="Arial" w:cs="Arial"/>
          <w:color w:val="000000"/>
          <w:sz w:val="20"/>
          <w:szCs w:val="20"/>
          <w:shd w:val="clear" w:color="auto" w:fill="FFFFFF"/>
        </w:rPr>
        <w:t>Virtuality</w:t>
      </w:r>
      <w:proofErr w:type="spellEnd"/>
    </w:p>
    <w:p w:rsidR="007074EB" w:rsidRPr="00C26D92" w:rsidRDefault="00566E28" w:rsidP="00722922">
      <w:pPr>
        <w:ind w:left="720"/>
        <w:rPr>
          <w:rFonts w:ascii="Arial" w:hAnsi="Arial" w:cs="Arial"/>
          <w:sz w:val="20"/>
          <w:szCs w:val="20"/>
        </w:rPr>
      </w:pPr>
      <w:r w:rsidRPr="00C26D92">
        <w:rPr>
          <w:rFonts w:ascii="Arial" w:hAnsi="Arial" w:cs="Arial"/>
          <w:sz w:val="20"/>
          <w:szCs w:val="20"/>
        </w:rPr>
        <w:t xml:space="preserve">Virtual organisations are there to fill the need to deliver service on an ongoing basis, anywhere, anytime for anyone and this can be achieved through a virtually connected organisation. A virtual organisation can be described as an organisation in which half of its employees work more than 75% of the time from different geographic locations, dispersed physical locations while shifting boundaries based on job functions, job levels, location, cultures and countries. </w:t>
      </w:r>
    </w:p>
    <w:p w:rsidR="00E149A3" w:rsidRPr="00F948AC" w:rsidRDefault="00E149A3" w:rsidP="007A60BF">
      <w:pPr>
        <w:pStyle w:val="ListParagraph"/>
        <w:numPr>
          <w:ilvl w:val="1"/>
          <w:numId w:val="1"/>
        </w:numPr>
        <w:rPr>
          <w:rFonts w:ascii="Arial" w:hAnsi="Arial" w:cs="Arial"/>
          <w:sz w:val="20"/>
          <w:szCs w:val="20"/>
          <w:lang w:val="en-US"/>
        </w:rPr>
      </w:pPr>
      <w:r w:rsidRPr="00F948AC">
        <w:rPr>
          <w:rFonts w:ascii="Arial" w:hAnsi="Arial" w:cs="Arial"/>
          <w:sz w:val="20"/>
          <w:szCs w:val="20"/>
          <w:lang w:val="en-US"/>
        </w:rPr>
        <w:t xml:space="preserve">Conclusion </w:t>
      </w:r>
    </w:p>
    <w:p w:rsidR="00041789" w:rsidRPr="00F948AC" w:rsidRDefault="00C26D92" w:rsidP="00D35FB8">
      <w:pPr>
        <w:rPr>
          <w:rFonts w:ascii="Arial" w:hAnsi="Arial" w:cs="Arial"/>
          <w:color w:val="000000"/>
          <w:sz w:val="20"/>
          <w:szCs w:val="20"/>
          <w:shd w:val="clear" w:color="auto" w:fill="FFFFFF"/>
        </w:rPr>
      </w:pPr>
      <w:r w:rsidRPr="00F948AC">
        <w:rPr>
          <w:rFonts w:ascii="Arial" w:hAnsi="Arial" w:cs="Arial"/>
          <w:color w:val="000000"/>
          <w:sz w:val="20"/>
          <w:szCs w:val="20"/>
          <w:shd w:val="clear" w:color="auto" w:fill="FFFFFF"/>
        </w:rPr>
        <w:t>Traditional organis</w:t>
      </w:r>
      <w:r w:rsidR="00041789" w:rsidRPr="00F948AC">
        <w:rPr>
          <w:rFonts w:ascii="Arial" w:hAnsi="Arial" w:cs="Arial"/>
          <w:color w:val="000000"/>
          <w:sz w:val="20"/>
          <w:szCs w:val="20"/>
          <w:shd w:val="clear" w:color="auto" w:fill="FFFFFF"/>
        </w:rPr>
        <w:t>ations following a Mechanistic approach are now under pressure to review their organizational models in order to maintain their competitive edge and challenges of the future</w:t>
      </w:r>
      <w:r w:rsidR="00235260" w:rsidRPr="00F948AC">
        <w:rPr>
          <w:rFonts w:ascii="Arial" w:hAnsi="Arial" w:cs="Arial"/>
          <w:color w:val="000000"/>
          <w:sz w:val="20"/>
          <w:szCs w:val="20"/>
          <w:shd w:val="clear" w:color="auto" w:fill="FFFFFF"/>
        </w:rPr>
        <w:t>, especially facing global competition and stretch growth targets</w:t>
      </w:r>
      <w:r w:rsidR="00041789" w:rsidRPr="00F948AC">
        <w:rPr>
          <w:rFonts w:ascii="Arial" w:hAnsi="Arial" w:cs="Arial"/>
          <w:color w:val="000000"/>
          <w:sz w:val="20"/>
          <w:szCs w:val="20"/>
          <w:shd w:val="clear" w:color="auto" w:fill="FFFFFF"/>
        </w:rPr>
        <w:t xml:space="preserve">. </w:t>
      </w:r>
      <w:r w:rsidR="001324E2" w:rsidRPr="00F948AC">
        <w:rPr>
          <w:rFonts w:ascii="Arial" w:hAnsi="Arial" w:cs="Arial"/>
          <w:color w:val="000000"/>
          <w:sz w:val="20"/>
          <w:szCs w:val="20"/>
          <w:shd w:val="clear" w:color="auto" w:fill="FFFFFF"/>
        </w:rPr>
        <w:t>(Page, 2006: 56)</w:t>
      </w:r>
    </w:p>
    <w:p w:rsidR="001E2602" w:rsidRPr="00F948AC" w:rsidRDefault="001E2602" w:rsidP="00D35FB8">
      <w:pPr>
        <w:rPr>
          <w:rFonts w:ascii="Arial" w:hAnsi="Arial" w:cs="Arial"/>
          <w:color w:val="000000"/>
          <w:sz w:val="20"/>
          <w:szCs w:val="20"/>
          <w:shd w:val="clear" w:color="auto" w:fill="FFFFFF"/>
        </w:rPr>
      </w:pPr>
      <w:r w:rsidRPr="00F948AC">
        <w:rPr>
          <w:rFonts w:ascii="Arial" w:hAnsi="Arial" w:cs="Arial"/>
          <w:color w:val="000000"/>
          <w:sz w:val="20"/>
          <w:szCs w:val="20"/>
          <w:shd w:val="clear" w:color="auto" w:fill="FFFFFF"/>
        </w:rPr>
        <w:t xml:space="preserve">There is many challenges that modern companies face, </w:t>
      </w:r>
      <w:r w:rsidR="00835653" w:rsidRPr="00F948AC">
        <w:rPr>
          <w:rFonts w:ascii="Arial" w:hAnsi="Arial" w:cs="Arial"/>
          <w:color w:val="000000"/>
          <w:sz w:val="20"/>
          <w:szCs w:val="20"/>
          <w:shd w:val="clear" w:color="auto" w:fill="FFFFFF"/>
        </w:rPr>
        <w:t xml:space="preserve">they need to be able to compete globally with the development and growth in the internet and e-commerce. </w:t>
      </w:r>
      <w:r w:rsidR="00D47C2B" w:rsidRPr="00F948AC">
        <w:rPr>
          <w:rFonts w:ascii="Arial" w:hAnsi="Arial" w:cs="Arial"/>
          <w:color w:val="000000"/>
          <w:sz w:val="20"/>
          <w:szCs w:val="20"/>
          <w:shd w:val="clear" w:color="auto" w:fill="FFFFFF"/>
        </w:rPr>
        <w:t>They are under pressure to compete internationally</w:t>
      </w:r>
      <w:r w:rsidR="002F12D4" w:rsidRPr="00F948AC">
        <w:rPr>
          <w:rFonts w:ascii="Arial" w:hAnsi="Arial" w:cs="Arial"/>
          <w:color w:val="000000"/>
          <w:sz w:val="20"/>
          <w:szCs w:val="20"/>
          <w:shd w:val="clear" w:color="auto" w:fill="FFFFFF"/>
        </w:rPr>
        <w:t xml:space="preserve"> and need to be able to adapt in the changing world.</w:t>
      </w:r>
    </w:p>
    <w:p w:rsidR="00C26D92" w:rsidRPr="00F948AC" w:rsidRDefault="00C26D92" w:rsidP="00D35FB8">
      <w:pPr>
        <w:rPr>
          <w:rFonts w:ascii="Arial" w:hAnsi="Arial" w:cs="Arial"/>
          <w:color w:val="000000"/>
          <w:sz w:val="20"/>
          <w:szCs w:val="20"/>
          <w:shd w:val="clear" w:color="auto" w:fill="FFFFFF"/>
        </w:rPr>
      </w:pPr>
      <w:r w:rsidRPr="00F948AC">
        <w:rPr>
          <w:rFonts w:ascii="Arial" w:hAnsi="Arial" w:cs="Arial"/>
          <w:color w:val="000000"/>
          <w:sz w:val="20"/>
          <w:szCs w:val="20"/>
          <w:shd w:val="clear" w:color="auto" w:fill="FFFFFF"/>
        </w:rPr>
        <w:lastRenderedPageBreak/>
        <w:t>They need to choose the best organisational structure and design to be able to continue learning in order to adopt and remain creative enough t</w:t>
      </w:r>
      <w:r w:rsidR="00DA2799" w:rsidRPr="00F948AC">
        <w:rPr>
          <w:rFonts w:ascii="Arial" w:hAnsi="Arial" w:cs="Arial"/>
          <w:color w:val="000000"/>
          <w:sz w:val="20"/>
          <w:szCs w:val="20"/>
          <w:shd w:val="clear" w:color="auto" w:fill="FFFFFF"/>
        </w:rPr>
        <w:t>o compete in the changing world but fortunately there is technology to support such structures. There are now reasonable telecommunication platforms to coordinate virtual offices and partnerships which includes for example video conferencing and cloud computing.</w:t>
      </w:r>
    </w:p>
    <w:p w:rsidR="00DA2799" w:rsidRPr="00C26D92" w:rsidRDefault="00DA2799" w:rsidP="00D35FB8">
      <w:pPr>
        <w:rPr>
          <w:rFonts w:ascii="Arial" w:hAnsi="Arial" w:cs="Arial"/>
          <w:color w:val="000000"/>
          <w:sz w:val="20"/>
          <w:szCs w:val="20"/>
          <w:shd w:val="clear" w:color="auto" w:fill="FFFFFF"/>
        </w:rPr>
      </w:pPr>
    </w:p>
    <w:bookmarkStart w:id="3" w:name="_Toc459618957" w:displacedByCustomXml="next"/>
    <w:sdt>
      <w:sdtPr>
        <w:rPr>
          <w:rFonts w:ascii="Arial" w:eastAsiaTheme="minorHAnsi" w:hAnsi="Arial" w:cs="Arial"/>
          <w:color w:val="auto"/>
          <w:sz w:val="20"/>
          <w:szCs w:val="20"/>
          <w:lang w:val="en-ZA"/>
        </w:rPr>
        <w:id w:val="-1876071465"/>
        <w:docPartObj>
          <w:docPartGallery w:val="Bibliographies"/>
          <w:docPartUnique/>
        </w:docPartObj>
      </w:sdtPr>
      <w:sdtEndPr>
        <w:rPr>
          <w:sz w:val="22"/>
          <w:szCs w:val="22"/>
        </w:rPr>
      </w:sdtEndPr>
      <w:sdtContent>
        <w:p w:rsidR="0000388F" w:rsidRPr="00AD697B" w:rsidRDefault="0000388F" w:rsidP="0000388F">
          <w:pPr>
            <w:pStyle w:val="Heading1"/>
            <w:rPr>
              <w:rFonts w:ascii="Arial" w:hAnsi="Arial" w:cs="Arial"/>
              <w:sz w:val="20"/>
              <w:szCs w:val="20"/>
            </w:rPr>
          </w:pPr>
          <w:r w:rsidRPr="00AD697B">
            <w:rPr>
              <w:rFonts w:ascii="Arial" w:hAnsi="Arial" w:cs="Arial"/>
              <w:sz w:val="20"/>
              <w:szCs w:val="20"/>
            </w:rPr>
            <w:t>Bibliography</w:t>
          </w:r>
          <w:bookmarkEnd w:id="3"/>
        </w:p>
        <w:p w:rsidR="001C78EA" w:rsidRPr="00AD697B" w:rsidRDefault="001C78EA" w:rsidP="001C78EA">
          <w:pPr>
            <w:rPr>
              <w:rFonts w:ascii="Arial" w:hAnsi="Arial" w:cs="Arial"/>
              <w:sz w:val="20"/>
              <w:szCs w:val="20"/>
              <w:lang w:val="en-US"/>
            </w:rPr>
          </w:pPr>
        </w:p>
        <w:p w:rsidR="00055F16" w:rsidRPr="00AD697B" w:rsidRDefault="00055F16" w:rsidP="00055F16">
          <w:pPr>
            <w:pStyle w:val="Bibliography"/>
            <w:ind w:left="720" w:hanging="720"/>
            <w:rPr>
              <w:rFonts w:ascii="Arial" w:hAnsi="Arial" w:cs="Arial"/>
              <w:noProof/>
              <w:sz w:val="20"/>
              <w:szCs w:val="20"/>
              <w:lang w:val="en-US"/>
            </w:rPr>
          </w:pPr>
          <w:r w:rsidRPr="00AD697B">
            <w:rPr>
              <w:rFonts w:ascii="Arial" w:hAnsi="Arial" w:cs="Arial"/>
              <w:noProof/>
              <w:sz w:val="20"/>
              <w:szCs w:val="20"/>
              <w:lang w:val="en-US"/>
            </w:rPr>
            <w:t xml:space="preserve">Birkin, M. A. (2000). </w:t>
          </w:r>
          <w:r w:rsidRPr="00AD697B">
            <w:rPr>
              <w:rFonts w:ascii="Arial" w:hAnsi="Arial" w:cs="Arial"/>
              <w:i/>
              <w:iCs/>
              <w:noProof/>
              <w:sz w:val="20"/>
              <w:szCs w:val="20"/>
              <w:lang w:val="en-US"/>
            </w:rPr>
            <w:t>Building the integrated company, Aldershot, Gower.</w:t>
          </w:r>
          <w:r w:rsidRPr="00AD697B">
            <w:rPr>
              <w:rFonts w:ascii="Arial" w:hAnsi="Arial" w:cs="Arial"/>
              <w:noProof/>
              <w:sz w:val="20"/>
              <w:szCs w:val="20"/>
              <w:lang w:val="en-US"/>
            </w:rPr>
            <w:t xml:space="preserve"> </w:t>
          </w:r>
        </w:p>
        <w:p w:rsidR="00055F16" w:rsidRPr="00AD697B" w:rsidRDefault="00055F16" w:rsidP="00055F16">
          <w:pPr>
            <w:pStyle w:val="Bibliography"/>
            <w:ind w:left="720" w:hanging="720"/>
            <w:rPr>
              <w:rFonts w:ascii="Arial" w:hAnsi="Arial" w:cs="Arial"/>
              <w:noProof/>
              <w:sz w:val="20"/>
              <w:szCs w:val="20"/>
              <w:lang w:val="en-US"/>
            </w:rPr>
          </w:pPr>
          <w:r w:rsidRPr="00AD697B">
            <w:rPr>
              <w:rFonts w:ascii="Arial" w:hAnsi="Arial" w:cs="Arial"/>
              <w:noProof/>
              <w:sz w:val="20"/>
              <w:szCs w:val="20"/>
              <w:lang w:val="en-US"/>
            </w:rPr>
            <w:t xml:space="preserve">BOUNFOUR, A., FERNANDEZ, V., &amp; WALLER, E. (2015). éditorialCloud computing and organisationaldesign: towards a comprehensiveresearch agenda. </w:t>
          </w:r>
          <w:r w:rsidRPr="00AD697B">
            <w:rPr>
              <w:rFonts w:ascii="Arial" w:hAnsi="Arial" w:cs="Arial"/>
              <w:i/>
              <w:iCs/>
              <w:noProof/>
              <w:sz w:val="20"/>
              <w:szCs w:val="20"/>
              <w:lang w:val="en-US"/>
            </w:rPr>
            <w:t>SYSTÈMES D’INFORMATION ET MANAGEMENT, 20</w:t>
          </w:r>
          <w:r w:rsidRPr="00AD697B">
            <w:rPr>
              <w:rFonts w:ascii="Arial" w:hAnsi="Arial" w:cs="Arial"/>
              <w:noProof/>
              <w:sz w:val="20"/>
              <w:szCs w:val="20"/>
              <w:lang w:val="en-US"/>
            </w:rPr>
            <w:t>, 3-148.</w:t>
          </w:r>
        </w:p>
        <w:p w:rsidR="00055F16" w:rsidRPr="00AD697B" w:rsidRDefault="00055F16" w:rsidP="00055F16">
          <w:pPr>
            <w:pStyle w:val="Bibliography"/>
            <w:ind w:left="720" w:hanging="720"/>
            <w:rPr>
              <w:rFonts w:ascii="Arial" w:hAnsi="Arial" w:cs="Arial"/>
              <w:noProof/>
              <w:sz w:val="20"/>
              <w:szCs w:val="20"/>
              <w:lang w:val="en-US"/>
            </w:rPr>
          </w:pPr>
          <w:r w:rsidRPr="00AD697B">
            <w:rPr>
              <w:rFonts w:ascii="Arial" w:hAnsi="Arial" w:cs="Arial"/>
              <w:noProof/>
              <w:sz w:val="20"/>
              <w:szCs w:val="20"/>
              <w:lang w:val="en-US"/>
            </w:rPr>
            <w:t xml:space="preserve">Cacowski, D. (2000). Object analysis in organisational design: a solution for matrix organisations. </w:t>
          </w:r>
          <w:r w:rsidRPr="00AD697B">
            <w:rPr>
              <w:rFonts w:ascii="Arial" w:hAnsi="Arial" w:cs="Arial"/>
              <w:i/>
              <w:iCs/>
              <w:noProof/>
              <w:sz w:val="20"/>
              <w:szCs w:val="20"/>
              <w:lang w:val="en-US"/>
            </w:rPr>
            <w:t>Project Management Journal, 31</w:t>
          </w:r>
          <w:r w:rsidRPr="00AD697B">
            <w:rPr>
              <w:rFonts w:ascii="Arial" w:hAnsi="Arial" w:cs="Arial"/>
              <w:noProof/>
              <w:sz w:val="20"/>
              <w:szCs w:val="20"/>
              <w:lang w:val="en-US"/>
            </w:rPr>
            <w:t>(3), 44-52.</w:t>
          </w:r>
        </w:p>
        <w:p w:rsidR="00055F16" w:rsidRPr="00AD697B" w:rsidRDefault="00055F16" w:rsidP="00055F16">
          <w:pPr>
            <w:pStyle w:val="Bibliography"/>
            <w:ind w:left="720" w:hanging="720"/>
            <w:rPr>
              <w:rFonts w:ascii="Arial" w:hAnsi="Arial" w:cs="Arial"/>
              <w:noProof/>
              <w:sz w:val="20"/>
              <w:szCs w:val="20"/>
              <w:lang w:val="en-US"/>
            </w:rPr>
          </w:pPr>
          <w:r w:rsidRPr="00AD697B">
            <w:rPr>
              <w:rFonts w:ascii="Arial" w:hAnsi="Arial" w:cs="Arial"/>
              <w:noProof/>
              <w:sz w:val="20"/>
              <w:szCs w:val="20"/>
              <w:lang w:val="en-US"/>
            </w:rPr>
            <w:t>Galbraith, J. R. (2000). Designing the global organisation, San Francisco, Jossey-Bass.</w:t>
          </w:r>
        </w:p>
        <w:p w:rsidR="00055F16" w:rsidRPr="00AD697B" w:rsidRDefault="00055F16" w:rsidP="00055F16">
          <w:pPr>
            <w:pStyle w:val="Bibliography"/>
            <w:ind w:left="720" w:hanging="720"/>
            <w:rPr>
              <w:rFonts w:ascii="Arial" w:hAnsi="Arial" w:cs="Arial"/>
              <w:noProof/>
              <w:sz w:val="20"/>
              <w:szCs w:val="20"/>
              <w:lang w:val="en-US"/>
            </w:rPr>
          </w:pPr>
          <w:r w:rsidRPr="00AD697B">
            <w:rPr>
              <w:rFonts w:ascii="Arial" w:hAnsi="Arial" w:cs="Arial"/>
              <w:noProof/>
              <w:sz w:val="20"/>
              <w:szCs w:val="20"/>
              <w:lang w:val="en-US"/>
            </w:rPr>
            <w:t>Galbraith, R. J. (2014). Designing organisations, San Francisco, Jossey-Bass.</w:t>
          </w:r>
        </w:p>
        <w:p w:rsidR="00055F16" w:rsidRPr="00AD697B" w:rsidRDefault="00055F16" w:rsidP="00055F16">
          <w:pPr>
            <w:pStyle w:val="Bibliography"/>
            <w:ind w:left="720" w:hanging="720"/>
            <w:rPr>
              <w:rFonts w:ascii="Arial" w:hAnsi="Arial" w:cs="Arial"/>
              <w:noProof/>
              <w:sz w:val="20"/>
              <w:szCs w:val="20"/>
              <w:lang w:val="en-US"/>
            </w:rPr>
          </w:pPr>
          <w:r w:rsidRPr="00AD697B">
            <w:rPr>
              <w:rFonts w:ascii="Arial" w:hAnsi="Arial" w:cs="Arial"/>
              <w:noProof/>
              <w:sz w:val="20"/>
              <w:szCs w:val="20"/>
              <w:lang w:val="en-US"/>
            </w:rPr>
            <w:t xml:space="preserve">Kasper-Fuehrer, E. C., &amp; Ashkanasy, N. M. (2004). The inter-organisational virtual prganisation; defining a Weberian ideal. </w:t>
          </w:r>
          <w:r w:rsidRPr="00AD697B">
            <w:rPr>
              <w:rFonts w:ascii="Arial" w:hAnsi="Arial" w:cs="Arial"/>
              <w:i/>
              <w:iCs/>
              <w:noProof/>
              <w:sz w:val="20"/>
              <w:szCs w:val="20"/>
              <w:lang w:val="en-US"/>
            </w:rPr>
            <w:t>International Studies of Management and Organization, 34</w:t>
          </w:r>
          <w:r w:rsidRPr="00AD697B">
            <w:rPr>
              <w:rFonts w:ascii="Arial" w:hAnsi="Arial" w:cs="Arial"/>
              <w:noProof/>
              <w:sz w:val="20"/>
              <w:szCs w:val="20"/>
              <w:lang w:val="en-US"/>
            </w:rPr>
            <w:t>(4), 34-64.</w:t>
          </w:r>
        </w:p>
        <w:p w:rsidR="00055F16" w:rsidRPr="00AD697B" w:rsidRDefault="00055F16" w:rsidP="00055F16">
          <w:pPr>
            <w:pStyle w:val="Bibliography"/>
            <w:ind w:left="720" w:hanging="720"/>
            <w:rPr>
              <w:rFonts w:ascii="Arial" w:hAnsi="Arial" w:cs="Arial"/>
              <w:noProof/>
              <w:sz w:val="20"/>
              <w:szCs w:val="20"/>
              <w:lang w:val="en-US"/>
            </w:rPr>
          </w:pPr>
          <w:r w:rsidRPr="00AD697B">
            <w:rPr>
              <w:rFonts w:ascii="Arial" w:hAnsi="Arial" w:cs="Arial"/>
              <w:noProof/>
              <w:sz w:val="20"/>
              <w:szCs w:val="20"/>
              <w:lang w:val="en-US"/>
            </w:rPr>
            <w:t xml:space="preserve">Mansfield, R. (1980). Organisational Environments and Organisational Design. </w:t>
          </w:r>
          <w:r w:rsidRPr="00AD697B">
            <w:rPr>
              <w:rFonts w:ascii="Arial" w:hAnsi="Arial" w:cs="Arial"/>
              <w:i/>
              <w:iCs/>
              <w:noProof/>
              <w:sz w:val="20"/>
              <w:szCs w:val="20"/>
              <w:lang w:val="en-US"/>
            </w:rPr>
            <w:t>Management Research News, 3</w:t>
          </w:r>
          <w:r w:rsidRPr="00AD697B">
            <w:rPr>
              <w:rFonts w:ascii="Arial" w:hAnsi="Arial" w:cs="Arial"/>
              <w:noProof/>
              <w:sz w:val="20"/>
              <w:szCs w:val="20"/>
              <w:lang w:val="en-US"/>
            </w:rPr>
            <w:t>(2), 6.</w:t>
          </w:r>
        </w:p>
        <w:p w:rsidR="00055F16" w:rsidRPr="00AD697B" w:rsidRDefault="00055F16" w:rsidP="00055F16">
          <w:pPr>
            <w:pStyle w:val="Bibliography"/>
            <w:ind w:left="720" w:hanging="720"/>
            <w:rPr>
              <w:rFonts w:ascii="Arial" w:hAnsi="Arial" w:cs="Arial"/>
              <w:noProof/>
              <w:sz w:val="20"/>
              <w:szCs w:val="20"/>
              <w:lang w:val="en-US"/>
            </w:rPr>
          </w:pPr>
          <w:r w:rsidRPr="00AD697B">
            <w:rPr>
              <w:rFonts w:ascii="Arial" w:hAnsi="Arial" w:cs="Arial"/>
              <w:noProof/>
              <w:sz w:val="20"/>
              <w:szCs w:val="20"/>
              <w:lang w:val="en-US"/>
            </w:rPr>
            <w:t xml:space="preserve">Page, T. (2006). Organisational Design becoming increasingly important. </w:t>
          </w:r>
          <w:r w:rsidRPr="00AD697B">
            <w:rPr>
              <w:rFonts w:ascii="Arial" w:hAnsi="Arial" w:cs="Arial"/>
              <w:i/>
              <w:iCs/>
              <w:noProof/>
              <w:sz w:val="20"/>
              <w:szCs w:val="20"/>
              <w:lang w:val="en-US"/>
            </w:rPr>
            <w:t>Management Today</w:t>
          </w:r>
          <w:r w:rsidRPr="00AD697B">
            <w:rPr>
              <w:rFonts w:ascii="Arial" w:hAnsi="Arial" w:cs="Arial"/>
              <w:noProof/>
              <w:sz w:val="20"/>
              <w:szCs w:val="20"/>
              <w:lang w:val="en-US"/>
            </w:rPr>
            <w:t>, 56.</w:t>
          </w:r>
        </w:p>
        <w:p w:rsidR="00055F16" w:rsidRPr="00AD697B" w:rsidRDefault="00055F16" w:rsidP="00055F16">
          <w:pPr>
            <w:pStyle w:val="Bibliography"/>
            <w:ind w:left="720" w:hanging="720"/>
            <w:rPr>
              <w:rFonts w:ascii="Arial" w:hAnsi="Arial" w:cs="Arial"/>
              <w:noProof/>
              <w:sz w:val="20"/>
              <w:szCs w:val="20"/>
              <w:lang w:val="en-US"/>
            </w:rPr>
          </w:pPr>
          <w:r w:rsidRPr="00AD697B">
            <w:rPr>
              <w:rFonts w:ascii="Arial" w:hAnsi="Arial" w:cs="Arial"/>
              <w:noProof/>
              <w:sz w:val="20"/>
              <w:szCs w:val="20"/>
              <w:lang w:val="en-US"/>
            </w:rPr>
            <w:t xml:space="preserve">Veldsman, T. (2015). Whereto Organisational Design? In Search of Design Criteria for Future-Fit Organisations. </w:t>
          </w:r>
          <w:r w:rsidRPr="00AD697B">
            <w:rPr>
              <w:rFonts w:ascii="Arial" w:hAnsi="Arial" w:cs="Arial"/>
              <w:i/>
              <w:iCs/>
              <w:noProof/>
              <w:sz w:val="20"/>
              <w:szCs w:val="20"/>
              <w:lang w:val="en-US"/>
            </w:rPr>
            <w:t>European Conference on Management, Leadership &amp; Governance</w:t>
          </w:r>
          <w:r w:rsidRPr="00AD697B">
            <w:rPr>
              <w:rFonts w:ascii="Arial" w:hAnsi="Arial" w:cs="Arial"/>
              <w:noProof/>
              <w:sz w:val="20"/>
              <w:szCs w:val="20"/>
              <w:lang w:val="en-US"/>
            </w:rPr>
            <w:t xml:space="preserve"> (pp. 513-522). Kidmore End: Academic Conferences International Limited. Retrieved 08 20, 2016</w:t>
          </w:r>
        </w:p>
        <w:p w:rsidR="00055F16" w:rsidRPr="00AD697B" w:rsidRDefault="00055F16" w:rsidP="00055F16">
          <w:pPr>
            <w:pStyle w:val="Bibliography"/>
            <w:ind w:left="720" w:hanging="720"/>
            <w:rPr>
              <w:rFonts w:ascii="Arial" w:hAnsi="Arial" w:cs="Arial"/>
              <w:noProof/>
              <w:sz w:val="20"/>
              <w:szCs w:val="20"/>
              <w:lang w:val="en-US"/>
            </w:rPr>
          </w:pPr>
          <w:r w:rsidRPr="00AD697B">
            <w:rPr>
              <w:rFonts w:ascii="Arial" w:hAnsi="Arial" w:cs="Arial"/>
              <w:noProof/>
              <w:sz w:val="20"/>
              <w:szCs w:val="20"/>
              <w:lang w:val="en-US"/>
            </w:rPr>
            <w:t>Visser, W. (2011). The age of responsibility. CSR 2.0 and the new DNA of business, Chichester, John Wiley.</w:t>
          </w:r>
        </w:p>
        <w:p w:rsidR="00055F16" w:rsidRPr="00AD697B" w:rsidRDefault="00055F16" w:rsidP="00055F16">
          <w:pPr>
            <w:pStyle w:val="Bibliography"/>
            <w:ind w:left="720" w:hanging="720"/>
            <w:rPr>
              <w:rFonts w:ascii="Arial" w:hAnsi="Arial" w:cs="Arial"/>
              <w:noProof/>
              <w:sz w:val="20"/>
              <w:szCs w:val="20"/>
              <w:lang w:val="en-US"/>
            </w:rPr>
          </w:pPr>
          <w:r w:rsidRPr="00AD697B">
            <w:rPr>
              <w:rFonts w:ascii="Arial" w:hAnsi="Arial" w:cs="Arial"/>
              <w:noProof/>
              <w:sz w:val="20"/>
              <w:szCs w:val="20"/>
              <w:lang w:val="en-US"/>
            </w:rPr>
            <w:t xml:space="preserve">Werner, A. (Ed.). (2016). </w:t>
          </w:r>
          <w:r w:rsidRPr="00AD697B">
            <w:rPr>
              <w:rFonts w:ascii="Arial" w:hAnsi="Arial" w:cs="Arial"/>
              <w:i/>
              <w:iCs/>
              <w:noProof/>
              <w:sz w:val="20"/>
              <w:szCs w:val="20"/>
              <w:lang w:val="en-US"/>
            </w:rPr>
            <w:t>Organisational behaviour; a contemporary South African perspective</w:t>
          </w:r>
          <w:r w:rsidRPr="00AD697B">
            <w:rPr>
              <w:rFonts w:ascii="Arial" w:hAnsi="Arial" w:cs="Arial"/>
              <w:noProof/>
              <w:sz w:val="20"/>
              <w:szCs w:val="20"/>
              <w:lang w:val="en-US"/>
            </w:rPr>
            <w:t xml:space="preserve"> (4th ed.). Pretoria, Gauteng, South Africa: Van Schaik.</w:t>
          </w:r>
        </w:p>
        <w:p w:rsidR="0000388F" w:rsidRPr="00C26D92" w:rsidRDefault="006E44E8" w:rsidP="00055F16">
          <w:pPr>
            <w:rPr>
              <w:rFonts w:ascii="Arial" w:hAnsi="Arial" w:cs="Arial"/>
            </w:rPr>
          </w:pPr>
        </w:p>
      </w:sdtContent>
    </w:sdt>
    <w:p w:rsidR="000A4EF1" w:rsidRDefault="000A4EF1" w:rsidP="00A14652">
      <w:pPr>
        <w:pStyle w:val="Heading1"/>
        <w:rPr>
          <w:rFonts w:ascii="Arial" w:hAnsi="Arial" w:cs="Arial"/>
        </w:rPr>
      </w:pPr>
      <w:bookmarkStart w:id="4" w:name="_Toc459618958"/>
      <w:r w:rsidRPr="00C26D92">
        <w:rPr>
          <w:rFonts w:ascii="Arial" w:hAnsi="Arial" w:cs="Arial"/>
        </w:rPr>
        <w:t>Question 2</w:t>
      </w:r>
      <w:bookmarkEnd w:id="4"/>
    </w:p>
    <w:p w:rsidR="00FE770D" w:rsidRPr="00A14652" w:rsidRDefault="00FE770D" w:rsidP="00A14652">
      <w:pPr>
        <w:rPr>
          <w:rFonts w:ascii="Arial" w:hAnsi="Arial" w:cs="Arial"/>
          <w:lang w:val="en-US"/>
        </w:rPr>
      </w:pPr>
    </w:p>
    <w:p w:rsidR="00E149A3" w:rsidRPr="00F316D9" w:rsidRDefault="00E149A3" w:rsidP="00A14652">
      <w:pPr>
        <w:pStyle w:val="ListParagraph"/>
        <w:numPr>
          <w:ilvl w:val="1"/>
          <w:numId w:val="4"/>
        </w:numPr>
        <w:rPr>
          <w:rFonts w:ascii="Arial" w:hAnsi="Arial" w:cs="Arial"/>
          <w:sz w:val="20"/>
          <w:szCs w:val="20"/>
          <w:lang w:val="en-US"/>
        </w:rPr>
      </w:pPr>
      <w:r w:rsidRPr="00F316D9">
        <w:rPr>
          <w:rFonts w:ascii="Arial" w:hAnsi="Arial" w:cs="Arial"/>
          <w:sz w:val="20"/>
          <w:szCs w:val="20"/>
          <w:lang w:val="en-US"/>
        </w:rPr>
        <w:t>Introduction</w:t>
      </w:r>
    </w:p>
    <w:p w:rsidR="00C67FF1" w:rsidRPr="00F316D9" w:rsidRDefault="00C67FF1" w:rsidP="00C67FF1">
      <w:pPr>
        <w:ind w:left="720"/>
        <w:rPr>
          <w:rFonts w:ascii="Arial" w:hAnsi="Arial" w:cs="Arial"/>
          <w:color w:val="000000"/>
          <w:sz w:val="20"/>
          <w:szCs w:val="20"/>
          <w:shd w:val="clear" w:color="auto" w:fill="FFFFFF"/>
        </w:rPr>
      </w:pPr>
      <w:r w:rsidRPr="00F316D9">
        <w:rPr>
          <w:rFonts w:ascii="Arial" w:hAnsi="Arial" w:cs="Arial"/>
          <w:color w:val="000000"/>
          <w:sz w:val="20"/>
          <w:szCs w:val="20"/>
          <w:shd w:val="clear" w:color="auto" w:fill="FFFFFF"/>
        </w:rPr>
        <w:t>(Werner, 2016, p5) describes Organisational behaviour as follows:</w:t>
      </w:r>
    </w:p>
    <w:p w:rsidR="00C67FF1" w:rsidRPr="00F316D9" w:rsidRDefault="00C67FF1" w:rsidP="00C67FF1">
      <w:pPr>
        <w:ind w:left="720"/>
        <w:rPr>
          <w:rFonts w:ascii="Arial" w:hAnsi="Arial" w:cs="Arial"/>
          <w:color w:val="000000"/>
          <w:sz w:val="20"/>
          <w:szCs w:val="20"/>
          <w:shd w:val="clear" w:color="auto" w:fill="FFFFFF"/>
        </w:rPr>
      </w:pPr>
      <w:r w:rsidRPr="00F316D9">
        <w:rPr>
          <w:rFonts w:ascii="Arial" w:hAnsi="Arial" w:cs="Arial"/>
          <w:color w:val="000000"/>
          <w:sz w:val="20"/>
          <w:szCs w:val="20"/>
          <w:shd w:val="clear" w:color="auto" w:fill="FFFFFF"/>
        </w:rPr>
        <w:t>“</w:t>
      </w:r>
      <w:r w:rsidR="004A5DD3" w:rsidRPr="00F316D9">
        <w:rPr>
          <w:rFonts w:ascii="Arial" w:hAnsi="Arial" w:cs="Arial"/>
          <w:color w:val="000000"/>
          <w:sz w:val="20"/>
          <w:szCs w:val="20"/>
          <w:shd w:val="clear" w:color="auto" w:fill="FFFFFF"/>
        </w:rPr>
        <w:t>A scientific field of study dedicated to understanding, explaining and appreciating the many forces that affect behaviour in organisations and to making correct decisions about how to motivate and coordinate people and other resources to achieve organisational goals</w:t>
      </w:r>
      <w:r w:rsidRPr="00F316D9">
        <w:rPr>
          <w:rFonts w:ascii="Arial" w:hAnsi="Arial" w:cs="Arial"/>
          <w:color w:val="000000"/>
          <w:sz w:val="20"/>
          <w:szCs w:val="20"/>
          <w:shd w:val="clear" w:color="auto" w:fill="FFFFFF"/>
        </w:rPr>
        <w:t>”</w:t>
      </w:r>
    </w:p>
    <w:p w:rsidR="0079711D" w:rsidRPr="00F316D9" w:rsidRDefault="0079711D" w:rsidP="0079711D">
      <w:pPr>
        <w:pStyle w:val="ListParagraph"/>
        <w:numPr>
          <w:ilvl w:val="1"/>
          <w:numId w:val="4"/>
        </w:numPr>
        <w:rPr>
          <w:rFonts w:ascii="Arial" w:hAnsi="Arial" w:cs="Arial"/>
          <w:sz w:val="20"/>
          <w:szCs w:val="20"/>
          <w:lang w:val="en-US"/>
        </w:rPr>
      </w:pPr>
      <w:r w:rsidRPr="00F316D9">
        <w:rPr>
          <w:rFonts w:ascii="Arial" w:hAnsi="Arial" w:cs="Arial"/>
          <w:sz w:val="20"/>
          <w:szCs w:val="20"/>
          <w:lang w:val="en-US"/>
        </w:rPr>
        <w:lastRenderedPageBreak/>
        <w:t xml:space="preserve">Discussion on the study of </w:t>
      </w:r>
      <w:proofErr w:type="spellStart"/>
      <w:r w:rsidRPr="00F316D9">
        <w:rPr>
          <w:rFonts w:ascii="Arial" w:hAnsi="Arial" w:cs="Arial"/>
          <w:sz w:val="20"/>
          <w:szCs w:val="20"/>
          <w:lang w:val="en-US"/>
        </w:rPr>
        <w:t>organisational</w:t>
      </w:r>
      <w:proofErr w:type="spellEnd"/>
      <w:r w:rsidRPr="00F316D9">
        <w:rPr>
          <w:rFonts w:ascii="Arial" w:hAnsi="Arial" w:cs="Arial"/>
          <w:sz w:val="20"/>
          <w:szCs w:val="20"/>
          <w:lang w:val="en-US"/>
        </w:rPr>
        <w:t xml:space="preserve"> </w:t>
      </w:r>
      <w:r w:rsidR="007736FB" w:rsidRPr="00F316D9">
        <w:rPr>
          <w:rFonts w:ascii="Arial" w:hAnsi="Arial" w:cs="Arial"/>
          <w:sz w:val="20"/>
          <w:szCs w:val="20"/>
          <w:lang w:val="en-US"/>
        </w:rPr>
        <w:t>behavior</w:t>
      </w:r>
      <w:r w:rsidRPr="00F316D9">
        <w:rPr>
          <w:rFonts w:ascii="Arial" w:hAnsi="Arial" w:cs="Arial"/>
          <w:sz w:val="20"/>
          <w:szCs w:val="20"/>
          <w:lang w:val="en-US"/>
        </w:rPr>
        <w:t xml:space="preserve"> when it is compared to the practice of human resource management</w:t>
      </w:r>
    </w:p>
    <w:p w:rsidR="00AD52FE" w:rsidRPr="00F316D9" w:rsidRDefault="00AD52FE" w:rsidP="00C7085A">
      <w:pPr>
        <w:ind w:left="1080"/>
        <w:rPr>
          <w:rFonts w:ascii="Arial" w:hAnsi="Arial" w:cs="Arial"/>
          <w:color w:val="000000"/>
          <w:sz w:val="20"/>
          <w:szCs w:val="20"/>
          <w:shd w:val="clear" w:color="auto" w:fill="FFFFFF"/>
        </w:rPr>
      </w:pPr>
      <w:r w:rsidRPr="00F316D9">
        <w:rPr>
          <w:rFonts w:ascii="Arial" w:hAnsi="Arial" w:cs="Arial"/>
          <w:color w:val="000000"/>
          <w:sz w:val="20"/>
          <w:szCs w:val="20"/>
          <w:shd w:val="clear" w:color="auto" w:fill="FFFFFF"/>
        </w:rPr>
        <w:t xml:space="preserve">Chan &amp; Scott-Ladd, (2004: p339) says that HR has the responsibility for the implementation of </w:t>
      </w:r>
      <w:proofErr w:type="spellStart"/>
      <w:r w:rsidRPr="00F316D9">
        <w:rPr>
          <w:rFonts w:ascii="Arial" w:hAnsi="Arial" w:cs="Arial"/>
          <w:color w:val="000000"/>
          <w:sz w:val="20"/>
          <w:szCs w:val="20"/>
          <w:shd w:val="clear" w:color="auto" w:fill="FFFFFF"/>
        </w:rPr>
        <w:t>oganisational</w:t>
      </w:r>
      <w:proofErr w:type="spellEnd"/>
      <w:r w:rsidRPr="00F316D9">
        <w:rPr>
          <w:rFonts w:ascii="Arial" w:hAnsi="Arial" w:cs="Arial"/>
          <w:color w:val="000000"/>
          <w:sz w:val="20"/>
          <w:szCs w:val="20"/>
          <w:shd w:val="clear" w:color="auto" w:fill="FFFFFF"/>
        </w:rPr>
        <w:t xml:space="preserve"> learning which as the potential to improve the competitiveness of the organisation.</w:t>
      </w:r>
    </w:p>
    <w:p w:rsidR="00B627C2" w:rsidRPr="00F316D9" w:rsidRDefault="00B627C2" w:rsidP="00C7085A">
      <w:pPr>
        <w:ind w:left="1080"/>
        <w:rPr>
          <w:rFonts w:ascii="Arial" w:hAnsi="Arial" w:cs="Arial"/>
          <w:color w:val="000000"/>
          <w:sz w:val="20"/>
          <w:szCs w:val="20"/>
          <w:shd w:val="clear" w:color="auto" w:fill="FFFFFF"/>
        </w:rPr>
      </w:pPr>
      <w:r w:rsidRPr="00F316D9">
        <w:rPr>
          <w:rFonts w:ascii="Arial" w:hAnsi="Arial" w:cs="Arial"/>
          <w:color w:val="000000"/>
          <w:sz w:val="20"/>
          <w:szCs w:val="20"/>
          <w:shd w:val="clear" w:color="auto" w:fill="FFFFFF"/>
        </w:rPr>
        <w:t xml:space="preserve">Implementing organisational learning affects organisational behaviour as learned and well trained employees are generally more competitive and creative. </w:t>
      </w:r>
    </w:p>
    <w:p w:rsidR="004E6A41" w:rsidRPr="00F316D9" w:rsidRDefault="004E6A41" w:rsidP="00C7085A">
      <w:pPr>
        <w:ind w:left="1080"/>
        <w:rPr>
          <w:rFonts w:ascii="Arial" w:hAnsi="Arial" w:cs="Arial"/>
          <w:color w:val="000000"/>
          <w:sz w:val="20"/>
          <w:szCs w:val="20"/>
          <w:shd w:val="clear" w:color="auto" w:fill="FFFFFF"/>
        </w:rPr>
      </w:pPr>
      <w:r w:rsidRPr="00F316D9">
        <w:rPr>
          <w:rFonts w:ascii="Arial" w:hAnsi="Arial" w:cs="Arial"/>
          <w:color w:val="000000"/>
          <w:sz w:val="20"/>
          <w:szCs w:val="20"/>
          <w:shd w:val="clear" w:color="auto" w:fill="FFFFFF"/>
        </w:rPr>
        <w:t xml:space="preserve">The goal of organisational learning is for the business to </w:t>
      </w:r>
      <w:r w:rsidR="00C43564" w:rsidRPr="00F316D9">
        <w:rPr>
          <w:rFonts w:ascii="Arial" w:hAnsi="Arial" w:cs="Arial"/>
          <w:color w:val="000000"/>
          <w:sz w:val="20"/>
          <w:szCs w:val="20"/>
          <w:shd w:val="clear" w:color="auto" w:fill="FFFFFF"/>
        </w:rPr>
        <w:t>view organisational learning as strategy for improving the organisation’s competitive advantage.</w:t>
      </w:r>
      <w:r w:rsidRPr="00F316D9">
        <w:rPr>
          <w:rFonts w:ascii="Arial" w:hAnsi="Arial" w:cs="Arial"/>
          <w:color w:val="000000"/>
          <w:sz w:val="20"/>
          <w:szCs w:val="20"/>
          <w:shd w:val="clear" w:color="auto" w:fill="FFFFFF"/>
        </w:rPr>
        <w:t xml:space="preserve"> </w:t>
      </w:r>
    </w:p>
    <w:p w:rsidR="004E6A41" w:rsidRPr="00F316D9" w:rsidRDefault="007736FB" w:rsidP="00C7085A">
      <w:pPr>
        <w:ind w:left="1080"/>
        <w:rPr>
          <w:rFonts w:ascii="Arial" w:hAnsi="Arial" w:cs="Arial"/>
          <w:noProof/>
          <w:color w:val="000000"/>
          <w:sz w:val="20"/>
          <w:szCs w:val="20"/>
          <w:shd w:val="clear" w:color="auto" w:fill="FFFFFF"/>
          <w:lang w:val="en-GB"/>
        </w:rPr>
      </w:pPr>
      <w:r w:rsidRPr="00F316D9">
        <w:rPr>
          <w:rFonts w:ascii="Arial" w:hAnsi="Arial" w:cs="Arial"/>
          <w:color w:val="000000"/>
          <w:sz w:val="20"/>
          <w:szCs w:val="20"/>
          <w:shd w:val="clear" w:color="auto" w:fill="FFFFFF"/>
        </w:rPr>
        <w:t xml:space="preserve">Organisational behaviour can adopt a culture of learning where individuals are continually encouraged to expand their knowledge to create better results they desire, where new abilities and expansive thinking is developed and people are continually learning as teams. Such culture can only be developed through human resources management which manages employee training and development. </w:t>
      </w:r>
      <w:r w:rsidRPr="00F316D9">
        <w:rPr>
          <w:rFonts w:ascii="Arial" w:hAnsi="Arial" w:cs="Arial"/>
          <w:noProof/>
          <w:color w:val="000000"/>
          <w:sz w:val="20"/>
          <w:szCs w:val="20"/>
          <w:shd w:val="clear" w:color="auto" w:fill="FFFFFF"/>
          <w:lang w:val="en-GB"/>
        </w:rPr>
        <w:t>( ERASMUS, 2010</w:t>
      </w:r>
      <w:r w:rsidR="00DC3D7E" w:rsidRPr="00F316D9">
        <w:rPr>
          <w:rFonts w:ascii="Arial" w:hAnsi="Arial" w:cs="Arial"/>
          <w:noProof/>
          <w:color w:val="000000"/>
          <w:sz w:val="20"/>
          <w:szCs w:val="20"/>
          <w:shd w:val="clear" w:color="auto" w:fill="FFFFFF"/>
          <w:lang w:val="en-GB"/>
        </w:rPr>
        <w:t>: p20</w:t>
      </w:r>
      <w:r w:rsidRPr="00F316D9">
        <w:rPr>
          <w:rFonts w:ascii="Arial" w:hAnsi="Arial" w:cs="Arial"/>
          <w:noProof/>
          <w:color w:val="000000"/>
          <w:sz w:val="20"/>
          <w:szCs w:val="20"/>
          <w:shd w:val="clear" w:color="auto" w:fill="FFFFFF"/>
          <w:lang w:val="en-GB"/>
        </w:rPr>
        <w:t>)</w:t>
      </w:r>
    </w:p>
    <w:p w:rsidR="00140801" w:rsidRDefault="00140801" w:rsidP="00140801">
      <w:pPr>
        <w:autoSpaceDE w:val="0"/>
        <w:autoSpaceDN w:val="0"/>
        <w:adjustRightInd w:val="0"/>
        <w:spacing w:after="0" w:line="240" w:lineRule="auto"/>
        <w:ind w:left="1080"/>
        <w:rPr>
          <w:rFonts w:ascii="Arial" w:hAnsi="Arial" w:cs="Arial"/>
          <w:noProof/>
          <w:color w:val="000000"/>
          <w:sz w:val="20"/>
          <w:szCs w:val="20"/>
          <w:shd w:val="clear" w:color="auto" w:fill="FFFFFF"/>
          <w:lang w:val="en-GB"/>
        </w:rPr>
      </w:pPr>
      <w:r w:rsidRPr="00F316D9">
        <w:rPr>
          <w:rFonts w:ascii="Arial" w:hAnsi="Arial" w:cs="Arial"/>
          <w:color w:val="000000"/>
          <w:sz w:val="20"/>
          <w:szCs w:val="20"/>
          <w:shd w:val="clear" w:color="auto" w:fill="FFFFFF"/>
        </w:rPr>
        <w:t>“Marquardt suggests that “a learning organisation, systematically defined, is an organisation which learns powerfully and collectively and is continually transforming itself to better collect, manage and use knowledge for corporate success.”</w:t>
      </w:r>
      <w:r w:rsidRPr="00F316D9">
        <w:rPr>
          <w:rFonts w:ascii="Arial" w:hAnsi="Arial" w:cs="Arial"/>
          <w:noProof/>
          <w:color w:val="000000"/>
          <w:sz w:val="20"/>
          <w:szCs w:val="20"/>
          <w:shd w:val="clear" w:color="auto" w:fill="FFFFFF"/>
          <w:lang w:val="en-GB"/>
        </w:rPr>
        <w:t xml:space="preserve"> ( ERASMUS, 2010: p20)</w:t>
      </w:r>
    </w:p>
    <w:p w:rsidR="008E38BA" w:rsidRDefault="008E38BA" w:rsidP="00140801">
      <w:pPr>
        <w:autoSpaceDE w:val="0"/>
        <w:autoSpaceDN w:val="0"/>
        <w:adjustRightInd w:val="0"/>
        <w:spacing w:after="0" w:line="240" w:lineRule="auto"/>
        <w:ind w:left="1080"/>
        <w:rPr>
          <w:rFonts w:ascii="Arial" w:hAnsi="Arial" w:cs="Arial"/>
          <w:noProof/>
          <w:color w:val="000000"/>
          <w:sz w:val="20"/>
          <w:szCs w:val="20"/>
          <w:shd w:val="clear" w:color="auto" w:fill="FFFFFF"/>
          <w:lang w:val="en-GB"/>
        </w:rPr>
      </w:pPr>
    </w:p>
    <w:p w:rsidR="008E38BA" w:rsidRDefault="008E38BA" w:rsidP="00140801">
      <w:pPr>
        <w:autoSpaceDE w:val="0"/>
        <w:autoSpaceDN w:val="0"/>
        <w:adjustRightInd w:val="0"/>
        <w:spacing w:after="0" w:line="240" w:lineRule="auto"/>
        <w:ind w:left="1080"/>
        <w:rPr>
          <w:rFonts w:ascii="Arial" w:hAnsi="Arial" w:cs="Arial"/>
          <w:sz w:val="20"/>
          <w:szCs w:val="20"/>
          <w:lang w:val="en-US"/>
        </w:rPr>
      </w:pPr>
      <w:r>
        <w:rPr>
          <w:rFonts w:ascii="Arial" w:hAnsi="Arial" w:cs="Arial"/>
          <w:noProof/>
          <w:color w:val="000000"/>
          <w:sz w:val="20"/>
          <w:szCs w:val="20"/>
          <w:shd w:val="clear" w:color="auto" w:fill="FFFFFF"/>
          <w:lang w:val="en-GB"/>
        </w:rPr>
        <w:t xml:space="preserve">There is  relationship between Human Resources Management and the organisation’s ability to generate new innovative ideas but though </w:t>
      </w:r>
      <w:proofErr w:type="spellStart"/>
      <w:r w:rsidRPr="00F316D9">
        <w:rPr>
          <w:rFonts w:ascii="Arial" w:hAnsi="Arial" w:cs="Arial"/>
          <w:sz w:val="20"/>
          <w:szCs w:val="20"/>
          <w:lang w:val="en-US"/>
        </w:rPr>
        <w:t>organisational</w:t>
      </w:r>
      <w:proofErr w:type="spellEnd"/>
      <w:r w:rsidRPr="00F316D9">
        <w:rPr>
          <w:rFonts w:ascii="Arial" w:hAnsi="Arial" w:cs="Arial"/>
          <w:sz w:val="20"/>
          <w:szCs w:val="20"/>
          <w:lang w:val="en-US"/>
        </w:rPr>
        <w:t xml:space="preserve"> behavior</w:t>
      </w:r>
      <w:r w:rsidR="00D55B2D">
        <w:rPr>
          <w:rFonts w:ascii="Arial" w:hAnsi="Arial" w:cs="Arial"/>
          <w:sz w:val="20"/>
          <w:szCs w:val="20"/>
          <w:lang w:val="en-US"/>
        </w:rPr>
        <w:t xml:space="preserve"> </w:t>
      </w:r>
      <w:r w:rsidR="00D55B2D" w:rsidRPr="00D55B2D">
        <w:rPr>
          <w:rFonts w:ascii="Arial" w:hAnsi="Arial" w:cs="Arial"/>
          <w:noProof/>
          <w:sz w:val="20"/>
          <w:szCs w:val="20"/>
          <w:lang w:val="en-GB"/>
        </w:rPr>
        <w:t>(Beugelsdijk, 2008</w:t>
      </w:r>
      <w:r w:rsidR="00D55B2D">
        <w:rPr>
          <w:rFonts w:ascii="Arial" w:hAnsi="Arial" w:cs="Arial"/>
          <w:noProof/>
          <w:sz w:val="20"/>
          <w:szCs w:val="20"/>
          <w:lang w:val="en-GB"/>
        </w:rPr>
        <w:t>: p821</w:t>
      </w:r>
      <w:r w:rsidR="00D55B2D" w:rsidRPr="00D55B2D">
        <w:rPr>
          <w:rFonts w:ascii="Arial" w:hAnsi="Arial" w:cs="Arial"/>
          <w:noProof/>
          <w:sz w:val="20"/>
          <w:szCs w:val="20"/>
          <w:lang w:val="en-GB"/>
        </w:rPr>
        <w:t>)</w:t>
      </w:r>
      <w:r>
        <w:rPr>
          <w:rFonts w:ascii="Arial" w:hAnsi="Arial" w:cs="Arial"/>
          <w:sz w:val="20"/>
          <w:szCs w:val="20"/>
          <w:lang w:val="en-US"/>
        </w:rPr>
        <w:t xml:space="preserve"> and human resources management work together in so many ways the one is concerned mainly with the element of Human Resource management, which is very broad for wellness, training, recruitment, remuneration the other one is mainly concerned with the </w:t>
      </w:r>
      <w:r w:rsidR="0021715D">
        <w:rPr>
          <w:rFonts w:ascii="Arial" w:hAnsi="Arial" w:cs="Arial"/>
          <w:sz w:val="20"/>
          <w:szCs w:val="20"/>
          <w:lang w:val="en-US"/>
        </w:rPr>
        <w:t>behavior</w:t>
      </w:r>
      <w:r>
        <w:rPr>
          <w:rFonts w:ascii="Arial" w:hAnsi="Arial" w:cs="Arial"/>
          <w:sz w:val="20"/>
          <w:szCs w:val="20"/>
          <w:lang w:val="en-US"/>
        </w:rPr>
        <w:t xml:space="preserve"> of human. The psychology and sociology which can look at aspects such is do employees produce better results when working in groups or as individuals and why.</w:t>
      </w:r>
    </w:p>
    <w:p w:rsidR="0025208D" w:rsidRDefault="0021715D" w:rsidP="00140801">
      <w:pPr>
        <w:autoSpaceDE w:val="0"/>
        <w:autoSpaceDN w:val="0"/>
        <w:adjustRightInd w:val="0"/>
        <w:spacing w:after="0" w:line="240" w:lineRule="auto"/>
        <w:ind w:left="1080"/>
        <w:rPr>
          <w:rFonts w:ascii="Arial" w:hAnsi="Arial" w:cs="Arial"/>
          <w:noProof/>
          <w:color w:val="000000"/>
          <w:sz w:val="20"/>
          <w:szCs w:val="20"/>
          <w:shd w:val="clear" w:color="auto" w:fill="FFFFFF"/>
          <w:lang w:val="en-GB"/>
        </w:rPr>
      </w:pPr>
      <w:r>
        <w:rPr>
          <w:rFonts w:ascii="Arial" w:hAnsi="Arial" w:cs="Arial"/>
          <w:noProof/>
          <w:color w:val="000000"/>
          <w:sz w:val="20"/>
          <w:szCs w:val="20"/>
          <w:shd w:val="clear" w:color="auto" w:fill="FFFFFF"/>
          <w:lang w:val="en-GB"/>
        </w:rPr>
        <w:t>For a normal employees the two concepts are difficult to separate, this is bacause employees procedure their own general beliefs about how the organisation valuest their work and contribution towards their organisational goals, and the way they their well-being is being supported.</w:t>
      </w:r>
      <w:r w:rsidR="007A54E2">
        <w:rPr>
          <w:rFonts w:ascii="Arial" w:hAnsi="Arial" w:cs="Arial"/>
          <w:noProof/>
          <w:color w:val="000000"/>
          <w:sz w:val="20"/>
          <w:szCs w:val="20"/>
          <w:shd w:val="clear" w:color="auto" w:fill="FFFFFF"/>
          <w:lang w:val="en-GB"/>
        </w:rPr>
        <w:t xml:space="preserve"> </w:t>
      </w:r>
      <w:r w:rsidR="007A54E2" w:rsidRPr="007A54E2">
        <w:rPr>
          <w:rFonts w:ascii="Arial" w:hAnsi="Arial" w:cs="Arial"/>
          <w:noProof/>
          <w:color w:val="000000"/>
          <w:sz w:val="20"/>
          <w:szCs w:val="20"/>
          <w:shd w:val="clear" w:color="auto" w:fill="FFFFFF"/>
          <w:lang w:val="en-GB"/>
        </w:rPr>
        <w:t>(Alfes, Shantz, Truss, &amp; Soane, 2013</w:t>
      </w:r>
      <w:r w:rsidR="007A54E2">
        <w:rPr>
          <w:rFonts w:ascii="Arial" w:hAnsi="Arial" w:cs="Arial"/>
          <w:noProof/>
          <w:color w:val="000000"/>
          <w:sz w:val="20"/>
          <w:szCs w:val="20"/>
          <w:shd w:val="clear" w:color="auto" w:fill="FFFFFF"/>
          <w:lang w:val="en-GB"/>
        </w:rPr>
        <w:t>: p335</w:t>
      </w:r>
      <w:r w:rsidR="007A54E2" w:rsidRPr="007A54E2">
        <w:rPr>
          <w:rFonts w:ascii="Arial" w:hAnsi="Arial" w:cs="Arial"/>
          <w:noProof/>
          <w:color w:val="000000"/>
          <w:sz w:val="20"/>
          <w:szCs w:val="20"/>
          <w:shd w:val="clear" w:color="auto" w:fill="FFFFFF"/>
          <w:lang w:val="en-GB"/>
        </w:rPr>
        <w:t>)</w:t>
      </w:r>
    </w:p>
    <w:p w:rsidR="001C59F2" w:rsidRPr="00F316D9" w:rsidRDefault="001C59F2" w:rsidP="00140801">
      <w:pPr>
        <w:autoSpaceDE w:val="0"/>
        <w:autoSpaceDN w:val="0"/>
        <w:adjustRightInd w:val="0"/>
        <w:spacing w:after="0" w:line="240" w:lineRule="auto"/>
        <w:ind w:left="1080"/>
        <w:rPr>
          <w:rFonts w:ascii="Arial" w:hAnsi="Arial" w:cs="Arial"/>
          <w:noProof/>
          <w:color w:val="000000"/>
          <w:sz w:val="20"/>
          <w:szCs w:val="20"/>
          <w:shd w:val="clear" w:color="auto" w:fill="FFFFFF"/>
          <w:lang w:val="en-GB"/>
        </w:rPr>
      </w:pPr>
      <w:r w:rsidRPr="001C59F2">
        <w:rPr>
          <w:rFonts w:ascii="Arial" w:hAnsi="Arial" w:cs="Arial"/>
          <w:noProof/>
          <w:color w:val="000000"/>
          <w:sz w:val="20"/>
          <w:szCs w:val="20"/>
          <w:shd w:val="clear" w:color="auto" w:fill="FFFFFF"/>
          <w:lang w:val="en-GB"/>
        </w:rPr>
        <w:t>(Biswas &amp; Kailash, 2004</w:t>
      </w:r>
      <w:r>
        <w:rPr>
          <w:rFonts w:ascii="Arial" w:hAnsi="Arial" w:cs="Arial"/>
          <w:noProof/>
          <w:color w:val="000000"/>
          <w:sz w:val="20"/>
          <w:szCs w:val="20"/>
          <w:shd w:val="clear" w:color="auto" w:fill="FFFFFF"/>
          <w:lang w:val="en-GB"/>
        </w:rPr>
        <w:t>: p34</w:t>
      </w:r>
      <w:r w:rsidRPr="001C59F2">
        <w:rPr>
          <w:rFonts w:ascii="Arial" w:hAnsi="Arial" w:cs="Arial"/>
          <w:noProof/>
          <w:color w:val="000000"/>
          <w:sz w:val="20"/>
          <w:szCs w:val="20"/>
          <w:shd w:val="clear" w:color="auto" w:fill="FFFFFF"/>
          <w:lang w:val="en-GB"/>
        </w:rPr>
        <w:t>)</w:t>
      </w:r>
      <w:r>
        <w:rPr>
          <w:rFonts w:ascii="Arial" w:hAnsi="Arial" w:cs="Arial"/>
          <w:noProof/>
          <w:color w:val="000000"/>
          <w:sz w:val="20"/>
          <w:szCs w:val="20"/>
          <w:shd w:val="clear" w:color="auto" w:fill="FFFFFF"/>
          <w:lang w:val="en-GB"/>
        </w:rPr>
        <w:t xml:space="preserve"> as cited from (Arogyaswamy and Byles, 1987)</w:t>
      </w:r>
      <w:r w:rsidR="00D27A9B">
        <w:rPr>
          <w:rFonts w:ascii="Arial" w:hAnsi="Arial" w:cs="Arial"/>
          <w:noProof/>
          <w:color w:val="000000"/>
          <w:sz w:val="20"/>
          <w:szCs w:val="20"/>
          <w:shd w:val="clear" w:color="auto" w:fill="FFFFFF"/>
          <w:lang w:val="en-GB"/>
        </w:rPr>
        <w:t xml:space="preserve"> </w:t>
      </w:r>
      <w:r>
        <w:rPr>
          <w:rFonts w:ascii="Arial" w:hAnsi="Arial" w:cs="Arial"/>
          <w:noProof/>
          <w:color w:val="000000"/>
          <w:sz w:val="20"/>
          <w:szCs w:val="20"/>
          <w:shd w:val="clear" w:color="auto" w:fill="FFFFFF"/>
          <w:lang w:val="en-GB"/>
        </w:rPr>
        <w:t xml:space="preserve">says that Human Resources Mangers in current times are also customer oriented and nolonger just concerned with employees, they see employees as an internal customer and </w:t>
      </w:r>
      <w:r w:rsidR="00D27A9B">
        <w:rPr>
          <w:rFonts w:ascii="Arial" w:hAnsi="Arial" w:cs="Arial"/>
          <w:noProof/>
          <w:color w:val="000000"/>
          <w:sz w:val="20"/>
          <w:szCs w:val="20"/>
          <w:shd w:val="clear" w:color="auto" w:fill="FFFFFF"/>
          <w:lang w:val="en-GB"/>
        </w:rPr>
        <w:t>outsiders as external customers. This means that current Human Resources trends are inline with the definition of organisational culture where internal staff strives towards internal integration abd external adoption. This means that there is a very fine line between Human Resources Management and Human bevior. In  the organisation I worl for Human Resources reports to organisational structure and many people cannot tell the difference, I would say they understand what Human Resources is all about but understanding is not very clear with regards to corporate structore wjich is more concerned with organisational behaviour and the organisational startegy.</w:t>
      </w:r>
    </w:p>
    <w:p w:rsidR="00140801" w:rsidRPr="00F316D9" w:rsidRDefault="00140801" w:rsidP="00140801">
      <w:pPr>
        <w:autoSpaceDE w:val="0"/>
        <w:autoSpaceDN w:val="0"/>
        <w:adjustRightInd w:val="0"/>
        <w:spacing w:after="0" w:line="240" w:lineRule="auto"/>
        <w:ind w:left="1080"/>
        <w:rPr>
          <w:rFonts w:ascii="Arial" w:hAnsi="Arial" w:cs="Arial"/>
          <w:color w:val="000000"/>
          <w:sz w:val="20"/>
          <w:szCs w:val="20"/>
          <w:shd w:val="clear" w:color="auto" w:fill="FFFFFF"/>
        </w:rPr>
      </w:pPr>
    </w:p>
    <w:p w:rsidR="004B790D" w:rsidRPr="00F316D9" w:rsidRDefault="008D1046" w:rsidP="00A14652">
      <w:pPr>
        <w:pStyle w:val="ListParagraph"/>
        <w:numPr>
          <w:ilvl w:val="1"/>
          <w:numId w:val="4"/>
        </w:numPr>
        <w:rPr>
          <w:rFonts w:ascii="Arial" w:hAnsi="Arial" w:cs="Arial"/>
          <w:sz w:val="20"/>
          <w:szCs w:val="20"/>
          <w:lang w:val="en-US"/>
        </w:rPr>
      </w:pPr>
      <w:r w:rsidRPr="00F316D9">
        <w:rPr>
          <w:rFonts w:ascii="Arial" w:hAnsi="Arial" w:cs="Arial"/>
          <w:sz w:val="20"/>
          <w:szCs w:val="20"/>
          <w:lang w:val="en-US"/>
        </w:rPr>
        <w:t>Why is</w:t>
      </w:r>
      <w:r w:rsidR="00853F4D" w:rsidRPr="00F316D9">
        <w:rPr>
          <w:rFonts w:ascii="Arial" w:hAnsi="Arial" w:cs="Arial"/>
          <w:sz w:val="20"/>
          <w:szCs w:val="20"/>
          <w:lang w:val="en-US"/>
        </w:rPr>
        <w:t xml:space="preserve"> knowledge</w:t>
      </w:r>
      <w:r w:rsidRPr="00F316D9">
        <w:rPr>
          <w:rFonts w:ascii="Arial" w:hAnsi="Arial" w:cs="Arial"/>
          <w:sz w:val="20"/>
          <w:szCs w:val="20"/>
          <w:lang w:val="en-US"/>
        </w:rPr>
        <w:t xml:space="preserve"> of organizational behavior important in the field of Human Resources</w:t>
      </w:r>
    </w:p>
    <w:p w:rsidR="00703AC3" w:rsidRPr="00F316D9" w:rsidRDefault="00703AC3" w:rsidP="00703AC3">
      <w:pPr>
        <w:ind w:left="1080"/>
        <w:rPr>
          <w:rFonts w:ascii="Arial" w:hAnsi="Arial" w:cs="Arial"/>
          <w:color w:val="000000"/>
          <w:sz w:val="20"/>
          <w:szCs w:val="20"/>
          <w:shd w:val="clear" w:color="auto" w:fill="FFFFFF"/>
        </w:rPr>
      </w:pPr>
      <w:r w:rsidRPr="00F316D9">
        <w:rPr>
          <w:rFonts w:ascii="Arial" w:hAnsi="Arial" w:cs="Arial"/>
          <w:color w:val="000000"/>
          <w:sz w:val="20"/>
          <w:szCs w:val="20"/>
          <w:shd w:val="clear" w:color="auto" w:fill="FFFFFF"/>
        </w:rPr>
        <w:t>(Werner, 2016, p31) says that human resources has direct input in the success, excellence and quality of the services or products the organisation produces. Creativity and innovation are key components in maintaining a competitive edge and this are attributes that can be found in motivated employees.</w:t>
      </w:r>
    </w:p>
    <w:p w:rsidR="006D265A" w:rsidRPr="00F316D9" w:rsidRDefault="006D265A" w:rsidP="00703AC3">
      <w:pPr>
        <w:ind w:left="1080"/>
        <w:rPr>
          <w:rFonts w:ascii="Arial" w:hAnsi="Arial" w:cs="Arial"/>
          <w:color w:val="000000"/>
          <w:sz w:val="20"/>
          <w:szCs w:val="20"/>
          <w:shd w:val="clear" w:color="auto" w:fill="FFFFFF"/>
        </w:rPr>
      </w:pPr>
      <w:r w:rsidRPr="00F316D9">
        <w:rPr>
          <w:rFonts w:ascii="Arial" w:hAnsi="Arial" w:cs="Arial"/>
          <w:sz w:val="20"/>
          <w:szCs w:val="20"/>
          <w:lang w:val="en-US"/>
        </w:rPr>
        <w:t xml:space="preserve">(Werner, 2016, p8) continues to say organizational behavior affords </w:t>
      </w:r>
      <w:proofErr w:type="spellStart"/>
      <w:r w:rsidRPr="00F316D9">
        <w:rPr>
          <w:rFonts w:ascii="Arial" w:hAnsi="Arial" w:cs="Arial"/>
          <w:sz w:val="20"/>
          <w:szCs w:val="20"/>
          <w:lang w:val="en-US"/>
        </w:rPr>
        <w:t>organisations</w:t>
      </w:r>
      <w:proofErr w:type="spellEnd"/>
      <w:r w:rsidRPr="00F316D9">
        <w:rPr>
          <w:rFonts w:ascii="Arial" w:hAnsi="Arial" w:cs="Arial"/>
          <w:sz w:val="20"/>
          <w:szCs w:val="20"/>
          <w:lang w:val="en-US"/>
        </w:rPr>
        <w:t xml:space="preserve"> knowledge on how employees can be empower</w:t>
      </w:r>
      <w:r w:rsidR="00D2181A" w:rsidRPr="00F316D9">
        <w:rPr>
          <w:rFonts w:ascii="Arial" w:hAnsi="Arial" w:cs="Arial"/>
          <w:sz w:val="20"/>
          <w:szCs w:val="20"/>
          <w:lang w:val="en-US"/>
        </w:rPr>
        <w:t>ed and developed to become self-</w:t>
      </w:r>
      <w:r w:rsidRPr="00F316D9">
        <w:rPr>
          <w:rFonts w:ascii="Arial" w:hAnsi="Arial" w:cs="Arial"/>
          <w:sz w:val="20"/>
          <w:szCs w:val="20"/>
          <w:lang w:val="en-US"/>
        </w:rPr>
        <w:t>driven, creative and engaged.</w:t>
      </w:r>
    </w:p>
    <w:p w:rsidR="00703AC3" w:rsidRPr="00F316D9" w:rsidRDefault="00F16A44" w:rsidP="00F16A44">
      <w:pPr>
        <w:ind w:left="1080"/>
        <w:rPr>
          <w:rFonts w:ascii="Arial" w:hAnsi="Arial" w:cs="Arial"/>
          <w:color w:val="000000"/>
          <w:sz w:val="20"/>
          <w:szCs w:val="20"/>
          <w:shd w:val="clear" w:color="auto" w:fill="FFFFFF"/>
        </w:rPr>
      </w:pPr>
      <w:r w:rsidRPr="00F316D9">
        <w:rPr>
          <w:rFonts w:ascii="Arial" w:hAnsi="Arial" w:cs="Arial"/>
          <w:color w:val="000000"/>
          <w:sz w:val="20"/>
          <w:szCs w:val="20"/>
          <w:shd w:val="clear" w:color="auto" w:fill="FFFFFF"/>
        </w:rPr>
        <w:lastRenderedPageBreak/>
        <w:t xml:space="preserve">As Organisational behaviour is described by (Werner, 2016, p5), it’s about understanding the behaviour of employees, motivating and coordinating them in order to achieve organisational goals meaning understanding human behaviour in Human Resources is very important, because if you Human Resources in an organisation understand human behaviour it will be able to keep them happy and leading well motivated employees who can shift the positive attitude to creativity and thus lead to the organisation reaching its goals. </w:t>
      </w:r>
    </w:p>
    <w:p w:rsidR="00D15D56" w:rsidRPr="00F316D9" w:rsidRDefault="00D15D56" w:rsidP="00F16A44">
      <w:pPr>
        <w:ind w:left="1080"/>
        <w:rPr>
          <w:rFonts w:ascii="Arial" w:hAnsi="Arial" w:cs="Arial"/>
          <w:sz w:val="20"/>
          <w:szCs w:val="20"/>
          <w:lang w:val="en-US"/>
        </w:rPr>
      </w:pPr>
      <w:r w:rsidRPr="00F316D9">
        <w:rPr>
          <w:rFonts w:ascii="Arial" w:hAnsi="Arial" w:cs="Arial"/>
          <w:sz w:val="20"/>
          <w:szCs w:val="20"/>
          <w:lang w:val="en-US"/>
        </w:rPr>
        <w:t xml:space="preserve">Knowledge of organizational behavior is important in the field of Human Resources because it is firstly concerned with the behavior of people, individual employees, groups and teams. Secondly is concerned with best management practices which is what my shape or break human behavior and productivity and lastly because </w:t>
      </w:r>
      <w:r w:rsidR="00980D42" w:rsidRPr="00F316D9">
        <w:rPr>
          <w:rFonts w:ascii="Arial" w:hAnsi="Arial" w:cs="Arial"/>
          <w:sz w:val="20"/>
          <w:szCs w:val="20"/>
          <w:lang w:val="en-US"/>
        </w:rPr>
        <w:t>it’s</w:t>
      </w:r>
      <w:r w:rsidRPr="00F316D9">
        <w:rPr>
          <w:rFonts w:ascii="Arial" w:hAnsi="Arial" w:cs="Arial"/>
          <w:sz w:val="20"/>
          <w:szCs w:val="20"/>
          <w:lang w:val="en-US"/>
        </w:rPr>
        <w:t xml:space="preserve"> concerned with issues of psychology, sociology and anthropology which affects human resources directly.</w:t>
      </w:r>
      <w:r w:rsidR="006126A9" w:rsidRPr="00F316D9">
        <w:rPr>
          <w:rFonts w:ascii="Arial" w:hAnsi="Arial" w:cs="Arial"/>
          <w:sz w:val="20"/>
          <w:szCs w:val="20"/>
          <w:lang w:val="en-US"/>
        </w:rPr>
        <w:t xml:space="preserve"> (Werner, 2016, p5-p8)</w:t>
      </w:r>
    </w:p>
    <w:p w:rsidR="006126A9" w:rsidRPr="00F316D9" w:rsidRDefault="006126A9" w:rsidP="00F16A44">
      <w:pPr>
        <w:ind w:left="1080"/>
        <w:rPr>
          <w:rFonts w:ascii="Arial" w:hAnsi="Arial" w:cs="Arial"/>
          <w:sz w:val="20"/>
          <w:szCs w:val="20"/>
          <w:lang w:val="en-US"/>
        </w:rPr>
      </w:pPr>
      <w:r w:rsidRPr="00F316D9">
        <w:rPr>
          <w:rFonts w:ascii="Arial" w:hAnsi="Arial" w:cs="Arial"/>
          <w:sz w:val="20"/>
          <w:szCs w:val="20"/>
          <w:lang w:val="en-US"/>
        </w:rPr>
        <w:t xml:space="preserve">It’s important to describe and define individual employees as indicated above that they form part of organizational behavior studies. Individual employees make up human resources, the work force in the </w:t>
      </w:r>
      <w:r w:rsidR="00B249E3" w:rsidRPr="00F316D9">
        <w:rPr>
          <w:rFonts w:ascii="Arial" w:hAnsi="Arial" w:cs="Arial"/>
          <w:sz w:val="20"/>
          <w:szCs w:val="20"/>
          <w:lang w:val="en-US"/>
        </w:rPr>
        <w:t xml:space="preserve">organization is the central figure of </w:t>
      </w:r>
      <w:proofErr w:type="spellStart"/>
      <w:r w:rsidR="00B249E3" w:rsidRPr="00F316D9">
        <w:rPr>
          <w:rFonts w:ascii="Arial" w:hAnsi="Arial" w:cs="Arial"/>
          <w:sz w:val="20"/>
          <w:szCs w:val="20"/>
          <w:lang w:val="en-US"/>
        </w:rPr>
        <w:t>organisational</w:t>
      </w:r>
      <w:proofErr w:type="spellEnd"/>
      <w:r w:rsidR="00B249E3" w:rsidRPr="00F316D9">
        <w:rPr>
          <w:rFonts w:ascii="Arial" w:hAnsi="Arial" w:cs="Arial"/>
          <w:sz w:val="20"/>
          <w:szCs w:val="20"/>
          <w:lang w:val="en-US"/>
        </w:rPr>
        <w:t xml:space="preserve"> behavior and any behavioral situation (Werner, 2016, p8)</w:t>
      </w:r>
      <w:r w:rsidR="006D265A" w:rsidRPr="00F316D9">
        <w:rPr>
          <w:rFonts w:ascii="Arial" w:hAnsi="Arial" w:cs="Arial"/>
          <w:sz w:val="20"/>
          <w:szCs w:val="20"/>
          <w:lang w:val="en-US"/>
        </w:rPr>
        <w:t>.</w:t>
      </w:r>
    </w:p>
    <w:p w:rsidR="00DE7C65" w:rsidRPr="00F316D9" w:rsidRDefault="00DE7C65" w:rsidP="00F16A44">
      <w:pPr>
        <w:ind w:left="1080"/>
        <w:rPr>
          <w:rFonts w:ascii="Arial" w:hAnsi="Arial" w:cs="Arial"/>
          <w:sz w:val="20"/>
          <w:szCs w:val="20"/>
          <w:lang w:val="en-US"/>
        </w:rPr>
      </w:pPr>
      <w:r w:rsidRPr="00F316D9">
        <w:rPr>
          <w:rFonts w:ascii="Arial" w:hAnsi="Arial" w:cs="Arial"/>
          <w:sz w:val="20"/>
          <w:szCs w:val="20"/>
          <w:lang w:val="en-US"/>
        </w:rPr>
        <w:t xml:space="preserve">Groups or teams also form part of organizational behavior studies, and they can be described as a trend used in </w:t>
      </w:r>
      <w:proofErr w:type="spellStart"/>
      <w:r w:rsidRPr="00F316D9">
        <w:rPr>
          <w:rFonts w:ascii="Arial" w:hAnsi="Arial" w:cs="Arial"/>
          <w:sz w:val="20"/>
          <w:szCs w:val="20"/>
          <w:lang w:val="en-US"/>
        </w:rPr>
        <w:t>organisations</w:t>
      </w:r>
      <w:proofErr w:type="spellEnd"/>
      <w:r w:rsidRPr="00F316D9">
        <w:rPr>
          <w:rFonts w:ascii="Arial" w:hAnsi="Arial" w:cs="Arial"/>
          <w:sz w:val="20"/>
          <w:szCs w:val="20"/>
          <w:lang w:val="en-US"/>
        </w:rPr>
        <w:t xml:space="preserve"> to group employees into teams in order to take advantage of collective efforts and behaviors that flow from human interaction. Groups can have a great influence in the performance and behavior of individual employees.</w:t>
      </w:r>
    </w:p>
    <w:p w:rsidR="006251A5" w:rsidRPr="00F316D9" w:rsidRDefault="006251A5" w:rsidP="00062897">
      <w:pPr>
        <w:ind w:left="1080"/>
        <w:rPr>
          <w:rFonts w:ascii="Arial" w:hAnsi="Arial" w:cs="Arial"/>
          <w:sz w:val="20"/>
          <w:szCs w:val="20"/>
          <w:lang w:val="en-US"/>
        </w:rPr>
      </w:pPr>
      <w:r w:rsidRPr="00F316D9">
        <w:rPr>
          <w:rFonts w:ascii="Arial" w:hAnsi="Arial" w:cs="Arial"/>
          <w:color w:val="000000"/>
          <w:sz w:val="20"/>
          <w:szCs w:val="20"/>
          <w:shd w:val="clear" w:color="auto" w:fill="FFFFFF"/>
        </w:rPr>
        <w:t>Any Organisational design need</w:t>
      </w:r>
      <w:r w:rsidR="00B75FE1" w:rsidRPr="00F316D9">
        <w:rPr>
          <w:rFonts w:ascii="Arial" w:hAnsi="Arial" w:cs="Arial"/>
          <w:color w:val="000000"/>
          <w:sz w:val="20"/>
          <w:szCs w:val="20"/>
          <w:shd w:val="clear" w:color="auto" w:fill="FFFFFF"/>
        </w:rPr>
        <w:t>s</w:t>
      </w:r>
      <w:r w:rsidRPr="00F316D9">
        <w:rPr>
          <w:rFonts w:ascii="Arial" w:hAnsi="Arial" w:cs="Arial"/>
          <w:color w:val="000000"/>
          <w:sz w:val="20"/>
          <w:szCs w:val="20"/>
          <w:shd w:val="clear" w:color="auto" w:fill="FFFFFF"/>
        </w:rPr>
        <w:t xml:space="preserve"> good human resources for it to work, without good creative and innovative work force it can never produce the expected results.</w:t>
      </w:r>
      <w:r w:rsidR="004B790D" w:rsidRPr="00F316D9">
        <w:rPr>
          <w:rFonts w:ascii="Arial" w:hAnsi="Arial" w:cs="Arial"/>
          <w:color w:val="000000"/>
          <w:sz w:val="20"/>
          <w:szCs w:val="20"/>
          <w:shd w:val="clear" w:color="auto" w:fill="FFFFFF"/>
        </w:rPr>
        <w:t xml:space="preserve"> (Werner, 2016, p25)</w:t>
      </w:r>
    </w:p>
    <w:p w:rsidR="00797F6D" w:rsidRPr="00F316D9" w:rsidRDefault="00797F6D" w:rsidP="00FD0C65">
      <w:pPr>
        <w:ind w:left="1080"/>
        <w:rPr>
          <w:rFonts w:ascii="Arial" w:hAnsi="Arial" w:cs="Arial"/>
          <w:color w:val="000000"/>
          <w:sz w:val="20"/>
          <w:szCs w:val="20"/>
          <w:shd w:val="clear" w:color="auto" w:fill="FFFFFF"/>
        </w:rPr>
      </w:pPr>
      <w:r w:rsidRPr="00F316D9">
        <w:rPr>
          <w:rFonts w:ascii="Arial" w:hAnsi="Arial" w:cs="Arial"/>
          <w:color w:val="000000"/>
          <w:sz w:val="20"/>
          <w:szCs w:val="20"/>
          <w:shd w:val="clear" w:color="auto" w:fill="FFFFFF"/>
        </w:rPr>
        <w:t>For example Organizational design such as Organic is change oriented and requires creative (Werner, 2016, p11) employees for it to succeed.</w:t>
      </w:r>
    </w:p>
    <w:p w:rsidR="00FD0C65" w:rsidRPr="00F316D9" w:rsidRDefault="00FD0C65" w:rsidP="00FD0C65">
      <w:pPr>
        <w:ind w:left="1080"/>
        <w:rPr>
          <w:rFonts w:ascii="Arial" w:hAnsi="Arial" w:cs="Arial"/>
          <w:color w:val="000000"/>
          <w:sz w:val="20"/>
          <w:szCs w:val="20"/>
          <w:shd w:val="clear" w:color="auto" w:fill="FFFFFF"/>
        </w:rPr>
      </w:pPr>
      <w:r w:rsidRPr="00F316D9">
        <w:rPr>
          <w:rFonts w:ascii="Arial" w:hAnsi="Arial" w:cs="Arial"/>
          <w:color w:val="000000"/>
          <w:sz w:val="20"/>
          <w:szCs w:val="20"/>
          <w:shd w:val="clear" w:color="auto" w:fill="FFFFFF"/>
        </w:rPr>
        <w:t>(Werner, 2016, p24-26) says that organisations are faced with daily pressures to perform and yesterday’s learning does not necessarily have the answers.</w:t>
      </w:r>
      <w:r w:rsidR="007B4828" w:rsidRPr="00F316D9">
        <w:rPr>
          <w:rFonts w:ascii="Arial" w:hAnsi="Arial" w:cs="Arial"/>
          <w:color w:val="000000"/>
          <w:sz w:val="20"/>
          <w:szCs w:val="20"/>
          <w:shd w:val="clear" w:color="auto" w:fill="FFFFFF"/>
        </w:rPr>
        <w:t xml:space="preserve"> Organisations need to find ways to </w:t>
      </w:r>
      <w:r w:rsidR="0012415F" w:rsidRPr="00F316D9">
        <w:rPr>
          <w:rFonts w:ascii="Arial" w:hAnsi="Arial" w:cs="Arial"/>
          <w:color w:val="000000"/>
          <w:sz w:val="20"/>
          <w:szCs w:val="20"/>
          <w:shd w:val="clear" w:color="auto" w:fill="FFFFFF"/>
        </w:rPr>
        <w:t xml:space="preserve">be </w:t>
      </w:r>
      <w:r w:rsidR="007B4828" w:rsidRPr="00F316D9">
        <w:rPr>
          <w:rFonts w:ascii="Arial" w:hAnsi="Arial" w:cs="Arial"/>
          <w:color w:val="000000"/>
          <w:sz w:val="20"/>
          <w:szCs w:val="20"/>
          <w:shd w:val="clear" w:color="auto" w:fill="FFFFFF"/>
        </w:rPr>
        <w:t>adapt</w:t>
      </w:r>
      <w:r w:rsidR="0012415F" w:rsidRPr="00F316D9">
        <w:rPr>
          <w:rFonts w:ascii="Arial" w:hAnsi="Arial" w:cs="Arial"/>
          <w:color w:val="000000"/>
          <w:sz w:val="20"/>
          <w:szCs w:val="20"/>
          <w:shd w:val="clear" w:color="auto" w:fill="FFFFFF"/>
        </w:rPr>
        <w:t>ive</w:t>
      </w:r>
      <w:r w:rsidR="007B4828" w:rsidRPr="00F316D9">
        <w:rPr>
          <w:rFonts w:ascii="Arial" w:hAnsi="Arial" w:cs="Arial"/>
          <w:color w:val="000000"/>
          <w:sz w:val="20"/>
          <w:szCs w:val="20"/>
          <w:shd w:val="clear" w:color="auto" w:fill="FFFFFF"/>
        </w:rPr>
        <w:t xml:space="preserve">, </w:t>
      </w:r>
      <w:r w:rsidR="0012415F" w:rsidRPr="00F316D9">
        <w:rPr>
          <w:rFonts w:ascii="Arial" w:hAnsi="Arial" w:cs="Arial"/>
          <w:color w:val="000000"/>
          <w:sz w:val="20"/>
          <w:szCs w:val="20"/>
          <w:shd w:val="clear" w:color="auto" w:fill="FFFFFF"/>
        </w:rPr>
        <w:t xml:space="preserve">innovative and creative and this can only be </w:t>
      </w:r>
      <w:r w:rsidR="00DE5458" w:rsidRPr="00F316D9">
        <w:rPr>
          <w:rFonts w:ascii="Arial" w:hAnsi="Arial" w:cs="Arial"/>
          <w:color w:val="000000"/>
          <w:sz w:val="20"/>
          <w:szCs w:val="20"/>
          <w:shd w:val="clear" w:color="auto" w:fill="FFFFFF"/>
        </w:rPr>
        <w:t>realised</w:t>
      </w:r>
      <w:r w:rsidR="0012415F" w:rsidRPr="00F316D9">
        <w:rPr>
          <w:rFonts w:ascii="Arial" w:hAnsi="Arial" w:cs="Arial"/>
          <w:color w:val="000000"/>
          <w:sz w:val="20"/>
          <w:szCs w:val="20"/>
          <w:shd w:val="clear" w:color="auto" w:fill="FFFFFF"/>
        </w:rPr>
        <w:t xml:space="preserve"> through people.</w:t>
      </w:r>
      <w:r w:rsidR="00DE5458" w:rsidRPr="00F316D9">
        <w:rPr>
          <w:rFonts w:ascii="Arial" w:hAnsi="Arial" w:cs="Arial"/>
          <w:color w:val="000000"/>
          <w:sz w:val="20"/>
          <w:szCs w:val="20"/>
          <w:shd w:val="clear" w:color="auto" w:fill="FFFFFF"/>
        </w:rPr>
        <w:t xml:space="preserve"> This means that human resources/employees are the greatest asset to the organisation. To keep employees motivated they need to be given opportunities to share knowledge, they need to be given challenging work, technology, </w:t>
      </w:r>
      <w:r w:rsidR="00211CE8" w:rsidRPr="00F316D9">
        <w:rPr>
          <w:rFonts w:ascii="Arial" w:hAnsi="Arial" w:cs="Arial"/>
          <w:color w:val="000000"/>
          <w:sz w:val="20"/>
          <w:szCs w:val="20"/>
          <w:shd w:val="clear" w:color="auto" w:fill="FFFFFF"/>
        </w:rPr>
        <w:t>and development</w:t>
      </w:r>
      <w:r w:rsidR="00DE5458" w:rsidRPr="00F316D9">
        <w:rPr>
          <w:rFonts w:ascii="Arial" w:hAnsi="Arial" w:cs="Arial"/>
          <w:color w:val="000000"/>
          <w:sz w:val="20"/>
          <w:szCs w:val="20"/>
          <w:shd w:val="clear" w:color="auto" w:fill="FFFFFF"/>
        </w:rPr>
        <w:t xml:space="preserve"> opportunities and must be allowed to share and disseminate their knowledge.</w:t>
      </w:r>
    </w:p>
    <w:p w:rsidR="00E149A3" w:rsidRPr="00F316D9" w:rsidRDefault="00E149A3" w:rsidP="00A14652">
      <w:pPr>
        <w:pStyle w:val="ListParagraph"/>
        <w:numPr>
          <w:ilvl w:val="1"/>
          <w:numId w:val="4"/>
        </w:numPr>
        <w:rPr>
          <w:rFonts w:ascii="Arial" w:hAnsi="Arial" w:cs="Arial"/>
          <w:sz w:val="20"/>
          <w:szCs w:val="20"/>
          <w:lang w:val="en-US"/>
        </w:rPr>
      </w:pPr>
      <w:r w:rsidRPr="00F316D9">
        <w:rPr>
          <w:rFonts w:ascii="Arial" w:hAnsi="Arial" w:cs="Arial"/>
          <w:sz w:val="20"/>
          <w:szCs w:val="20"/>
          <w:lang w:val="en-US"/>
        </w:rPr>
        <w:t xml:space="preserve">Conclusion </w:t>
      </w:r>
    </w:p>
    <w:p w:rsidR="00FE770D" w:rsidRPr="00F316D9" w:rsidRDefault="00C54C5F" w:rsidP="00FE770D">
      <w:pPr>
        <w:rPr>
          <w:rFonts w:ascii="Arial" w:hAnsi="Arial" w:cs="Arial"/>
          <w:sz w:val="20"/>
          <w:szCs w:val="20"/>
        </w:rPr>
      </w:pPr>
      <w:r w:rsidRPr="00F316D9">
        <w:rPr>
          <w:rFonts w:ascii="Arial" w:hAnsi="Arial" w:cs="Arial"/>
          <w:sz w:val="20"/>
          <w:szCs w:val="20"/>
        </w:rPr>
        <w:t xml:space="preserve">In conclusion organisational </w:t>
      </w:r>
      <w:r w:rsidR="00FF19F0" w:rsidRPr="00F316D9">
        <w:rPr>
          <w:rFonts w:ascii="Arial" w:hAnsi="Arial" w:cs="Arial"/>
          <w:sz w:val="20"/>
          <w:szCs w:val="20"/>
        </w:rPr>
        <w:t>behaviour is developed through organisational learning which is a strategy that must be developed by Human Resources Management.</w:t>
      </w:r>
    </w:p>
    <w:p w:rsidR="00FF19F0" w:rsidRPr="00F316D9" w:rsidRDefault="00FF19F0" w:rsidP="00FE770D">
      <w:pPr>
        <w:rPr>
          <w:rFonts w:ascii="Arial" w:hAnsi="Arial" w:cs="Arial"/>
          <w:sz w:val="20"/>
          <w:szCs w:val="20"/>
          <w:lang w:val="en-US"/>
        </w:rPr>
      </w:pPr>
      <w:r w:rsidRPr="00F316D9">
        <w:rPr>
          <w:rFonts w:ascii="Arial" w:hAnsi="Arial" w:cs="Arial"/>
          <w:sz w:val="20"/>
          <w:szCs w:val="20"/>
          <w:lang w:val="en-US"/>
        </w:rPr>
        <w:t>Organizational behavior is important in the field of Human Resources because its building blocks are individuals and groups/teams in an organization.</w:t>
      </w:r>
      <w:r w:rsidR="004B2244" w:rsidRPr="00F316D9">
        <w:rPr>
          <w:rFonts w:ascii="Arial" w:hAnsi="Arial" w:cs="Arial"/>
          <w:sz w:val="20"/>
          <w:szCs w:val="20"/>
          <w:lang w:val="en-US"/>
        </w:rPr>
        <w:t xml:space="preserve"> It is concerned with the behavior of people which is directly linked to employee performance and productivity managed by the Human Resources in an organization.</w:t>
      </w:r>
      <w:r w:rsidR="00313CAE" w:rsidRPr="00F316D9">
        <w:rPr>
          <w:rFonts w:ascii="Arial" w:hAnsi="Arial" w:cs="Arial"/>
          <w:sz w:val="20"/>
          <w:szCs w:val="20"/>
          <w:lang w:val="en-US"/>
        </w:rPr>
        <w:t xml:space="preserve"> (Werner, 2016, p5-p8)</w:t>
      </w:r>
    </w:p>
    <w:p w:rsidR="00CC0B45" w:rsidRPr="00F316D9" w:rsidRDefault="00CC0B45" w:rsidP="00FE770D">
      <w:pPr>
        <w:rPr>
          <w:rFonts w:ascii="Arial" w:hAnsi="Arial" w:cs="Arial"/>
          <w:sz w:val="20"/>
          <w:szCs w:val="20"/>
        </w:rPr>
      </w:pPr>
      <w:r w:rsidRPr="00F316D9">
        <w:rPr>
          <w:rFonts w:ascii="Arial" w:hAnsi="Arial" w:cs="Arial"/>
          <w:sz w:val="20"/>
          <w:szCs w:val="20"/>
          <w:lang w:val="en-US"/>
        </w:rPr>
        <w:t>Human resources on the other hand, its main concern is on the effective management of employees in order to meet organizational goals and objectives</w:t>
      </w:r>
      <w:r w:rsidR="001B6F31" w:rsidRPr="00F316D9">
        <w:rPr>
          <w:rFonts w:ascii="Arial" w:hAnsi="Arial" w:cs="Arial"/>
          <w:sz w:val="20"/>
          <w:szCs w:val="20"/>
          <w:lang w:val="en-US"/>
        </w:rPr>
        <w:t xml:space="preserve"> </w:t>
      </w:r>
      <w:r w:rsidR="001B6F31" w:rsidRPr="00F316D9">
        <w:rPr>
          <w:rFonts w:ascii="Arial" w:hAnsi="Arial" w:cs="Arial"/>
          <w:noProof/>
          <w:sz w:val="20"/>
          <w:szCs w:val="20"/>
          <w:lang w:val="en-GB"/>
        </w:rPr>
        <w:t>(Edgar &amp; Geare, 2005: p362)</w:t>
      </w:r>
      <w:r w:rsidRPr="00F316D9">
        <w:rPr>
          <w:rFonts w:ascii="Arial" w:hAnsi="Arial" w:cs="Arial"/>
          <w:sz w:val="20"/>
          <w:szCs w:val="20"/>
          <w:lang w:val="en-US"/>
        </w:rPr>
        <w:t>, and in order to manage employees you need to understand their behavior so that it can be improved in order to enhance productivity which will help the organization reach its goals.</w:t>
      </w:r>
    </w:p>
    <w:bookmarkStart w:id="5" w:name="_Toc459618959" w:displacedByCustomXml="next"/>
    <w:sdt>
      <w:sdtPr>
        <w:rPr>
          <w:rFonts w:ascii="Arial" w:eastAsiaTheme="minorHAnsi" w:hAnsi="Arial" w:cs="Arial"/>
          <w:color w:val="auto"/>
          <w:sz w:val="22"/>
          <w:szCs w:val="22"/>
          <w:lang w:val="en-ZA"/>
        </w:rPr>
        <w:id w:val="-1017686595"/>
        <w:docPartObj>
          <w:docPartGallery w:val="Bibliographies"/>
          <w:docPartUnique/>
        </w:docPartObj>
      </w:sdtPr>
      <w:sdtEndPr/>
      <w:sdtContent>
        <w:p w:rsidR="00FE770D" w:rsidRPr="00C26D92" w:rsidRDefault="00FE770D" w:rsidP="00FE770D">
          <w:pPr>
            <w:pStyle w:val="Heading1"/>
            <w:rPr>
              <w:rFonts w:ascii="Arial" w:hAnsi="Arial" w:cs="Arial"/>
            </w:rPr>
          </w:pPr>
          <w:r w:rsidRPr="00C26D92">
            <w:rPr>
              <w:rFonts w:ascii="Arial" w:hAnsi="Arial" w:cs="Arial"/>
            </w:rPr>
            <w:t>Bibliography</w:t>
          </w:r>
          <w:bookmarkEnd w:id="5"/>
        </w:p>
        <w:sdt>
          <w:sdtPr>
            <w:rPr>
              <w:rFonts w:ascii="Arial" w:hAnsi="Arial" w:cs="Arial"/>
            </w:rPr>
            <w:id w:val="111145805"/>
            <w:bibliography/>
          </w:sdtPr>
          <w:sdtEndPr/>
          <w:sdtContent>
            <w:p w:rsidR="00C95911" w:rsidRDefault="00FE770D" w:rsidP="00C95911">
              <w:pPr>
                <w:pStyle w:val="Bibliography"/>
                <w:ind w:left="720" w:hanging="720"/>
                <w:rPr>
                  <w:noProof/>
                  <w:sz w:val="24"/>
                  <w:szCs w:val="24"/>
                  <w:lang w:val="en-US"/>
                </w:rPr>
              </w:pPr>
              <w:r w:rsidRPr="00C26D92">
                <w:rPr>
                  <w:rFonts w:ascii="Arial" w:hAnsi="Arial" w:cs="Arial"/>
                </w:rPr>
                <w:fldChar w:fldCharType="begin"/>
              </w:r>
              <w:r w:rsidRPr="00C26D92">
                <w:rPr>
                  <w:rFonts w:ascii="Arial" w:hAnsi="Arial" w:cs="Arial"/>
                </w:rPr>
                <w:instrText xml:space="preserve"> BIBLIOGRAPHY </w:instrText>
              </w:r>
              <w:r w:rsidRPr="00C26D92">
                <w:rPr>
                  <w:rFonts w:ascii="Arial" w:hAnsi="Arial" w:cs="Arial"/>
                </w:rPr>
                <w:fldChar w:fldCharType="separate"/>
              </w:r>
              <w:r w:rsidR="00C95911">
                <w:rPr>
                  <w:noProof/>
                  <w:lang w:val="en-US"/>
                </w:rPr>
                <w:t xml:space="preserve">Dhar, R. L. (2015). The effects of high performance human resource practices on serviceinnovative behaviour. </w:t>
              </w:r>
              <w:r w:rsidR="00C95911">
                <w:rPr>
                  <w:i/>
                  <w:iCs/>
                  <w:noProof/>
                  <w:lang w:val="en-US"/>
                </w:rPr>
                <w:t>International Journal of Hospitality Management, 51</w:t>
              </w:r>
              <w:r w:rsidR="00C95911">
                <w:rPr>
                  <w:noProof/>
                  <w:lang w:val="en-US"/>
                </w:rPr>
                <w:t>, 67–75.</w:t>
              </w:r>
            </w:p>
            <w:p w:rsidR="00C95911" w:rsidRDefault="00C95911" w:rsidP="00C95911">
              <w:pPr>
                <w:pStyle w:val="Bibliography"/>
                <w:ind w:left="720" w:hanging="720"/>
                <w:rPr>
                  <w:noProof/>
                  <w:lang w:val="en-US"/>
                </w:rPr>
              </w:pPr>
              <w:r>
                <w:rPr>
                  <w:noProof/>
                  <w:lang w:val="en-US"/>
                </w:rPr>
                <w:t xml:space="preserve">ERASMUS, P. (2010). </w:t>
              </w:r>
              <w:r>
                <w:rPr>
                  <w:i/>
                  <w:iCs/>
                  <w:noProof/>
                  <w:lang w:val="en-US"/>
                </w:rPr>
                <w:t>Contemporary issues in human resource management.</w:t>
              </w:r>
              <w:r>
                <w:rPr>
                  <w:noProof/>
                  <w:lang w:val="en-US"/>
                </w:rPr>
                <w:t xml:space="preserve"> MANAGEMENT today. MANAGEMENT today. Retrieved August 20, 2016</w:t>
              </w:r>
            </w:p>
            <w:p w:rsidR="00C95911" w:rsidRDefault="00C95911" w:rsidP="00C95911">
              <w:pPr>
                <w:pStyle w:val="Bibliography"/>
                <w:ind w:left="720" w:hanging="720"/>
                <w:rPr>
                  <w:noProof/>
                  <w:lang w:val="en-US"/>
                </w:rPr>
              </w:pPr>
              <w:r>
                <w:rPr>
                  <w:noProof/>
                  <w:lang w:val="en-US"/>
                </w:rPr>
                <w:t xml:space="preserve">Alfes, K., Shantz, A., Truss, C., &amp; Soane, E. (2013, January). The link between perceived human resource. </w:t>
              </w:r>
              <w:r>
                <w:rPr>
                  <w:i/>
                  <w:iCs/>
                  <w:noProof/>
                  <w:lang w:val="en-US"/>
                </w:rPr>
                <w:t>The International Journal of Human Resource Management management practices, engagement and employee behaviour: a moderated mediation model, 24</w:t>
              </w:r>
              <w:r>
                <w:rPr>
                  <w:noProof/>
                  <w:lang w:val="en-US"/>
                </w:rPr>
                <w:t>(2), 330–351. Retrieved from http://www.tandfonline.com/loi/rijh20</w:t>
              </w:r>
            </w:p>
            <w:p w:rsidR="00C95911" w:rsidRDefault="00C95911" w:rsidP="00C95911">
              <w:pPr>
                <w:pStyle w:val="Bibliography"/>
                <w:ind w:left="720" w:hanging="720"/>
                <w:rPr>
                  <w:noProof/>
                  <w:lang w:val="en-US"/>
                </w:rPr>
              </w:pPr>
              <w:r>
                <w:rPr>
                  <w:noProof/>
                  <w:lang w:val="en-US"/>
                </w:rPr>
                <w:t xml:space="preserve">Arogyaswamy, B., &amp; Byles, C. M. (1987). Organisational Culture: Internal and External Fits. </w:t>
              </w:r>
              <w:r>
                <w:rPr>
                  <w:i/>
                  <w:iCs/>
                  <w:noProof/>
                  <w:lang w:val="en-US"/>
                </w:rPr>
                <w:t>Journal of Management Studies, 13</w:t>
              </w:r>
              <w:r>
                <w:rPr>
                  <w:noProof/>
                  <w:lang w:val="en-US"/>
                </w:rPr>
                <w:t>(4), 647-659.</w:t>
              </w:r>
            </w:p>
            <w:p w:rsidR="00C95911" w:rsidRDefault="00C95911" w:rsidP="00C95911">
              <w:pPr>
                <w:pStyle w:val="Bibliography"/>
                <w:ind w:left="720" w:hanging="720"/>
                <w:rPr>
                  <w:noProof/>
                  <w:lang w:val="en-US"/>
                </w:rPr>
              </w:pPr>
              <w:r>
                <w:rPr>
                  <w:noProof/>
                  <w:lang w:val="en-US"/>
                </w:rPr>
                <w:t xml:space="preserve">Beugelsdijk, S. (2008). </w:t>
              </w:r>
              <w:r>
                <w:rPr>
                  <w:i/>
                  <w:iCs/>
                  <w:noProof/>
                  <w:lang w:val="en-US"/>
                </w:rPr>
                <w:t>Strategic Human Resource Practices and Product Innovation.</w:t>
              </w:r>
              <w:r>
                <w:rPr>
                  <w:noProof/>
                  <w:lang w:val="en-US"/>
                </w:rPr>
                <w:t xml:space="preserve"> Nijmegen School of Management. Los Angeles,London, New Delhi and Singapore: SAGE Publications.</w:t>
              </w:r>
            </w:p>
            <w:p w:rsidR="00C95911" w:rsidRDefault="00C95911" w:rsidP="00C95911">
              <w:pPr>
                <w:pStyle w:val="Bibliography"/>
                <w:ind w:left="720" w:hanging="720"/>
                <w:rPr>
                  <w:noProof/>
                  <w:lang w:val="en-US"/>
                </w:rPr>
              </w:pPr>
              <w:r>
                <w:rPr>
                  <w:noProof/>
                  <w:lang w:val="en-US"/>
                </w:rPr>
                <w:t xml:space="preserve">Biswas, S., &amp; Kailash, B. L. (2004). Human Resource Management, Individual Behaviour and Organisational Effectiveness: AStudy in Indian Organisations. </w:t>
              </w:r>
              <w:r>
                <w:rPr>
                  <w:i/>
                  <w:iCs/>
                  <w:noProof/>
                  <w:lang w:val="en-US"/>
                </w:rPr>
                <w:t>Indian Journal of Industrial Relations, 43</w:t>
              </w:r>
              <w:r>
                <w:rPr>
                  <w:noProof/>
                  <w:lang w:val="en-US"/>
                </w:rPr>
                <w:t>(1), 33-50.</w:t>
              </w:r>
            </w:p>
            <w:p w:rsidR="00C95911" w:rsidRDefault="00C95911" w:rsidP="00C95911">
              <w:pPr>
                <w:pStyle w:val="Bibliography"/>
                <w:ind w:left="720" w:hanging="720"/>
                <w:rPr>
                  <w:noProof/>
                  <w:lang w:val="en-US"/>
                </w:rPr>
              </w:pPr>
              <w:r>
                <w:rPr>
                  <w:noProof/>
                  <w:lang w:val="en-US"/>
                </w:rPr>
                <w:t xml:space="preserve">Chan, C. C., &amp; Scott-Ladd, B. (2004). Organisational learning: Some considerations for human resource practitioners. </w:t>
              </w:r>
              <w:r>
                <w:rPr>
                  <w:i/>
                  <w:iCs/>
                  <w:noProof/>
                  <w:lang w:val="en-US"/>
                </w:rPr>
                <w:t>Asia Pacific Journal of Human Resources, 43</w:t>
              </w:r>
              <w:r>
                <w:rPr>
                  <w:noProof/>
                  <w:lang w:val="en-US"/>
                </w:rPr>
                <w:t>(2), 336-344.</w:t>
              </w:r>
            </w:p>
            <w:p w:rsidR="00C95911" w:rsidRDefault="00C95911" w:rsidP="00C95911">
              <w:pPr>
                <w:pStyle w:val="Bibliography"/>
                <w:ind w:left="720" w:hanging="720"/>
                <w:rPr>
                  <w:noProof/>
                  <w:lang w:val="en-US"/>
                </w:rPr>
              </w:pPr>
              <w:r>
                <w:rPr>
                  <w:noProof/>
                  <w:lang w:val="en-US"/>
                </w:rPr>
                <w:t xml:space="preserve">Edgar, F., &amp; Geare, A. J. (2005). Employee voice on human resource management. </w:t>
              </w:r>
              <w:r>
                <w:rPr>
                  <w:i/>
                  <w:iCs/>
                  <w:noProof/>
                  <w:lang w:val="en-US"/>
                </w:rPr>
                <w:t>Asia Pacific Journal of Human Resources, 43</w:t>
              </w:r>
              <w:r>
                <w:rPr>
                  <w:noProof/>
                  <w:lang w:val="en-US"/>
                </w:rPr>
                <w:t>(3), 361-378.</w:t>
              </w:r>
            </w:p>
            <w:p w:rsidR="00C95911" w:rsidRDefault="00C95911" w:rsidP="00C95911">
              <w:pPr>
                <w:pStyle w:val="Bibliography"/>
                <w:ind w:left="720" w:hanging="720"/>
                <w:rPr>
                  <w:noProof/>
                  <w:lang w:val="en-US"/>
                </w:rPr>
              </w:pPr>
              <w:r>
                <w:rPr>
                  <w:noProof/>
                  <w:lang w:val="en-US"/>
                </w:rPr>
                <w:t xml:space="preserve">Werner, A. (Ed.). (2016). </w:t>
              </w:r>
              <w:r>
                <w:rPr>
                  <w:i/>
                  <w:iCs/>
                  <w:noProof/>
                  <w:lang w:val="en-US"/>
                </w:rPr>
                <w:t>Organisational behaviour; a contemporary South African perspective</w:t>
              </w:r>
              <w:r>
                <w:rPr>
                  <w:noProof/>
                  <w:lang w:val="en-US"/>
                </w:rPr>
                <w:t xml:space="preserve"> (4th ed.). Pretoria, Gauteng, South Africa: Van Schaik.</w:t>
              </w:r>
            </w:p>
            <w:p w:rsidR="00FE770D" w:rsidRPr="00C26D92" w:rsidRDefault="00FE770D" w:rsidP="00C95911">
              <w:pPr>
                <w:rPr>
                  <w:rFonts w:ascii="Arial" w:hAnsi="Arial" w:cs="Arial"/>
                </w:rPr>
              </w:pPr>
              <w:r w:rsidRPr="00C26D92">
                <w:rPr>
                  <w:rFonts w:ascii="Arial" w:hAnsi="Arial" w:cs="Arial"/>
                  <w:b/>
                  <w:bCs/>
                  <w:noProof/>
                </w:rPr>
                <w:fldChar w:fldCharType="end"/>
              </w:r>
            </w:p>
          </w:sdtContent>
        </w:sdt>
      </w:sdtContent>
    </w:sdt>
    <w:p w:rsidR="00FE770D" w:rsidRPr="00C26D92" w:rsidRDefault="00FE770D" w:rsidP="00FE770D">
      <w:pPr>
        <w:rPr>
          <w:rFonts w:ascii="Arial" w:hAnsi="Arial" w:cs="Arial"/>
        </w:rPr>
      </w:pPr>
    </w:p>
    <w:p w:rsidR="00FE770D" w:rsidRPr="00C26D92" w:rsidRDefault="00FE770D" w:rsidP="00FE770D">
      <w:pPr>
        <w:rPr>
          <w:rFonts w:ascii="Arial" w:hAnsi="Arial" w:cs="Arial"/>
        </w:rPr>
      </w:pPr>
    </w:p>
    <w:sectPr w:rsidR="00FE770D" w:rsidRPr="00C26D9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4E8" w:rsidRDefault="006E44E8" w:rsidP="00B61DB9">
      <w:pPr>
        <w:spacing w:after="0" w:line="240" w:lineRule="auto"/>
      </w:pPr>
      <w:r>
        <w:separator/>
      </w:r>
    </w:p>
  </w:endnote>
  <w:endnote w:type="continuationSeparator" w:id="0">
    <w:p w:rsidR="006E44E8" w:rsidRDefault="006E44E8" w:rsidP="00B61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14947"/>
      <w:docPartObj>
        <w:docPartGallery w:val="Page Numbers (Bottom of Page)"/>
        <w:docPartUnique/>
      </w:docPartObj>
    </w:sdtPr>
    <w:sdtEndPr>
      <w:rPr>
        <w:noProof/>
      </w:rPr>
    </w:sdtEndPr>
    <w:sdtContent>
      <w:p w:rsidR="00C65900" w:rsidRDefault="00C65900">
        <w:pPr>
          <w:pStyle w:val="Footer"/>
          <w:jc w:val="right"/>
        </w:pPr>
        <w:r>
          <w:fldChar w:fldCharType="begin"/>
        </w:r>
        <w:r>
          <w:instrText xml:space="preserve"> PAGE   \* MERGEFORMAT </w:instrText>
        </w:r>
        <w:r>
          <w:fldChar w:fldCharType="separate"/>
        </w:r>
        <w:r w:rsidR="00B318E2">
          <w:rPr>
            <w:noProof/>
          </w:rPr>
          <w:t>10</w:t>
        </w:r>
        <w:r>
          <w:rPr>
            <w:noProof/>
          </w:rPr>
          <w:fldChar w:fldCharType="end"/>
        </w:r>
      </w:p>
    </w:sdtContent>
  </w:sdt>
  <w:p w:rsidR="00C65900" w:rsidRDefault="00C65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4E8" w:rsidRDefault="006E44E8" w:rsidP="00B61DB9">
      <w:pPr>
        <w:spacing w:after="0" w:line="240" w:lineRule="auto"/>
      </w:pPr>
      <w:r>
        <w:separator/>
      </w:r>
    </w:p>
  </w:footnote>
  <w:footnote w:type="continuationSeparator" w:id="0">
    <w:p w:rsidR="006E44E8" w:rsidRDefault="006E44E8" w:rsidP="00B61D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696BD6"/>
    <w:multiLevelType w:val="multilevel"/>
    <w:tmpl w:val="9F8AFF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1402E48"/>
    <w:multiLevelType w:val="multilevel"/>
    <w:tmpl w:val="9F8AFF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9DF512A"/>
    <w:multiLevelType w:val="multilevel"/>
    <w:tmpl w:val="812A8B94"/>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75905941"/>
    <w:multiLevelType w:val="hybridMultilevel"/>
    <w:tmpl w:val="C6C87150"/>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nsid w:val="7B3F71DB"/>
    <w:multiLevelType w:val="hybridMultilevel"/>
    <w:tmpl w:val="7D9AE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36F"/>
    <w:rsid w:val="0000388F"/>
    <w:rsid w:val="000102D1"/>
    <w:rsid w:val="00012BFF"/>
    <w:rsid w:val="00017C36"/>
    <w:rsid w:val="00040C3F"/>
    <w:rsid w:val="00041789"/>
    <w:rsid w:val="00045697"/>
    <w:rsid w:val="00055C32"/>
    <w:rsid w:val="00055F16"/>
    <w:rsid w:val="00062897"/>
    <w:rsid w:val="00065C05"/>
    <w:rsid w:val="0009296B"/>
    <w:rsid w:val="000950CE"/>
    <w:rsid w:val="000A4EF1"/>
    <w:rsid w:val="000A67CF"/>
    <w:rsid w:val="000C2AFC"/>
    <w:rsid w:val="000C4434"/>
    <w:rsid w:val="000E1F41"/>
    <w:rsid w:val="000E4CDC"/>
    <w:rsid w:val="000F125F"/>
    <w:rsid w:val="000F33F0"/>
    <w:rsid w:val="000F75C3"/>
    <w:rsid w:val="00103E1E"/>
    <w:rsid w:val="0011481C"/>
    <w:rsid w:val="001176C3"/>
    <w:rsid w:val="00122523"/>
    <w:rsid w:val="0012415F"/>
    <w:rsid w:val="00126C7C"/>
    <w:rsid w:val="00131766"/>
    <w:rsid w:val="001324E2"/>
    <w:rsid w:val="00140801"/>
    <w:rsid w:val="00145D06"/>
    <w:rsid w:val="00151449"/>
    <w:rsid w:val="00151F29"/>
    <w:rsid w:val="001545B3"/>
    <w:rsid w:val="00156891"/>
    <w:rsid w:val="00161F1C"/>
    <w:rsid w:val="0016288F"/>
    <w:rsid w:val="00172577"/>
    <w:rsid w:val="00187C12"/>
    <w:rsid w:val="00187C32"/>
    <w:rsid w:val="001A4641"/>
    <w:rsid w:val="001A6DDE"/>
    <w:rsid w:val="001B24EA"/>
    <w:rsid w:val="001B6F31"/>
    <w:rsid w:val="001C50E5"/>
    <w:rsid w:val="001C59F2"/>
    <w:rsid w:val="001C78EA"/>
    <w:rsid w:val="001D3EBC"/>
    <w:rsid w:val="001E2602"/>
    <w:rsid w:val="001E3B6E"/>
    <w:rsid w:val="00211CE8"/>
    <w:rsid w:val="0021249A"/>
    <w:rsid w:val="0021715D"/>
    <w:rsid w:val="00234D1A"/>
    <w:rsid w:val="00235260"/>
    <w:rsid w:val="00243E0C"/>
    <w:rsid w:val="00246490"/>
    <w:rsid w:val="0025208D"/>
    <w:rsid w:val="002850E1"/>
    <w:rsid w:val="002A27D6"/>
    <w:rsid w:val="002B2990"/>
    <w:rsid w:val="002C2DF5"/>
    <w:rsid w:val="002C34B2"/>
    <w:rsid w:val="002E0FE4"/>
    <w:rsid w:val="002E5FE3"/>
    <w:rsid w:val="002F0DF8"/>
    <w:rsid w:val="002F12D4"/>
    <w:rsid w:val="002F47E8"/>
    <w:rsid w:val="002F7C75"/>
    <w:rsid w:val="00301A98"/>
    <w:rsid w:val="00307CB9"/>
    <w:rsid w:val="00313A82"/>
    <w:rsid w:val="00313CAE"/>
    <w:rsid w:val="00317F45"/>
    <w:rsid w:val="00321128"/>
    <w:rsid w:val="00326366"/>
    <w:rsid w:val="00326ADF"/>
    <w:rsid w:val="00347634"/>
    <w:rsid w:val="00357667"/>
    <w:rsid w:val="00357A8E"/>
    <w:rsid w:val="0036040D"/>
    <w:rsid w:val="0036136F"/>
    <w:rsid w:val="00366788"/>
    <w:rsid w:val="00371AF3"/>
    <w:rsid w:val="0037782D"/>
    <w:rsid w:val="003A7B33"/>
    <w:rsid w:val="003D1FA4"/>
    <w:rsid w:val="003D23A6"/>
    <w:rsid w:val="003D6E05"/>
    <w:rsid w:val="003E239B"/>
    <w:rsid w:val="003E4038"/>
    <w:rsid w:val="00420740"/>
    <w:rsid w:val="00423AEE"/>
    <w:rsid w:val="0043084B"/>
    <w:rsid w:val="00434CA8"/>
    <w:rsid w:val="00446C72"/>
    <w:rsid w:val="004531F6"/>
    <w:rsid w:val="0045630B"/>
    <w:rsid w:val="00475D77"/>
    <w:rsid w:val="0049112D"/>
    <w:rsid w:val="00493AE5"/>
    <w:rsid w:val="004A31F8"/>
    <w:rsid w:val="004A5DD3"/>
    <w:rsid w:val="004B2244"/>
    <w:rsid w:val="004B790D"/>
    <w:rsid w:val="004C476A"/>
    <w:rsid w:val="004C5CC5"/>
    <w:rsid w:val="004C765C"/>
    <w:rsid w:val="004D7A9C"/>
    <w:rsid w:val="004E186B"/>
    <w:rsid w:val="004E3315"/>
    <w:rsid w:val="004E3464"/>
    <w:rsid w:val="004E6A41"/>
    <w:rsid w:val="004F382C"/>
    <w:rsid w:val="00517247"/>
    <w:rsid w:val="0053467C"/>
    <w:rsid w:val="00544E4F"/>
    <w:rsid w:val="00546389"/>
    <w:rsid w:val="0055708B"/>
    <w:rsid w:val="00566E28"/>
    <w:rsid w:val="00573A94"/>
    <w:rsid w:val="00576EEE"/>
    <w:rsid w:val="00590077"/>
    <w:rsid w:val="005A5FA2"/>
    <w:rsid w:val="005B0D4A"/>
    <w:rsid w:val="005B47AC"/>
    <w:rsid w:val="005B6A6C"/>
    <w:rsid w:val="005C062F"/>
    <w:rsid w:val="005C5F18"/>
    <w:rsid w:val="005D2211"/>
    <w:rsid w:val="005D5DFE"/>
    <w:rsid w:val="005E00A0"/>
    <w:rsid w:val="005E52C4"/>
    <w:rsid w:val="005F1D1B"/>
    <w:rsid w:val="005F5A6A"/>
    <w:rsid w:val="006126A9"/>
    <w:rsid w:val="00616DA1"/>
    <w:rsid w:val="00620771"/>
    <w:rsid w:val="006251A5"/>
    <w:rsid w:val="0063306A"/>
    <w:rsid w:val="00681893"/>
    <w:rsid w:val="00687ED7"/>
    <w:rsid w:val="006A0EA9"/>
    <w:rsid w:val="006C0B55"/>
    <w:rsid w:val="006D265A"/>
    <w:rsid w:val="006D68FB"/>
    <w:rsid w:val="006E44E8"/>
    <w:rsid w:val="007037B6"/>
    <w:rsid w:val="00703AC3"/>
    <w:rsid w:val="007074EB"/>
    <w:rsid w:val="00722922"/>
    <w:rsid w:val="00722B73"/>
    <w:rsid w:val="0074089D"/>
    <w:rsid w:val="00752642"/>
    <w:rsid w:val="00764D4F"/>
    <w:rsid w:val="007732AD"/>
    <w:rsid w:val="007736FB"/>
    <w:rsid w:val="00782E61"/>
    <w:rsid w:val="007908FB"/>
    <w:rsid w:val="0079711D"/>
    <w:rsid w:val="00797F6D"/>
    <w:rsid w:val="007A11B1"/>
    <w:rsid w:val="007A54E2"/>
    <w:rsid w:val="007A60BF"/>
    <w:rsid w:val="007A7541"/>
    <w:rsid w:val="007B4828"/>
    <w:rsid w:val="007C22D8"/>
    <w:rsid w:val="007E6932"/>
    <w:rsid w:val="00801973"/>
    <w:rsid w:val="00831C09"/>
    <w:rsid w:val="00832A70"/>
    <w:rsid w:val="00835653"/>
    <w:rsid w:val="00835716"/>
    <w:rsid w:val="008366F4"/>
    <w:rsid w:val="00845161"/>
    <w:rsid w:val="00853F4D"/>
    <w:rsid w:val="00854E69"/>
    <w:rsid w:val="00862BA5"/>
    <w:rsid w:val="00863F89"/>
    <w:rsid w:val="008822D2"/>
    <w:rsid w:val="008B1CE7"/>
    <w:rsid w:val="008D1046"/>
    <w:rsid w:val="008D7016"/>
    <w:rsid w:val="008E2749"/>
    <w:rsid w:val="008E38BA"/>
    <w:rsid w:val="009010A9"/>
    <w:rsid w:val="00930126"/>
    <w:rsid w:val="00934934"/>
    <w:rsid w:val="00941B8D"/>
    <w:rsid w:val="009545F2"/>
    <w:rsid w:val="00964A29"/>
    <w:rsid w:val="00967755"/>
    <w:rsid w:val="00972C29"/>
    <w:rsid w:val="009743B6"/>
    <w:rsid w:val="00980D42"/>
    <w:rsid w:val="009837A9"/>
    <w:rsid w:val="009B0028"/>
    <w:rsid w:val="009D20F9"/>
    <w:rsid w:val="009F03A5"/>
    <w:rsid w:val="009F609C"/>
    <w:rsid w:val="00A041E0"/>
    <w:rsid w:val="00A11BE7"/>
    <w:rsid w:val="00A14652"/>
    <w:rsid w:val="00A1773F"/>
    <w:rsid w:val="00A20069"/>
    <w:rsid w:val="00A206E0"/>
    <w:rsid w:val="00A21968"/>
    <w:rsid w:val="00A5343E"/>
    <w:rsid w:val="00A5689B"/>
    <w:rsid w:val="00A67AB2"/>
    <w:rsid w:val="00A74712"/>
    <w:rsid w:val="00A93EC1"/>
    <w:rsid w:val="00AB32AA"/>
    <w:rsid w:val="00AC2207"/>
    <w:rsid w:val="00AD52FE"/>
    <w:rsid w:val="00AD697B"/>
    <w:rsid w:val="00AE5B03"/>
    <w:rsid w:val="00B07556"/>
    <w:rsid w:val="00B21A62"/>
    <w:rsid w:val="00B249E3"/>
    <w:rsid w:val="00B25801"/>
    <w:rsid w:val="00B318E2"/>
    <w:rsid w:val="00B31B32"/>
    <w:rsid w:val="00B42317"/>
    <w:rsid w:val="00B454F0"/>
    <w:rsid w:val="00B55935"/>
    <w:rsid w:val="00B61DB9"/>
    <w:rsid w:val="00B627C2"/>
    <w:rsid w:val="00B66A0B"/>
    <w:rsid w:val="00B731D4"/>
    <w:rsid w:val="00B75FE1"/>
    <w:rsid w:val="00B80DB2"/>
    <w:rsid w:val="00B83728"/>
    <w:rsid w:val="00B92DFC"/>
    <w:rsid w:val="00BA2EAF"/>
    <w:rsid w:val="00BD1A6E"/>
    <w:rsid w:val="00BF4CA6"/>
    <w:rsid w:val="00BF6E0A"/>
    <w:rsid w:val="00C06DF6"/>
    <w:rsid w:val="00C26D92"/>
    <w:rsid w:val="00C31436"/>
    <w:rsid w:val="00C43564"/>
    <w:rsid w:val="00C5313B"/>
    <w:rsid w:val="00C542B6"/>
    <w:rsid w:val="00C54C5F"/>
    <w:rsid w:val="00C621D6"/>
    <w:rsid w:val="00C65900"/>
    <w:rsid w:val="00C67FF1"/>
    <w:rsid w:val="00C7085A"/>
    <w:rsid w:val="00C712F4"/>
    <w:rsid w:val="00C80CC2"/>
    <w:rsid w:val="00C8342B"/>
    <w:rsid w:val="00C90692"/>
    <w:rsid w:val="00C90FBE"/>
    <w:rsid w:val="00C91866"/>
    <w:rsid w:val="00C956DD"/>
    <w:rsid w:val="00C95911"/>
    <w:rsid w:val="00CA6972"/>
    <w:rsid w:val="00CB5CA0"/>
    <w:rsid w:val="00CC0B45"/>
    <w:rsid w:val="00CC247D"/>
    <w:rsid w:val="00CD224C"/>
    <w:rsid w:val="00CD5849"/>
    <w:rsid w:val="00CE7D72"/>
    <w:rsid w:val="00D03260"/>
    <w:rsid w:val="00D05291"/>
    <w:rsid w:val="00D0765F"/>
    <w:rsid w:val="00D15D56"/>
    <w:rsid w:val="00D2181A"/>
    <w:rsid w:val="00D27057"/>
    <w:rsid w:val="00D27A9B"/>
    <w:rsid w:val="00D35FB8"/>
    <w:rsid w:val="00D47C2B"/>
    <w:rsid w:val="00D54314"/>
    <w:rsid w:val="00D55B2D"/>
    <w:rsid w:val="00D70026"/>
    <w:rsid w:val="00D72A73"/>
    <w:rsid w:val="00D84F88"/>
    <w:rsid w:val="00D85D87"/>
    <w:rsid w:val="00D962BE"/>
    <w:rsid w:val="00DA2799"/>
    <w:rsid w:val="00DB504F"/>
    <w:rsid w:val="00DC187D"/>
    <w:rsid w:val="00DC3D7E"/>
    <w:rsid w:val="00DC7F32"/>
    <w:rsid w:val="00DE5458"/>
    <w:rsid w:val="00DE7C65"/>
    <w:rsid w:val="00DF33D4"/>
    <w:rsid w:val="00E1278F"/>
    <w:rsid w:val="00E149A3"/>
    <w:rsid w:val="00E22EFC"/>
    <w:rsid w:val="00E45A8A"/>
    <w:rsid w:val="00E47032"/>
    <w:rsid w:val="00E520CC"/>
    <w:rsid w:val="00E60CA8"/>
    <w:rsid w:val="00E90A95"/>
    <w:rsid w:val="00E94070"/>
    <w:rsid w:val="00EA3754"/>
    <w:rsid w:val="00EC1463"/>
    <w:rsid w:val="00EC3B48"/>
    <w:rsid w:val="00EC55FF"/>
    <w:rsid w:val="00ED035E"/>
    <w:rsid w:val="00EE7DCD"/>
    <w:rsid w:val="00EF47CE"/>
    <w:rsid w:val="00F04A2F"/>
    <w:rsid w:val="00F103EA"/>
    <w:rsid w:val="00F16A44"/>
    <w:rsid w:val="00F22079"/>
    <w:rsid w:val="00F316D9"/>
    <w:rsid w:val="00F31C3E"/>
    <w:rsid w:val="00F41181"/>
    <w:rsid w:val="00F4156D"/>
    <w:rsid w:val="00F459FB"/>
    <w:rsid w:val="00F46663"/>
    <w:rsid w:val="00F61060"/>
    <w:rsid w:val="00F64832"/>
    <w:rsid w:val="00F77A40"/>
    <w:rsid w:val="00F82313"/>
    <w:rsid w:val="00F85E07"/>
    <w:rsid w:val="00F8723D"/>
    <w:rsid w:val="00F942DF"/>
    <w:rsid w:val="00F948AC"/>
    <w:rsid w:val="00F97EBD"/>
    <w:rsid w:val="00FB297B"/>
    <w:rsid w:val="00FB70C0"/>
    <w:rsid w:val="00FC0211"/>
    <w:rsid w:val="00FC0599"/>
    <w:rsid w:val="00FC0D1C"/>
    <w:rsid w:val="00FC16F6"/>
    <w:rsid w:val="00FC3B4F"/>
    <w:rsid w:val="00FC4F66"/>
    <w:rsid w:val="00FC61BD"/>
    <w:rsid w:val="00FD0C65"/>
    <w:rsid w:val="00FE63B5"/>
    <w:rsid w:val="00FE770D"/>
    <w:rsid w:val="00FF19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72EE1-317D-460A-8D1E-BA04AEEC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770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70D"/>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FE770D"/>
  </w:style>
  <w:style w:type="paragraph" w:styleId="ListParagraph">
    <w:name w:val="List Paragraph"/>
    <w:basedOn w:val="Normal"/>
    <w:uiPriority w:val="34"/>
    <w:qFormat/>
    <w:rsid w:val="007A60BF"/>
    <w:pPr>
      <w:ind w:left="720"/>
      <w:contextualSpacing/>
    </w:pPr>
  </w:style>
  <w:style w:type="paragraph" w:styleId="Header">
    <w:name w:val="header"/>
    <w:basedOn w:val="Normal"/>
    <w:link w:val="HeaderChar"/>
    <w:uiPriority w:val="99"/>
    <w:unhideWhenUsed/>
    <w:rsid w:val="00B61D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B9"/>
  </w:style>
  <w:style w:type="paragraph" w:styleId="Footer">
    <w:name w:val="footer"/>
    <w:basedOn w:val="Normal"/>
    <w:link w:val="FooterChar"/>
    <w:uiPriority w:val="99"/>
    <w:unhideWhenUsed/>
    <w:rsid w:val="00B61D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B9"/>
  </w:style>
  <w:style w:type="paragraph" w:customStyle="1" w:styleId="Default">
    <w:name w:val="Default"/>
    <w:rsid w:val="00B25801"/>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qFormat/>
    <w:rsid w:val="00C31436"/>
    <w:pPr>
      <w:keepNext/>
      <w:keepLines/>
      <w:pageBreakBefore/>
      <w:suppressAutoHyphens/>
      <w:spacing w:before="240" w:after="460" w:line="240" w:lineRule="exact"/>
      <w:jc w:val="center"/>
      <w:outlineLvl w:val="0"/>
    </w:pPr>
    <w:rPr>
      <w:rFonts w:ascii="Times" w:eastAsia="Calibri" w:hAnsi="Times" w:cs="Arial"/>
      <w:b/>
      <w:bCs/>
      <w:kern w:val="28"/>
      <w:sz w:val="28"/>
      <w:szCs w:val="32"/>
    </w:rPr>
  </w:style>
  <w:style w:type="character" w:customStyle="1" w:styleId="TitleChar">
    <w:name w:val="Title Char"/>
    <w:basedOn w:val="DefaultParagraphFont"/>
    <w:link w:val="Title"/>
    <w:rsid w:val="00C31436"/>
    <w:rPr>
      <w:rFonts w:ascii="Times" w:eastAsia="Calibri" w:hAnsi="Times" w:cs="Arial"/>
      <w:b/>
      <w:bCs/>
      <w:kern w:val="28"/>
      <w:sz w:val="28"/>
      <w:szCs w:val="32"/>
    </w:rPr>
  </w:style>
  <w:style w:type="paragraph" w:styleId="TOCHeading">
    <w:name w:val="TOC Heading"/>
    <w:basedOn w:val="Heading1"/>
    <w:next w:val="Normal"/>
    <w:uiPriority w:val="39"/>
    <w:unhideWhenUsed/>
    <w:qFormat/>
    <w:rsid w:val="008E2749"/>
    <w:pPr>
      <w:outlineLvl w:val="9"/>
    </w:pPr>
  </w:style>
  <w:style w:type="paragraph" w:styleId="TOC1">
    <w:name w:val="toc 1"/>
    <w:basedOn w:val="Normal"/>
    <w:next w:val="Normal"/>
    <w:autoRedefine/>
    <w:uiPriority w:val="39"/>
    <w:unhideWhenUsed/>
    <w:rsid w:val="008E2749"/>
    <w:pPr>
      <w:spacing w:after="100"/>
    </w:pPr>
  </w:style>
  <w:style w:type="character" w:styleId="Hyperlink">
    <w:name w:val="Hyperlink"/>
    <w:basedOn w:val="DefaultParagraphFont"/>
    <w:uiPriority w:val="99"/>
    <w:unhideWhenUsed/>
    <w:rsid w:val="008E27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5727">
      <w:bodyDiv w:val="1"/>
      <w:marLeft w:val="0"/>
      <w:marRight w:val="0"/>
      <w:marTop w:val="0"/>
      <w:marBottom w:val="0"/>
      <w:divBdr>
        <w:top w:val="none" w:sz="0" w:space="0" w:color="auto"/>
        <w:left w:val="none" w:sz="0" w:space="0" w:color="auto"/>
        <w:bottom w:val="none" w:sz="0" w:space="0" w:color="auto"/>
        <w:right w:val="none" w:sz="0" w:space="0" w:color="auto"/>
      </w:divBdr>
    </w:div>
    <w:div w:id="236864440">
      <w:bodyDiv w:val="1"/>
      <w:marLeft w:val="0"/>
      <w:marRight w:val="0"/>
      <w:marTop w:val="0"/>
      <w:marBottom w:val="0"/>
      <w:divBdr>
        <w:top w:val="none" w:sz="0" w:space="0" w:color="auto"/>
        <w:left w:val="none" w:sz="0" w:space="0" w:color="auto"/>
        <w:bottom w:val="none" w:sz="0" w:space="0" w:color="auto"/>
        <w:right w:val="none" w:sz="0" w:space="0" w:color="auto"/>
      </w:divBdr>
    </w:div>
    <w:div w:id="282613372">
      <w:bodyDiv w:val="1"/>
      <w:marLeft w:val="0"/>
      <w:marRight w:val="0"/>
      <w:marTop w:val="0"/>
      <w:marBottom w:val="0"/>
      <w:divBdr>
        <w:top w:val="none" w:sz="0" w:space="0" w:color="auto"/>
        <w:left w:val="none" w:sz="0" w:space="0" w:color="auto"/>
        <w:bottom w:val="none" w:sz="0" w:space="0" w:color="auto"/>
        <w:right w:val="none" w:sz="0" w:space="0" w:color="auto"/>
      </w:divBdr>
    </w:div>
    <w:div w:id="302930333">
      <w:bodyDiv w:val="1"/>
      <w:marLeft w:val="0"/>
      <w:marRight w:val="0"/>
      <w:marTop w:val="0"/>
      <w:marBottom w:val="0"/>
      <w:divBdr>
        <w:top w:val="none" w:sz="0" w:space="0" w:color="auto"/>
        <w:left w:val="none" w:sz="0" w:space="0" w:color="auto"/>
        <w:bottom w:val="none" w:sz="0" w:space="0" w:color="auto"/>
        <w:right w:val="none" w:sz="0" w:space="0" w:color="auto"/>
      </w:divBdr>
    </w:div>
    <w:div w:id="318658661">
      <w:bodyDiv w:val="1"/>
      <w:marLeft w:val="0"/>
      <w:marRight w:val="0"/>
      <w:marTop w:val="0"/>
      <w:marBottom w:val="0"/>
      <w:divBdr>
        <w:top w:val="none" w:sz="0" w:space="0" w:color="auto"/>
        <w:left w:val="none" w:sz="0" w:space="0" w:color="auto"/>
        <w:bottom w:val="none" w:sz="0" w:space="0" w:color="auto"/>
        <w:right w:val="none" w:sz="0" w:space="0" w:color="auto"/>
      </w:divBdr>
    </w:div>
    <w:div w:id="536965633">
      <w:bodyDiv w:val="1"/>
      <w:marLeft w:val="0"/>
      <w:marRight w:val="0"/>
      <w:marTop w:val="0"/>
      <w:marBottom w:val="0"/>
      <w:divBdr>
        <w:top w:val="none" w:sz="0" w:space="0" w:color="auto"/>
        <w:left w:val="none" w:sz="0" w:space="0" w:color="auto"/>
        <w:bottom w:val="none" w:sz="0" w:space="0" w:color="auto"/>
        <w:right w:val="none" w:sz="0" w:space="0" w:color="auto"/>
      </w:divBdr>
    </w:div>
    <w:div w:id="566493587">
      <w:bodyDiv w:val="1"/>
      <w:marLeft w:val="0"/>
      <w:marRight w:val="0"/>
      <w:marTop w:val="0"/>
      <w:marBottom w:val="0"/>
      <w:divBdr>
        <w:top w:val="none" w:sz="0" w:space="0" w:color="auto"/>
        <w:left w:val="none" w:sz="0" w:space="0" w:color="auto"/>
        <w:bottom w:val="none" w:sz="0" w:space="0" w:color="auto"/>
        <w:right w:val="none" w:sz="0" w:space="0" w:color="auto"/>
      </w:divBdr>
    </w:div>
    <w:div w:id="626393724">
      <w:bodyDiv w:val="1"/>
      <w:marLeft w:val="0"/>
      <w:marRight w:val="0"/>
      <w:marTop w:val="0"/>
      <w:marBottom w:val="0"/>
      <w:divBdr>
        <w:top w:val="none" w:sz="0" w:space="0" w:color="auto"/>
        <w:left w:val="none" w:sz="0" w:space="0" w:color="auto"/>
        <w:bottom w:val="none" w:sz="0" w:space="0" w:color="auto"/>
        <w:right w:val="none" w:sz="0" w:space="0" w:color="auto"/>
      </w:divBdr>
    </w:div>
    <w:div w:id="668825791">
      <w:bodyDiv w:val="1"/>
      <w:marLeft w:val="0"/>
      <w:marRight w:val="0"/>
      <w:marTop w:val="0"/>
      <w:marBottom w:val="0"/>
      <w:divBdr>
        <w:top w:val="none" w:sz="0" w:space="0" w:color="auto"/>
        <w:left w:val="none" w:sz="0" w:space="0" w:color="auto"/>
        <w:bottom w:val="none" w:sz="0" w:space="0" w:color="auto"/>
        <w:right w:val="none" w:sz="0" w:space="0" w:color="auto"/>
      </w:divBdr>
    </w:div>
    <w:div w:id="747193278">
      <w:bodyDiv w:val="1"/>
      <w:marLeft w:val="0"/>
      <w:marRight w:val="0"/>
      <w:marTop w:val="0"/>
      <w:marBottom w:val="0"/>
      <w:divBdr>
        <w:top w:val="none" w:sz="0" w:space="0" w:color="auto"/>
        <w:left w:val="none" w:sz="0" w:space="0" w:color="auto"/>
        <w:bottom w:val="none" w:sz="0" w:space="0" w:color="auto"/>
        <w:right w:val="none" w:sz="0" w:space="0" w:color="auto"/>
      </w:divBdr>
    </w:div>
    <w:div w:id="766778629">
      <w:bodyDiv w:val="1"/>
      <w:marLeft w:val="0"/>
      <w:marRight w:val="0"/>
      <w:marTop w:val="0"/>
      <w:marBottom w:val="0"/>
      <w:divBdr>
        <w:top w:val="none" w:sz="0" w:space="0" w:color="auto"/>
        <w:left w:val="none" w:sz="0" w:space="0" w:color="auto"/>
        <w:bottom w:val="none" w:sz="0" w:space="0" w:color="auto"/>
        <w:right w:val="none" w:sz="0" w:space="0" w:color="auto"/>
      </w:divBdr>
    </w:div>
    <w:div w:id="800732089">
      <w:bodyDiv w:val="1"/>
      <w:marLeft w:val="0"/>
      <w:marRight w:val="0"/>
      <w:marTop w:val="0"/>
      <w:marBottom w:val="0"/>
      <w:divBdr>
        <w:top w:val="none" w:sz="0" w:space="0" w:color="auto"/>
        <w:left w:val="none" w:sz="0" w:space="0" w:color="auto"/>
        <w:bottom w:val="none" w:sz="0" w:space="0" w:color="auto"/>
        <w:right w:val="none" w:sz="0" w:space="0" w:color="auto"/>
      </w:divBdr>
    </w:div>
    <w:div w:id="864831192">
      <w:bodyDiv w:val="1"/>
      <w:marLeft w:val="0"/>
      <w:marRight w:val="0"/>
      <w:marTop w:val="0"/>
      <w:marBottom w:val="0"/>
      <w:divBdr>
        <w:top w:val="none" w:sz="0" w:space="0" w:color="auto"/>
        <w:left w:val="none" w:sz="0" w:space="0" w:color="auto"/>
        <w:bottom w:val="none" w:sz="0" w:space="0" w:color="auto"/>
        <w:right w:val="none" w:sz="0" w:space="0" w:color="auto"/>
      </w:divBdr>
    </w:div>
    <w:div w:id="983239571">
      <w:bodyDiv w:val="1"/>
      <w:marLeft w:val="0"/>
      <w:marRight w:val="0"/>
      <w:marTop w:val="0"/>
      <w:marBottom w:val="0"/>
      <w:divBdr>
        <w:top w:val="none" w:sz="0" w:space="0" w:color="auto"/>
        <w:left w:val="none" w:sz="0" w:space="0" w:color="auto"/>
        <w:bottom w:val="none" w:sz="0" w:space="0" w:color="auto"/>
        <w:right w:val="none" w:sz="0" w:space="0" w:color="auto"/>
      </w:divBdr>
    </w:div>
    <w:div w:id="993526241">
      <w:bodyDiv w:val="1"/>
      <w:marLeft w:val="0"/>
      <w:marRight w:val="0"/>
      <w:marTop w:val="0"/>
      <w:marBottom w:val="0"/>
      <w:divBdr>
        <w:top w:val="none" w:sz="0" w:space="0" w:color="auto"/>
        <w:left w:val="none" w:sz="0" w:space="0" w:color="auto"/>
        <w:bottom w:val="none" w:sz="0" w:space="0" w:color="auto"/>
        <w:right w:val="none" w:sz="0" w:space="0" w:color="auto"/>
      </w:divBdr>
    </w:div>
    <w:div w:id="1182476507">
      <w:bodyDiv w:val="1"/>
      <w:marLeft w:val="0"/>
      <w:marRight w:val="0"/>
      <w:marTop w:val="0"/>
      <w:marBottom w:val="0"/>
      <w:divBdr>
        <w:top w:val="none" w:sz="0" w:space="0" w:color="auto"/>
        <w:left w:val="none" w:sz="0" w:space="0" w:color="auto"/>
        <w:bottom w:val="none" w:sz="0" w:space="0" w:color="auto"/>
        <w:right w:val="none" w:sz="0" w:space="0" w:color="auto"/>
      </w:divBdr>
    </w:div>
    <w:div w:id="1229656329">
      <w:bodyDiv w:val="1"/>
      <w:marLeft w:val="0"/>
      <w:marRight w:val="0"/>
      <w:marTop w:val="0"/>
      <w:marBottom w:val="0"/>
      <w:divBdr>
        <w:top w:val="none" w:sz="0" w:space="0" w:color="auto"/>
        <w:left w:val="none" w:sz="0" w:space="0" w:color="auto"/>
        <w:bottom w:val="none" w:sz="0" w:space="0" w:color="auto"/>
        <w:right w:val="none" w:sz="0" w:space="0" w:color="auto"/>
      </w:divBdr>
    </w:div>
    <w:div w:id="1274633520">
      <w:bodyDiv w:val="1"/>
      <w:marLeft w:val="0"/>
      <w:marRight w:val="0"/>
      <w:marTop w:val="0"/>
      <w:marBottom w:val="0"/>
      <w:divBdr>
        <w:top w:val="none" w:sz="0" w:space="0" w:color="auto"/>
        <w:left w:val="none" w:sz="0" w:space="0" w:color="auto"/>
        <w:bottom w:val="none" w:sz="0" w:space="0" w:color="auto"/>
        <w:right w:val="none" w:sz="0" w:space="0" w:color="auto"/>
      </w:divBdr>
    </w:div>
    <w:div w:id="1287658697">
      <w:bodyDiv w:val="1"/>
      <w:marLeft w:val="0"/>
      <w:marRight w:val="0"/>
      <w:marTop w:val="0"/>
      <w:marBottom w:val="0"/>
      <w:divBdr>
        <w:top w:val="none" w:sz="0" w:space="0" w:color="auto"/>
        <w:left w:val="none" w:sz="0" w:space="0" w:color="auto"/>
        <w:bottom w:val="none" w:sz="0" w:space="0" w:color="auto"/>
        <w:right w:val="none" w:sz="0" w:space="0" w:color="auto"/>
      </w:divBdr>
    </w:div>
    <w:div w:id="1334265561">
      <w:bodyDiv w:val="1"/>
      <w:marLeft w:val="0"/>
      <w:marRight w:val="0"/>
      <w:marTop w:val="0"/>
      <w:marBottom w:val="0"/>
      <w:divBdr>
        <w:top w:val="none" w:sz="0" w:space="0" w:color="auto"/>
        <w:left w:val="none" w:sz="0" w:space="0" w:color="auto"/>
        <w:bottom w:val="none" w:sz="0" w:space="0" w:color="auto"/>
        <w:right w:val="none" w:sz="0" w:space="0" w:color="auto"/>
      </w:divBdr>
    </w:div>
    <w:div w:id="1466389679">
      <w:bodyDiv w:val="1"/>
      <w:marLeft w:val="0"/>
      <w:marRight w:val="0"/>
      <w:marTop w:val="0"/>
      <w:marBottom w:val="0"/>
      <w:divBdr>
        <w:top w:val="none" w:sz="0" w:space="0" w:color="auto"/>
        <w:left w:val="none" w:sz="0" w:space="0" w:color="auto"/>
        <w:bottom w:val="none" w:sz="0" w:space="0" w:color="auto"/>
        <w:right w:val="none" w:sz="0" w:space="0" w:color="auto"/>
      </w:divBdr>
    </w:div>
    <w:div w:id="1503933646">
      <w:bodyDiv w:val="1"/>
      <w:marLeft w:val="0"/>
      <w:marRight w:val="0"/>
      <w:marTop w:val="0"/>
      <w:marBottom w:val="0"/>
      <w:divBdr>
        <w:top w:val="none" w:sz="0" w:space="0" w:color="auto"/>
        <w:left w:val="none" w:sz="0" w:space="0" w:color="auto"/>
        <w:bottom w:val="none" w:sz="0" w:space="0" w:color="auto"/>
        <w:right w:val="none" w:sz="0" w:space="0" w:color="auto"/>
      </w:divBdr>
    </w:div>
    <w:div w:id="1518276632">
      <w:bodyDiv w:val="1"/>
      <w:marLeft w:val="0"/>
      <w:marRight w:val="0"/>
      <w:marTop w:val="0"/>
      <w:marBottom w:val="0"/>
      <w:divBdr>
        <w:top w:val="none" w:sz="0" w:space="0" w:color="auto"/>
        <w:left w:val="none" w:sz="0" w:space="0" w:color="auto"/>
        <w:bottom w:val="none" w:sz="0" w:space="0" w:color="auto"/>
        <w:right w:val="none" w:sz="0" w:space="0" w:color="auto"/>
      </w:divBdr>
    </w:div>
    <w:div w:id="1536380556">
      <w:bodyDiv w:val="1"/>
      <w:marLeft w:val="0"/>
      <w:marRight w:val="0"/>
      <w:marTop w:val="0"/>
      <w:marBottom w:val="0"/>
      <w:divBdr>
        <w:top w:val="none" w:sz="0" w:space="0" w:color="auto"/>
        <w:left w:val="none" w:sz="0" w:space="0" w:color="auto"/>
        <w:bottom w:val="none" w:sz="0" w:space="0" w:color="auto"/>
        <w:right w:val="none" w:sz="0" w:space="0" w:color="auto"/>
      </w:divBdr>
    </w:div>
    <w:div w:id="1610965669">
      <w:bodyDiv w:val="1"/>
      <w:marLeft w:val="0"/>
      <w:marRight w:val="0"/>
      <w:marTop w:val="0"/>
      <w:marBottom w:val="0"/>
      <w:divBdr>
        <w:top w:val="none" w:sz="0" w:space="0" w:color="auto"/>
        <w:left w:val="none" w:sz="0" w:space="0" w:color="auto"/>
        <w:bottom w:val="none" w:sz="0" w:space="0" w:color="auto"/>
        <w:right w:val="none" w:sz="0" w:space="0" w:color="auto"/>
      </w:divBdr>
    </w:div>
    <w:div w:id="1635216682">
      <w:bodyDiv w:val="1"/>
      <w:marLeft w:val="0"/>
      <w:marRight w:val="0"/>
      <w:marTop w:val="0"/>
      <w:marBottom w:val="0"/>
      <w:divBdr>
        <w:top w:val="none" w:sz="0" w:space="0" w:color="auto"/>
        <w:left w:val="none" w:sz="0" w:space="0" w:color="auto"/>
        <w:bottom w:val="none" w:sz="0" w:space="0" w:color="auto"/>
        <w:right w:val="none" w:sz="0" w:space="0" w:color="auto"/>
      </w:divBdr>
    </w:div>
    <w:div w:id="1695424732">
      <w:bodyDiv w:val="1"/>
      <w:marLeft w:val="0"/>
      <w:marRight w:val="0"/>
      <w:marTop w:val="0"/>
      <w:marBottom w:val="0"/>
      <w:divBdr>
        <w:top w:val="none" w:sz="0" w:space="0" w:color="auto"/>
        <w:left w:val="none" w:sz="0" w:space="0" w:color="auto"/>
        <w:bottom w:val="none" w:sz="0" w:space="0" w:color="auto"/>
        <w:right w:val="none" w:sz="0" w:space="0" w:color="auto"/>
      </w:divBdr>
    </w:div>
    <w:div w:id="1702169464">
      <w:bodyDiv w:val="1"/>
      <w:marLeft w:val="0"/>
      <w:marRight w:val="0"/>
      <w:marTop w:val="0"/>
      <w:marBottom w:val="0"/>
      <w:divBdr>
        <w:top w:val="none" w:sz="0" w:space="0" w:color="auto"/>
        <w:left w:val="none" w:sz="0" w:space="0" w:color="auto"/>
        <w:bottom w:val="none" w:sz="0" w:space="0" w:color="auto"/>
        <w:right w:val="none" w:sz="0" w:space="0" w:color="auto"/>
      </w:divBdr>
    </w:div>
    <w:div w:id="1721784797">
      <w:bodyDiv w:val="1"/>
      <w:marLeft w:val="0"/>
      <w:marRight w:val="0"/>
      <w:marTop w:val="0"/>
      <w:marBottom w:val="0"/>
      <w:divBdr>
        <w:top w:val="none" w:sz="0" w:space="0" w:color="auto"/>
        <w:left w:val="none" w:sz="0" w:space="0" w:color="auto"/>
        <w:bottom w:val="none" w:sz="0" w:space="0" w:color="auto"/>
        <w:right w:val="none" w:sz="0" w:space="0" w:color="auto"/>
      </w:divBdr>
    </w:div>
    <w:div w:id="1775510828">
      <w:bodyDiv w:val="1"/>
      <w:marLeft w:val="0"/>
      <w:marRight w:val="0"/>
      <w:marTop w:val="0"/>
      <w:marBottom w:val="0"/>
      <w:divBdr>
        <w:top w:val="none" w:sz="0" w:space="0" w:color="auto"/>
        <w:left w:val="none" w:sz="0" w:space="0" w:color="auto"/>
        <w:bottom w:val="none" w:sz="0" w:space="0" w:color="auto"/>
        <w:right w:val="none" w:sz="0" w:space="0" w:color="auto"/>
      </w:divBdr>
    </w:div>
    <w:div w:id="1886410819">
      <w:bodyDiv w:val="1"/>
      <w:marLeft w:val="0"/>
      <w:marRight w:val="0"/>
      <w:marTop w:val="0"/>
      <w:marBottom w:val="0"/>
      <w:divBdr>
        <w:top w:val="none" w:sz="0" w:space="0" w:color="auto"/>
        <w:left w:val="none" w:sz="0" w:space="0" w:color="auto"/>
        <w:bottom w:val="none" w:sz="0" w:space="0" w:color="auto"/>
        <w:right w:val="none" w:sz="0" w:space="0" w:color="auto"/>
      </w:divBdr>
    </w:div>
    <w:div w:id="1894386625">
      <w:bodyDiv w:val="1"/>
      <w:marLeft w:val="0"/>
      <w:marRight w:val="0"/>
      <w:marTop w:val="0"/>
      <w:marBottom w:val="0"/>
      <w:divBdr>
        <w:top w:val="none" w:sz="0" w:space="0" w:color="auto"/>
        <w:left w:val="none" w:sz="0" w:space="0" w:color="auto"/>
        <w:bottom w:val="none" w:sz="0" w:space="0" w:color="auto"/>
        <w:right w:val="none" w:sz="0" w:space="0" w:color="auto"/>
      </w:divBdr>
    </w:div>
    <w:div w:id="1898130261">
      <w:bodyDiv w:val="1"/>
      <w:marLeft w:val="0"/>
      <w:marRight w:val="0"/>
      <w:marTop w:val="0"/>
      <w:marBottom w:val="0"/>
      <w:divBdr>
        <w:top w:val="none" w:sz="0" w:space="0" w:color="auto"/>
        <w:left w:val="none" w:sz="0" w:space="0" w:color="auto"/>
        <w:bottom w:val="none" w:sz="0" w:space="0" w:color="auto"/>
        <w:right w:val="none" w:sz="0" w:space="0" w:color="auto"/>
      </w:divBdr>
    </w:div>
    <w:div w:id="1997567293">
      <w:bodyDiv w:val="1"/>
      <w:marLeft w:val="0"/>
      <w:marRight w:val="0"/>
      <w:marTop w:val="0"/>
      <w:marBottom w:val="0"/>
      <w:divBdr>
        <w:top w:val="none" w:sz="0" w:space="0" w:color="auto"/>
        <w:left w:val="none" w:sz="0" w:space="0" w:color="auto"/>
        <w:bottom w:val="none" w:sz="0" w:space="0" w:color="auto"/>
        <w:right w:val="none" w:sz="0" w:space="0" w:color="auto"/>
      </w:divBdr>
    </w:div>
    <w:div w:id="2045135867">
      <w:bodyDiv w:val="1"/>
      <w:marLeft w:val="0"/>
      <w:marRight w:val="0"/>
      <w:marTop w:val="0"/>
      <w:marBottom w:val="0"/>
      <w:divBdr>
        <w:top w:val="none" w:sz="0" w:space="0" w:color="auto"/>
        <w:left w:val="none" w:sz="0" w:space="0" w:color="auto"/>
        <w:bottom w:val="none" w:sz="0" w:space="0" w:color="auto"/>
        <w:right w:val="none" w:sz="0" w:space="0" w:color="auto"/>
      </w:divBdr>
    </w:div>
    <w:div w:id="2070300838">
      <w:bodyDiv w:val="1"/>
      <w:marLeft w:val="0"/>
      <w:marRight w:val="0"/>
      <w:marTop w:val="0"/>
      <w:marBottom w:val="0"/>
      <w:divBdr>
        <w:top w:val="none" w:sz="0" w:space="0" w:color="auto"/>
        <w:left w:val="none" w:sz="0" w:space="0" w:color="auto"/>
        <w:bottom w:val="none" w:sz="0" w:space="0" w:color="auto"/>
        <w:right w:val="none" w:sz="0" w:space="0" w:color="auto"/>
      </w:divBdr>
    </w:div>
    <w:div w:id="212056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Wer16</b:Tag>
    <b:SourceType>Book</b:SourceType>
    <b:Guid>{4DCA1009-03EA-4A57-BBCE-3A1CC20B7775}</b:Guid>
    <b:Title>Organisational behaviour; a contemporary South African perspective</b:Title>
    <b:Year>2016</b:Year>
    <b:City>Pretoria</b:City>
    <b:Publisher>Van Schaik</b:Publisher>
    <b:Author>
      <b:Editor>
        <b:NameList>
          <b:Person>
            <b:Last>Werner</b:Last>
            <b:First>Amanda</b:First>
          </b:Person>
        </b:NameList>
      </b:Editor>
    </b:Author>
    <b:StateProvince>Gauteng</b:StateProvince>
    <b:CountryRegion>South Africa</b:CountryRegion>
    <b:StandardNumber>ISBN 978 0 627 03417 6</b:StandardNumber>
    <b:Edition>4th</b:Edition>
    <b:RefOrder>1</b:RefOrder>
  </b:Source>
  <b:Source>
    <b:Tag>Man80</b:Tag>
    <b:SourceType>JournalArticle</b:SourceType>
    <b:Guid>{E43E2226-EF6C-4824-8DFB-2BDDF9829318}</b:Guid>
    <b:Title>Organisational Environments and Organisational Design</b:Title>
    <b:Year>1980</b:Year>
    <b:Author>
      <b:Author>
        <b:NameList>
          <b:Person>
            <b:Last>Mansfield</b:Last>
            <b:First>Roger </b:First>
          </b:Person>
        </b:NameList>
      </b:Author>
    </b:Author>
    <b:Volume>3</b:Volume>
    <b:Pages>6</b:Pages>
    <b:JournalName>Management Research News</b:JournalName>
    <b:Issue>2</b:Issue>
    <b:RefOrder>2</b:RefOrder>
  </b:Source>
  <b:Source>
    <b:Tag>Pag06</b:Tag>
    <b:SourceType>JournalArticle</b:SourceType>
    <b:Guid>{F452C28B-9BDA-4AF3-9869-64E70F36B487}</b:Guid>
    <b:Title>Organisational Design becoming increasingly important</b:Title>
    <b:JournalName>Management Today</b:JournalName>
    <b:Year>2006</b:Year>
    <b:Pages>56</b:Pages>
    <b:Author>
      <b:Author>
        <b:NameList>
          <b:Person>
            <b:Last>Page</b:Last>
            <b:First>Trevor</b:First>
          </b:Person>
        </b:NameList>
      </b:Author>
    </b:Author>
    <b:RefOrder>3</b:RefOrder>
  </b:Source>
  <b:Source>
    <b:Tag>Vel15</b:Tag>
    <b:SourceType>ConferenceProceedings</b:SourceType>
    <b:Guid>{9BF804FF-1D06-46F2-9A5E-D8F0C78F39A0}</b:Guid>
    <b:Title>Whereto Organisational Design? In Search of Design Criteria for Future-Fit Organisations</b:Title>
    <b:Year>2015</b:Year>
    <b:Pages>513-522</b:Pages>
    <b:Author>
      <b:Author>
        <b:NameList>
          <b:Person>
            <b:Last>Veldsman</b:Last>
            <b:First>Theo</b:First>
          </b:Person>
        </b:NameList>
      </b:Author>
    </b:Author>
    <b:ConferenceName>European Conference on Management, Leadership &amp; Governance</b:ConferenceName>
    <b:City>Kidmore End</b:City>
    <b:Publisher>Academic Conferences International Limited</b:Publisher>
    <b:Comments>University of Johannesburg, Johannesburg, South Africa</b:Comments>
    <b:YearAccessed>2016</b:YearAccessed>
    <b:MonthAccessed>08</b:MonthAccessed>
    <b:DayAccessed>20</b:DayAccessed>
    <b:RefOrder>4</b:RefOrder>
  </b:Source>
  <b:Source>
    <b:Tag>Kas04</b:Tag>
    <b:SourceType>JournalArticle</b:SourceType>
    <b:Guid>{9758EEDC-BCC4-426C-947B-96D657D68EBF}</b:Guid>
    <b:Title>The inter-organisational virtual prganisation; defining a Weberian ideal</b:Title>
    <b:Pages>34-64</b:Pages>
    <b:Year>2004</b:Year>
    <b:Author>
      <b:Author>
        <b:NameList>
          <b:Person>
            <b:Last>Kasper-Fuehrer</b:Last>
            <b:Middle>C</b:Middle>
            <b:First>E</b:First>
          </b:Person>
          <b:Person>
            <b:Last>Ashkanasy</b:Last>
            <b:Middle>M</b:Middle>
            <b:First>N</b:First>
          </b:Person>
        </b:NameList>
      </b:Author>
    </b:Author>
    <b:JournalName>International Studies of Management and Organization</b:JournalName>
    <b:Volume>34</b:Volume>
    <b:Issue>4</b:Issue>
    <b:RefOrder>5</b:RefOrder>
  </b:Source>
  <b:Source>
    <b:Tag>Cac00</b:Tag>
    <b:SourceType>JournalArticle</b:SourceType>
    <b:Guid>{A039B171-F85F-42DB-A406-1BE15C048483}</b:Guid>
    <b:Title>Object analysis in organisational design: a solution for matrix organisations</b:Title>
    <b:JournalName>Project Management Journal</b:JournalName>
    <b:Year>2000</b:Year>
    <b:Pages>44-52</b:Pages>
    <b:Author>
      <b:Author>
        <b:NameList>
          <b:Person>
            <b:Last>Cacowski</b:Last>
            <b:First>D</b:First>
          </b:Person>
        </b:NameList>
      </b:Author>
    </b:Author>
    <b:Volume>31</b:Volume>
    <b:Issue>3</b:Issue>
    <b:RefOrder>6</b:RefOrder>
  </b:Source>
  <b:Source>
    <b:Tag>Gal14</b:Tag>
    <b:SourceType>JournalArticle</b:SourceType>
    <b:Guid>{CB86EA63-1DE7-42D6-BD04-7BA7532F7978}</b:Guid>
    <b:Title>Designing organisations, San Francisco, Jossey-Bass</b:Title>
    <b:Year>2014</b:Year>
    <b:Author>
      <b:Author>
        <b:NameList>
          <b:Person>
            <b:Last>Galbraith</b:Last>
            <b:Middle>J</b:Middle>
            <b:First>R</b:First>
          </b:Person>
        </b:NameList>
      </b:Author>
    </b:Author>
    <b:RefOrder>7</b:RefOrder>
  </b:Source>
  <b:Source>
    <b:Tag>Vis11</b:Tag>
    <b:SourceType>JournalArticle</b:SourceType>
    <b:Guid>{67E21B94-0630-41DE-B0D8-351D3A5BD98F}</b:Guid>
    <b:Title>The age of responsibility. CSR 2.0 and the new DNA of business, Chichester, John Wiley</b:Title>
    <b:Year>2011</b:Year>
    <b:Author>
      <b:Author>
        <b:NameList>
          <b:Person>
            <b:Last>Visser</b:Last>
            <b:First>W</b:First>
          </b:Person>
        </b:NameList>
      </b:Author>
    </b:Author>
    <b:RefOrder>8</b:RefOrder>
  </b:Source>
  <b:Source>
    <b:Tag>Gal00</b:Tag>
    <b:SourceType>JournalArticle</b:SourceType>
    <b:Guid>{DBC6818B-FFAC-4282-B94A-5CFAB2404DAA}</b:Guid>
    <b:Title>Designing the global organisation, San Francisco, Jossey-Bass</b:Title>
    <b:Year>2000</b:Year>
    <b:Author>
      <b:Author>
        <b:NameList>
          <b:Person>
            <b:Last>Galbraith</b:Last>
            <b:Middle>R</b:Middle>
            <b:First>J</b:First>
          </b:Person>
        </b:NameList>
      </b:Author>
    </b:Author>
    <b:RefOrder>9</b:RefOrder>
  </b:Source>
  <b:Source>
    <b:Tag>Bir00</b:Tag>
    <b:SourceType>Report</b:SourceType>
    <b:Guid>{3F66757D-8847-400A-8F5F-F0C3BBF46278}</b:Guid>
    <b:Title>Building the integrated company, Aldershot, Gower</b:Title>
    <b:Year>2000</b:Year>
    <b:Author>
      <b:Author>
        <b:NameList>
          <b:Person>
            <b:Last>Birkin</b:Last>
            <b:Middle>A</b:Middle>
            <b:First>M</b:First>
          </b:Person>
        </b:NameList>
      </b:Author>
    </b:Author>
    <b:RefOrder>10</b:RefOrder>
  </b:Source>
  <b:Source>
    <b:Tag>BOU15</b:Tag>
    <b:SourceType>JournalArticle</b:SourceType>
    <b:Guid>{BDE6C9F0-D98E-4FB0-851A-E489E80F4DF5}</b:Guid>
    <b:Title>éditorialCloud computing and organisationaldesign: towards a comprehensiveresearch agenda</b:Title>
    <b:Year>2015</b:Year>
    <b:Author>
      <b:Author>
        <b:NameList>
          <b:Person>
            <b:Last>BOUNFOUR</b:Last>
            <b:First>Ahmed </b:First>
          </b:Person>
          <b:Person>
            <b:Last>FERNANDEZ</b:Last>
            <b:First>Valérie </b:First>
          </b:Person>
          <b:Person>
            <b:Last>WALLER</b:Last>
            <b:First>Emmanuel</b:First>
          </b:Person>
        </b:NameList>
      </b:Author>
    </b:Author>
    <b:JournalName>SYSTÈMES D’INFORMATION ET MANAGEMENT</b:JournalName>
    <b:Pages>3-148</b:Pages>
    <b:Volume>20</b:Volume>
    <b:RefOrder>11</b:RefOrder>
  </b:Source>
  <b:Source>
    <b:Tag>Dha15</b:Tag>
    <b:SourceType>JournalArticle</b:SourceType>
    <b:Guid>{4840A40B-67C8-45FB-B1F5-34B5A67C8AC7}</b:Guid>
    <b:Title>The effects of high performance human resource practices on serviceinnovative behaviour</b:Title>
    <b:JournalName>International Journal of Hospitality Management</b:JournalName>
    <b:Year>2015</b:Year>
    <b:Pages>67–75</b:Pages>
    <b:Author>
      <b:Author>
        <b:NameList>
          <b:Person>
            <b:Last> Dhar</b:Last>
            <b:Middle>Lochan</b:Middle>
            <b:First>Rajib </b:First>
          </b:Person>
        </b:NameList>
      </b:Author>
    </b:Author>
    <b:Volume>51</b:Volume>
    <b:RefOrder>12</b:RefOrder>
  </b:Source>
  <b:Source>
    <b:Tag>Bis04</b:Tag>
    <b:SourceType>JournalArticle</b:SourceType>
    <b:Guid>{B1EB2C4D-3633-42AB-8ECF-A17E794E2B64}</b:Guid>
    <b:Title>Human Resource Management, Individual Behaviour and Organisational Effectiveness: AStudy in Indian Organisations</b:Title>
    <b:JournalName>Indian Journal of Industrial Relations</b:JournalName>
    <b:Year>2004</b:Year>
    <b:Pages>33-50</b:Pages>
    <b:Author>
      <b:Author>
        <b:NameList>
          <b:Person>
            <b:Last>Biswas</b:Last>
            <b:First>Soumendu</b:First>
          </b:Person>
          <b:Person>
            <b:Last>Kailash</b:Last>
            <b:Middle>L</b:Middle>
            <b:First>B</b:First>
          </b:Person>
        </b:NameList>
      </b:Author>
    </b:Author>
    <b:Volume>43</b:Volume>
    <b:Issue>1</b:Issue>
    <b:RefOrder>13</b:RefOrder>
  </b:Source>
  <b:Source>
    <b:Tag>Cha04</b:Tag>
    <b:SourceType>JournalArticle</b:SourceType>
    <b:Guid>{9865808F-C53C-4182-B014-9D447FFBF4A1}</b:Guid>
    <b:Title>Organisational learning: Some considerations for human resource practitioners</b:Title>
    <b:JournalName>Asia Pacific Journal of Human Resources</b:JournalName>
    <b:Year>2004</b:Year>
    <b:Pages>336-344</b:Pages>
    <b:Author>
      <b:Author>
        <b:NameList>
          <b:Person>
            <b:Last>Chan</b:Last>
            <b:Middle>C.A. </b:Middle>
            <b:First>Christopher </b:First>
          </b:Person>
          <b:Person>
            <b:Last>Scott-Ladd</b:Last>
            <b:First>Brenda </b:First>
          </b:Person>
        </b:NameList>
      </b:Author>
    </b:Author>
    <b:Volume>43</b:Volume>
    <b:Issue>2</b:Issue>
    <b:RefOrder>14</b:RefOrder>
  </b:Source>
  <b:Source>
    <b:Tag>Edg05</b:Tag>
    <b:SourceType>JournalArticle</b:SourceType>
    <b:Guid>{EEAECCDD-A317-4087-B479-F8D761CC6678}</b:Guid>
    <b:Title>Employee voice on human resource management</b:Title>
    <b:JournalName>Asia Pacific Journal of Human Resources</b:JournalName>
    <b:Year>2005</b:Year>
    <b:Pages>361-378</b:Pages>
    <b:Author>
      <b:Author>
        <b:NameList>
          <b:Person>
            <b:Last>Edgar</b:Last>
            <b:First>Fiona</b:First>
          </b:Person>
          <b:Person>
            <b:Last>Geare</b:Last>
            <b:Middle>J. </b:Middle>
            <b:First>Alan </b:First>
          </b:Person>
        </b:NameList>
      </b:Author>
    </b:Author>
    <b:Volume>43</b:Volume>
    <b:Issue>3</b:Issue>
    <b:RefOrder>15</b:RefOrder>
  </b:Source>
  <b:Source>
    <b:Tag>ERA10</b:Tag>
    <b:SourceType>Report</b:SourceType>
    <b:Guid>{A60E80DF-1FE4-4413-8097-25557203E8C8}</b:Guid>
    <b:Title>Contemporary issues in human resource management</b:Title>
    <b:Year>2010</b:Year>
    <b:Publisher>MANAGEMENT today</b:Publisher>
    <b:Author>
      <b:Author>
        <b:NameList>
          <b:Person>
            <b:Last> ERASMUS</b:Last>
            <b:First>PROF BARNEY</b:First>
          </b:Person>
        </b:NameList>
      </b:Author>
    </b:Author>
    <b:Institution>MANAGEMENT today</b:Institution>
    <b:Pages>20-31</b:Pages>
    <b:YearAccessed>2016</b:YearAccessed>
    <b:MonthAccessed>August</b:MonthAccessed>
    <b:DayAccessed>20</b:DayAccessed>
    <b:RefOrder>16</b:RefOrder>
  </b:Source>
  <b:Source>
    <b:Tag>Beu08</b:Tag>
    <b:SourceType>Report</b:SourceType>
    <b:Guid>{91F848F8-FF59-4B52-B3C3-1C5711E93BA4}</b:Guid>
    <b:Title>Strategic Human Resource Practices and Product Innovation</b:Title>
    <b:Year>2008</b:Year>
    <b:Publisher>SAGE Publications</b:Publisher>
    <b:City>Los Angeles,London, New Delhi and Singapore</b:City>
    <b:Author>
      <b:Author>
        <b:NameList>
          <b:Person>
            <b:Last>Beugelsdijk</b:Last>
            <b:First>Sjoerd </b:First>
          </b:Person>
        </b:NameList>
      </b:Author>
    </b:Author>
    <b:Institution>Nijmegen School of Management</b:Institution>
    <b:Pages>826-847</b:Pages>
    <b:StandardNumber>10.1177/0170840608090530</b:StandardNumber>
    <b:RefOrder>17</b:RefOrder>
  </b:Source>
  <b:Source>
    <b:Tag>Alf13</b:Tag>
    <b:SourceType>JournalArticle</b:SourceType>
    <b:Guid>{1B929CC4-77B5-4202-B76E-828C141188E5}</b:Guid>
    <b:Title>The link between perceived human resource</b:Title>
    <b:Year>2013</b:Year>
    <b:JournalName>The International Journal of Human Resource Management management practices, engagement and employee behaviour: a moderated mediation model</b:JournalName>
    <b:Pages>330–351</b:Pages>
    <b:Author>
      <b:Author>
        <b:NameList>
          <b:Person>
            <b:Last>Alfes</b:Last>
            <b:First>K</b:First>
          </b:Person>
          <b:Person>
            <b:Last>Shantz</b:Last>
            <b:First>A. D. </b:First>
          </b:Person>
          <b:Person>
            <b:Last>Truss</b:Last>
            <b:First>C. </b:First>
          </b:Person>
          <b:Person>
            <b:Last>Soane</b:Last>
            <b:First>E. C. </b:First>
          </b:Person>
        </b:NameList>
      </b:Author>
    </b:Author>
    <b:Month>January</b:Month>
    <b:Volume>24</b:Volume>
    <b:Issue>2</b:Issue>
    <b:StandardNumber>0958-5192</b:StandardNumber>
    <b:URL>http://www.tandfonline.com/loi/rijh20</b:URL>
    <b:RefOrder>18</b:RefOrder>
  </b:Source>
  <b:Source>
    <b:Tag>Aro87</b:Tag>
    <b:SourceType>JournalArticle</b:SourceType>
    <b:Guid>{6EB62D23-B8C6-44EC-9CB9-CDC34B75D838}</b:Guid>
    <b:Title>Organisational Culture: Internal and External Fits</b:Title>
    <b:JournalName>Journal of Management Studies</b:JournalName>
    <b:Year>1987</b:Year>
    <b:Pages>647-659</b:Pages>
    <b:Author>
      <b:Author>
        <b:NameList>
          <b:Person>
            <b:Last>Arogyaswamy</b:Last>
            <b:First>B</b:First>
          </b:Person>
          <b:Person>
            <b:Last>Byles</b:Last>
            <b:Middle>M</b:Middle>
            <b:First>C</b:First>
          </b:Person>
        </b:NameList>
      </b:Author>
    </b:Author>
    <b:Volume>13</b:Volume>
    <b:Issue>4</b:Issue>
    <b:RefOrder>19</b:RefOrder>
  </b:Source>
</b:Sources>
</file>

<file path=customXml/itemProps1.xml><?xml version="1.0" encoding="utf-8"?>
<ds:datastoreItem xmlns:ds="http://schemas.openxmlformats.org/officeDocument/2006/customXml" ds:itemID="{4A1F7DC5-D7A1-4CAB-A1AC-B403AF975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1</Pages>
  <Words>3926</Words>
  <Characters>22381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Leeto Modutoane</dc:creator>
  <cp:keywords/>
  <dc:description/>
  <cp:lastModifiedBy>Leeto Modutoane</cp:lastModifiedBy>
  <cp:revision>358</cp:revision>
  <cp:lastPrinted>2016-08-22T06:51:00Z</cp:lastPrinted>
  <dcterms:created xsi:type="dcterms:W3CDTF">2016-08-20T12:19:00Z</dcterms:created>
  <dcterms:modified xsi:type="dcterms:W3CDTF">2016-08-22T06:51:00Z</dcterms:modified>
</cp:coreProperties>
</file>