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-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6833"/>
      </w:tblGrid>
      <w:tr w:rsidR="006B35A1" w:rsidRPr="00F16F9B" w:rsidTr="003C0475">
        <w:trPr>
          <w:trHeight w:val="2290"/>
        </w:trPr>
        <w:tc>
          <w:tcPr>
            <w:tcW w:w="9788" w:type="dxa"/>
            <w:gridSpan w:val="2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286DD9" w:rsidRDefault="001B57E8" w:rsidP="003C0475">
            <w:pPr>
              <w:pStyle w:val="BodyText"/>
              <w:ind w:left="720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4619625</wp:posOffset>
                      </wp:positionH>
                      <wp:positionV relativeFrom="paragraph">
                        <wp:posOffset>144780</wp:posOffset>
                      </wp:positionV>
                      <wp:extent cx="1155700" cy="560705"/>
                      <wp:effectExtent l="9525" t="11430" r="6350" b="8890"/>
                      <wp:wrapNone/>
                      <wp:docPr id="1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560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363.75pt;margin-top:11.4pt;width:91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"/>
                  </w:pict>
                </mc:Fallback>
              </mc:AlternateContent>
            </w:r>
            <w:r w:rsidR="006B35A1">
              <w:rPr>
                <w:b/>
              </w:rPr>
              <w:t xml:space="preserve">                               </w:t>
            </w:r>
          </w:p>
          <w:p w:rsidR="006B35A1" w:rsidRPr="00966A0F" w:rsidRDefault="006B35A1" w:rsidP="003C0475">
            <w:pPr>
              <w:pStyle w:val="BodyText"/>
              <w:ind w:left="720"/>
              <w:rPr>
                <w:b/>
              </w:rPr>
            </w:pPr>
            <w:r>
              <w:rPr>
                <w:b/>
              </w:rPr>
              <w:t xml:space="preserve"> Appendix A:      </w:t>
            </w:r>
            <w:r w:rsidRPr="00966A0F">
              <w:rPr>
                <w:b/>
              </w:rPr>
              <w:t>ASSIGNMENT COVER SHEET</w:t>
            </w:r>
          </w:p>
          <w:p w:rsidR="006B35A1" w:rsidRDefault="00286DD9" w:rsidP="00C7288E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72E08818" wp14:editId="2AD1EBF1">
                  <wp:extent cx="1143000" cy="1272618"/>
                  <wp:effectExtent l="0" t="0" r="0" b="0"/>
                  <wp:docPr id="2" name="Picture 2" descr="Description: Z:\Rakhee\Work\Logo\LOGO'S\REGENT Business Sch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Z:\Rakhee\Work\Logo\LOGO'S\REGENT Business Scho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7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5A1" w:rsidRDefault="00C7288E" w:rsidP="009178B3">
            <w:pPr>
              <w:pStyle w:val="BodyTex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B35A1" w:rsidRPr="00F16F9B" w:rsidTr="00286DD9">
        <w:trPr>
          <w:trHeight w:hRule="exact" w:val="567"/>
        </w:trPr>
        <w:tc>
          <w:tcPr>
            <w:tcW w:w="2955" w:type="dxa"/>
            <w:tcBorders>
              <w:left w:val="thinThickMediumGap" w:sz="24" w:space="0" w:color="auto"/>
            </w:tcBorders>
            <w:vAlign w:val="center"/>
          </w:tcPr>
          <w:p w:rsidR="006B35A1" w:rsidRPr="00293F9C" w:rsidRDefault="006B35A1" w:rsidP="003C0475">
            <w:pPr>
              <w:pStyle w:val="BodyText"/>
              <w:tabs>
                <w:tab w:val="left" w:pos="1617"/>
              </w:tabs>
              <w:rPr>
                <w:b/>
                <w:i/>
              </w:rPr>
            </w:pPr>
            <w:r w:rsidRPr="00293F9C">
              <w:rPr>
                <w:b/>
                <w:i/>
              </w:rPr>
              <w:t>Programme</w:t>
            </w:r>
            <w:r>
              <w:rPr>
                <w:b/>
                <w:i/>
              </w:rPr>
              <w:tab/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  <w:vAlign w:val="center"/>
          </w:tcPr>
          <w:p w:rsidR="006B35A1" w:rsidRPr="00293F9C" w:rsidRDefault="006B509A" w:rsidP="003C0475">
            <w:pPr>
              <w:pStyle w:val="BodyText"/>
              <w:rPr>
                <w:b/>
              </w:rPr>
            </w:pPr>
            <w:r>
              <w:rPr>
                <w:b/>
              </w:rPr>
              <w:t>MASTER OF BUSINESS ADMINISTRATION (NQF 9)</w:t>
            </w: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016B33">
              <w:rPr>
                <w:b/>
                <w:i/>
                <w:sz w:val="20"/>
                <w:szCs w:val="20"/>
              </w:rPr>
              <w:t>Module Name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Surname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First Name/S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Student Number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B31524">
            <w:pPr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84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Date Submitted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84"/>
        </w:trPr>
        <w:tc>
          <w:tcPr>
            <w:tcW w:w="2955" w:type="dxa"/>
            <w:vMerge w:val="restart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Postal Address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868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E</w:t>
            </w:r>
            <w:r>
              <w:rPr>
                <w:b/>
                <w:i/>
                <w:sz w:val="20"/>
                <w:szCs w:val="20"/>
              </w:rPr>
              <w:t>-</w:t>
            </w:r>
            <w:r w:rsidRPr="00966A0F">
              <w:rPr>
                <w:b/>
                <w:i/>
                <w:sz w:val="20"/>
                <w:szCs w:val="20"/>
              </w:rPr>
              <w:t>MAIL</w:t>
            </w:r>
          </w:p>
          <w:p w:rsidR="006B35A1" w:rsidRPr="00016B33" w:rsidRDefault="006B35A1" w:rsidP="003C0475">
            <w:pPr>
              <w:pStyle w:val="BodyText"/>
              <w:rPr>
                <w:b/>
                <w:i/>
                <w:sz w:val="16"/>
                <w:szCs w:val="16"/>
              </w:rPr>
            </w:pPr>
            <w:proofErr w:type="spellStart"/>
            <w:r w:rsidRPr="00016B33">
              <w:rPr>
                <w:b/>
                <w:i/>
                <w:sz w:val="16"/>
                <w:szCs w:val="16"/>
              </w:rPr>
              <w:t>myregent</w:t>
            </w:r>
            <w:proofErr w:type="spellEnd"/>
            <w:r w:rsidRPr="00016B33">
              <w:rPr>
                <w:b/>
                <w:i/>
                <w:sz w:val="16"/>
                <w:szCs w:val="16"/>
              </w:rPr>
              <w:t xml:space="preserve"> email address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  <w:p w:rsidR="006B35A1" w:rsidRPr="00966A0F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966A0F">
              <w:rPr>
                <w:b/>
                <w:sz w:val="20"/>
                <w:szCs w:val="20"/>
              </w:rPr>
              <w:t>…………………………</w:t>
            </w:r>
            <w:r>
              <w:rPr>
                <w:b/>
                <w:sz w:val="20"/>
                <w:szCs w:val="20"/>
              </w:rPr>
              <w:t>...............................................</w:t>
            </w:r>
            <w:r w:rsidRPr="00966A0F">
              <w:rPr>
                <w:b/>
                <w:sz w:val="20"/>
                <w:szCs w:val="20"/>
              </w:rPr>
              <w:t>.@myregent.ac.za</w:t>
            </w:r>
          </w:p>
        </w:tc>
      </w:tr>
      <w:tr w:rsidR="006B35A1" w:rsidRPr="00F16F9B" w:rsidTr="00286DD9">
        <w:trPr>
          <w:trHeight w:val="664"/>
        </w:trPr>
        <w:tc>
          <w:tcPr>
            <w:tcW w:w="2955" w:type="dxa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E-Mail</w:t>
            </w:r>
          </w:p>
          <w:p w:rsidR="006B35A1" w:rsidRPr="00016B33" w:rsidRDefault="006B35A1" w:rsidP="003C0475">
            <w:pPr>
              <w:pStyle w:val="BodyText"/>
              <w:rPr>
                <w:b/>
                <w:i/>
                <w:sz w:val="16"/>
                <w:szCs w:val="16"/>
              </w:rPr>
            </w:pPr>
            <w:r w:rsidRPr="00016B33">
              <w:rPr>
                <w:b/>
                <w:i/>
                <w:sz w:val="16"/>
                <w:szCs w:val="16"/>
              </w:rPr>
              <w:t>(alternate email address)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70"/>
        </w:trPr>
        <w:tc>
          <w:tcPr>
            <w:tcW w:w="2955" w:type="dxa"/>
            <w:vMerge w:val="restart"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C</w:t>
            </w:r>
            <w:r>
              <w:rPr>
                <w:b/>
                <w:i/>
                <w:sz w:val="20"/>
                <w:szCs w:val="20"/>
              </w:rPr>
              <w:t>ontact Numbers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016B33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Cell :</w:t>
            </w: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016B33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Home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6B35A1" w:rsidRPr="00F16F9B" w:rsidTr="00286DD9">
        <w:trPr>
          <w:trHeight w:val="157"/>
        </w:trPr>
        <w:tc>
          <w:tcPr>
            <w:tcW w:w="2955" w:type="dxa"/>
            <w:vMerge/>
            <w:tcBorders>
              <w:left w:val="thinThickMediumGap" w:sz="24" w:space="0" w:color="auto"/>
              <w:bottom w:val="single" w:sz="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bottom w:val="single" w:sz="4" w:space="0" w:color="auto"/>
              <w:right w:val="thinThickMediumGap" w:sz="24" w:space="0" w:color="auto"/>
            </w:tcBorders>
          </w:tcPr>
          <w:p w:rsidR="006B35A1" w:rsidRPr="00016B33" w:rsidRDefault="006B35A1" w:rsidP="003C0475">
            <w:pPr>
              <w:pStyle w:val="BodyText"/>
              <w:rPr>
                <w:b/>
                <w:sz w:val="20"/>
                <w:szCs w:val="20"/>
              </w:rPr>
            </w:pPr>
            <w:r w:rsidRPr="00016B33">
              <w:rPr>
                <w:b/>
                <w:sz w:val="20"/>
                <w:szCs w:val="20"/>
              </w:rPr>
              <w:t>Work</w:t>
            </w:r>
            <w:r>
              <w:rPr>
                <w:b/>
                <w:sz w:val="20"/>
                <w:szCs w:val="20"/>
              </w:rPr>
              <w:t xml:space="preserve"> :</w:t>
            </w:r>
          </w:p>
        </w:tc>
      </w:tr>
      <w:tr w:rsidR="006B35A1" w:rsidRPr="00F16F9B" w:rsidTr="00286DD9">
        <w:trPr>
          <w:trHeight w:val="341"/>
        </w:trPr>
        <w:tc>
          <w:tcPr>
            <w:tcW w:w="2955" w:type="dxa"/>
            <w:vMerge w:val="restart"/>
            <w:tcBorders>
              <w:left w:val="thinThickMediumGap" w:sz="24" w:space="0" w:color="auto"/>
            </w:tcBorders>
          </w:tcPr>
          <w:p w:rsidR="00286DD9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Alternate contact :</w:t>
            </w:r>
          </w:p>
          <w:p w:rsidR="00286DD9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Name</w:t>
            </w:r>
            <w:r w:rsidR="00286DD9">
              <w:rPr>
                <w:b/>
                <w:i/>
                <w:sz w:val="20"/>
                <w:szCs w:val="20"/>
              </w:rPr>
              <w:t>:</w:t>
            </w:r>
          </w:p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Relationship</w:t>
            </w:r>
            <w:r w:rsidR="00286DD9">
              <w:rPr>
                <w:b/>
                <w:i/>
                <w:sz w:val="20"/>
                <w:szCs w:val="20"/>
              </w:rPr>
              <w:t>:</w:t>
            </w:r>
            <w:r w:rsidRPr="00966A0F">
              <w:rPr>
                <w:b/>
                <w:i/>
                <w:sz w:val="20"/>
                <w:szCs w:val="20"/>
              </w:rPr>
              <w:t xml:space="preserve"> </w:t>
            </w:r>
          </w:p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  <w:r w:rsidRPr="00966A0F">
              <w:rPr>
                <w:b/>
                <w:i/>
                <w:sz w:val="20"/>
                <w:szCs w:val="20"/>
              </w:rPr>
              <w:t>Contact number</w:t>
            </w:r>
            <w:r w:rsidR="00286DD9">
              <w:rPr>
                <w:b/>
                <w:i/>
                <w:sz w:val="20"/>
                <w:szCs w:val="20"/>
              </w:rPr>
              <w:t>:</w:t>
            </w:r>
            <w:r w:rsidRPr="00966A0F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39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286DD9" w:rsidRPr="00F16F9B" w:rsidTr="00286DD9">
        <w:trPr>
          <w:trHeight w:val="339"/>
        </w:trPr>
        <w:tc>
          <w:tcPr>
            <w:tcW w:w="2955" w:type="dxa"/>
            <w:vMerge/>
            <w:tcBorders>
              <w:left w:val="thinThickMediumGap" w:sz="24" w:space="0" w:color="auto"/>
            </w:tcBorders>
          </w:tcPr>
          <w:p w:rsidR="00286DD9" w:rsidRPr="00966A0F" w:rsidRDefault="00286DD9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right w:val="thinThickMediumGap" w:sz="24" w:space="0" w:color="auto"/>
            </w:tcBorders>
          </w:tcPr>
          <w:p w:rsidR="00286DD9" w:rsidRPr="00966A0F" w:rsidRDefault="00286DD9" w:rsidP="003C0475">
            <w:pPr>
              <w:pStyle w:val="BodyText"/>
              <w:rPr>
                <w:sz w:val="20"/>
                <w:szCs w:val="20"/>
              </w:rPr>
            </w:pPr>
          </w:p>
        </w:tc>
      </w:tr>
      <w:tr w:rsidR="006B35A1" w:rsidRPr="00F16F9B" w:rsidTr="00286DD9">
        <w:trPr>
          <w:trHeight w:val="339"/>
        </w:trPr>
        <w:tc>
          <w:tcPr>
            <w:tcW w:w="2955" w:type="dxa"/>
            <w:vMerge/>
            <w:tcBorders>
              <w:left w:val="thinThickMediumGap" w:sz="24" w:space="0" w:color="auto"/>
              <w:bottom w:val="thickThinSmall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833" w:type="dxa"/>
            <w:tcBorders>
              <w:bottom w:val="thickThinSmallGap" w:sz="24" w:space="0" w:color="auto"/>
              <w:right w:val="thinThickMediumGap" w:sz="24" w:space="0" w:color="auto"/>
            </w:tcBorders>
          </w:tcPr>
          <w:p w:rsidR="006B35A1" w:rsidRPr="00966A0F" w:rsidRDefault="006B35A1" w:rsidP="003C0475">
            <w:pPr>
              <w:pStyle w:val="BodyText"/>
              <w:rPr>
                <w:sz w:val="20"/>
                <w:szCs w:val="20"/>
              </w:rPr>
            </w:pPr>
          </w:p>
        </w:tc>
      </w:tr>
    </w:tbl>
    <w:p w:rsidR="006B35A1" w:rsidRDefault="006B35A1" w:rsidP="006B35A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0013C" w:rsidRDefault="00A0013C" w:rsidP="006B35A1">
      <w:pPr>
        <w:pStyle w:val="BodyText"/>
        <w:jc w:val="both"/>
        <w:rPr>
          <w:sz w:val="20"/>
          <w:szCs w:val="20"/>
        </w:rPr>
      </w:pPr>
    </w:p>
    <w:p w:rsidR="006B35A1" w:rsidRDefault="006B35A1" w:rsidP="00A0013C">
      <w:pPr>
        <w:pStyle w:val="BodyText"/>
        <w:rPr>
          <w:sz w:val="20"/>
          <w:szCs w:val="20"/>
        </w:rPr>
      </w:pPr>
      <w:r w:rsidRPr="00016B33">
        <w:rPr>
          <w:sz w:val="20"/>
          <w:szCs w:val="20"/>
        </w:rPr>
        <w:t xml:space="preserve">I </w:t>
      </w:r>
      <w:r w:rsidR="00A0013C">
        <w:rPr>
          <w:sz w:val="20"/>
          <w:szCs w:val="20"/>
        </w:rPr>
        <w:t>__________________________</w:t>
      </w:r>
      <w:proofErr w:type="gramStart"/>
      <w:r w:rsidR="00A0013C">
        <w:rPr>
          <w:sz w:val="20"/>
          <w:szCs w:val="20"/>
        </w:rPr>
        <w:t>_  ID</w:t>
      </w:r>
      <w:proofErr w:type="gramEnd"/>
      <w:r w:rsidR="00A0013C">
        <w:rPr>
          <w:sz w:val="20"/>
          <w:szCs w:val="20"/>
        </w:rPr>
        <w:t>/Passport No.______________________</w:t>
      </w:r>
      <w:r w:rsidR="00D9563D">
        <w:rPr>
          <w:sz w:val="20"/>
          <w:szCs w:val="20"/>
        </w:rPr>
        <w:t xml:space="preserve"> </w:t>
      </w:r>
      <w:r w:rsidRPr="00016B33">
        <w:rPr>
          <w:sz w:val="20"/>
          <w:szCs w:val="20"/>
        </w:rPr>
        <w:t>hereby</w:t>
      </w:r>
      <w:r w:rsidR="00A0013C">
        <w:rPr>
          <w:sz w:val="20"/>
          <w:szCs w:val="20"/>
        </w:rPr>
        <w:t xml:space="preserve"> </w:t>
      </w:r>
      <w:r w:rsidRPr="00016B33">
        <w:rPr>
          <w:sz w:val="20"/>
          <w:szCs w:val="20"/>
        </w:rPr>
        <w:t>confirm that the assignment submitted herein is my own original work.</w:t>
      </w:r>
      <w:r w:rsidR="00A0013C">
        <w:rPr>
          <w:sz w:val="20"/>
          <w:szCs w:val="20"/>
        </w:rPr>
        <w:t xml:space="preserve"> </w:t>
      </w:r>
    </w:p>
    <w:p w:rsidR="00C7288E" w:rsidRDefault="00C7288E" w:rsidP="006B35A1">
      <w:pPr>
        <w:pStyle w:val="BodyText"/>
        <w:jc w:val="both"/>
        <w:rPr>
          <w:sz w:val="20"/>
          <w:szCs w:val="20"/>
        </w:rPr>
      </w:pPr>
    </w:p>
    <w:p w:rsidR="00A0013C" w:rsidRDefault="00A0013C" w:rsidP="006B35A1">
      <w:pPr>
        <w:pStyle w:val="BodyText"/>
        <w:jc w:val="both"/>
        <w:rPr>
          <w:sz w:val="20"/>
          <w:szCs w:val="20"/>
        </w:rPr>
      </w:pPr>
    </w:p>
    <w:p w:rsidR="006B35A1" w:rsidRPr="00A0013C" w:rsidRDefault="00A0013C" w:rsidP="006B35A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Date: ________________________</w:t>
      </w:r>
    </w:p>
    <w:p w:rsidR="006B35A1" w:rsidRPr="00A72DC5" w:rsidRDefault="006B35A1" w:rsidP="006B35A1">
      <w:pPr>
        <w:pStyle w:val="BodyText"/>
        <w:rPr>
          <w:sz w:val="20"/>
          <w:szCs w:val="20"/>
        </w:rPr>
      </w:pPr>
    </w:p>
    <w:p w:rsidR="006B35A1" w:rsidRDefault="006B35A1" w:rsidP="006B35A1">
      <w:pPr>
        <w:jc w:val="both"/>
        <w:rPr>
          <w:rFonts w:ascii="Arial" w:hAnsi="Arial" w:cs="Arial"/>
          <w:sz w:val="20"/>
          <w:szCs w:val="20"/>
        </w:rPr>
      </w:pPr>
    </w:p>
    <w:p w:rsidR="005651CA" w:rsidRDefault="005651CA" w:rsidP="006B35A1">
      <w:pPr>
        <w:jc w:val="both"/>
        <w:rPr>
          <w:rFonts w:ascii="Arial" w:hAnsi="Arial" w:cs="Arial"/>
          <w:sz w:val="20"/>
          <w:szCs w:val="20"/>
        </w:rPr>
      </w:pPr>
    </w:p>
    <w:p w:rsidR="005651CA" w:rsidRDefault="005651CA" w:rsidP="006B35A1">
      <w:pPr>
        <w:jc w:val="both"/>
        <w:rPr>
          <w:rFonts w:ascii="Arial" w:hAnsi="Arial" w:cs="Arial"/>
          <w:sz w:val="20"/>
          <w:szCs w:val="20"/>
        </w:rPr>
      </w:pPr>
    </w:p>
    <w:sectPr w:rsidR="005651CA" w:rsidSect="003C0475">
      <w:headerReference w:type="default" r:id="rId10"/>
      <w:footerReference w:type="default" r:id="rId11"/>
      <w:pgSz w:w="12240" w:h="15840" w:code="1"/>
      <w:pgMar w:top="568" w:right="1080" w:bottom="426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686" w:rsidRDefault="00834686" w:rsidP="008E5486">
      <w:r>
        <w:separator/>
      </w:r>
    </w:p>
  </w:endnote>
  <w:endnote w:type="continuationSeparator" w:id="0">
    <w:p w:rsidR="00834686" w:rsidRDefault="00834686" w:rsidP="008E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475" w:rsidRDefault="003C0475" w:rsidP="003C0475">
    <w:pPr>
      <w:pStyle w:val="Footer"/>
      <w:pBdr>
        <w:bottom w:val="single" w:sz="12" w:space="1" w:color="auto"/>
      </w:pBdr>
      <w:ind w:right="360"/>
    </w:pPr>
  </w:p>
  <w:p w:rsidR="003C0475" w:rsidRPr="0013339E" w:rsidRDefault="006C2CFF" w:rsidP="003C0475">
    <w:pPr>
      <w:pStyle w:val="Footer"/>
      <w:framePr w:wrap="auto" w:vAnchor="text" w:hAnchor="page" w:x="10419" w:y="70"/>
      <w:rPr>
        <w:rStyle w:val="PageNumber"/>
        <w:rFonts w:ascii="Century Gothic" w:hAnsi="Century Gothic" w:cs="Bookman Old Style"/>
        <w:b/>
        <w:bCs/>
      </w:rPr>
    </w:pPr>
    <w:r w:rsidRPr="0013339E">
      <w:rPr>
        <w:rStyle w:val="PageNumber"/>
        <w:rFonts w:ascii="Century Gothic" w:hAnsi="Century Gothic" w:cs="Bookman Old Style"/>
        <w:b/>
        <w:bCs/>
      </w:rPr>
      <w:fldChar w:fldCharType="begin"/>
    </w:r>
    <w:r w:rsidR="003C0475" w:rsidRPr="0013339E">
      <w:rPr>
        <w:rStyle w:val="PageNumber"/>
        <w:rFonts w:ascii="Century Gothic" w:hAnsi="Century Gothic" w:cs="Bookman Old Style"/>
        <w:b/>
        <w:bCs/>
      </w:rPr>
      <w:instrText xml:space="preserve">PAGE  </w:instrText>
    </w:r>
    <w:r w:rsidRPr="0013339E">
      <w:rPr>
        <w:rStyle w:val="PageNumber"/>
        <w:rFonts w:ascii="Century Gothic" w:hAnsi="Century Gothic" w:cs="Bookman Old Style"/>
        <w:b/>
        <w:bCs/>
      </w:rPr>
      <w:fldChar w:fldCharType="separate"/>
    </w:r>
    <w:r w:rsidR="0008237B">
      <w:rPr>
        <w:rStyle w:val="PageNumber"/>
        <w:rFonts w:ascii="Century Gothic" w:hAnsi="Century Gothic" w:cs="Bookman Old Style"/>
        <w:b/>
        <w:bCs/>
        <w:noProof/>
      </w:rPr>
      <w:t>3</w:t>
    </w:r>
    <w:r w:rsidRPr="0013339E">
      <w:rPr>
        <w:rStyle w:val="PageNumber"/>
        <w:rFonts w:ascii="Century Gothic" w:hAnsi="Century Gothic" w:cs="Bookman Old Style"/>
        <w:b/>
        <w:bCs/>
      </w:rPr>
      <w:fldChar w:fldCharType="end"/>
    </w:r>
  </w:p>
  <w:p w:rsidR="003C0475" w:rsidRPr="00990840" w:rsidRDefault="003C0475" w:rsidP="003C0475">
    <w:pPr>
      <w:pStyle w:val="Footer"/>
      <w:tabs>
        <w:tab w:val="clear" w:pos="8640"/>
        <w:tab w:val="right" w:pos="9360"/>
      </w:tabs>
      <w:jc w:val="center"/>
      <w:rPr>
        <w:rFonts w:ascii="Century Gothic" w:hAnsi="Century Gothic" w:cs="Bookman Old Style"/>
        <w:b/>
        <w:bCs/>
      </w:rPr>
    </w:pPr>
    <w:r>
      <w:rPr>
        <w:rFonts w:ascii="Century Gothic" w:hAnsi="Century Gothic" w:cs="Bookman Old Style"/>
        <w:b/>
        <w:bCs/>
      </w:rPr>
      <w:t>REGENT BUSINESS SCHOOL – JANUARY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686" w:rsidRDefault="00834686" w:rsidP="008E5486">
      <w:r>
        <w:separator/>
      </w:r>
    </w:p>
  </w:footnote>
  <w:footnote w:type="continuationSeparator" w:id="0">
    <w:p w:rsidR="00834686" w:rsidRDefault="00834686" w:rsidP="008E5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475" w:rsidRPr="00990840" w:rsidRDefault="003C0475" w:rsidP="003C0475">
    <w:pPr>
      <w:pStyle w:val="Footer"/>
      <w:pBdr>
        <w:bottom w:val="single" w:sz="12" w:space="1" w:color="auto"/>
      </w:pBdr>
      <w:jc w:val="center"/>
      <w:rPr>
        <w:rFonts w:ascii="Century Gothic" w:hAnsi="Century Gothic" w:cs="Bookman Old Style"/>
        <w:b/>
        <w:bCs/>
      </w:rPr>
    </w:pPr>
    <w:r>
      <w:rPr>
        <w:rFonts w:ascii="Century Gothic" w:hAnsi="Century Gothic" w:cs="Bookman Old Style"/>
        <w:b/>
        <w:bCs/>
      </w:rPr>
      <w:t>DHRM RICH DISTANCE</w:t>
    </w:r>
    <w:r w:rsidRPr="00990840">
      <w:rPr>
        <w:rFonts w:ascii="Century Gothic" w:hAnsi="Century Gothic" w:cs="Bookman Old Style"/>
        <w:b/>
        <w:bCs/>
      </w:rPr>
      <w:t>- ACADEMIC CALENDAR</w:t>
    </w:r>
    <w:r>
      <w:rPr>
        <w:rFonts w:ascii="Century Gothic" w:hAnsi="Century Gothic" w:cs="Bookman Old Style"/>
        <w:b/>
        <w:bCs/>
      </w:rPr>
      <w:t xml:space="preserve"> (DURBAN ONLY)</w:t>
    </w:r>
  </w:p>
  <w:p w:rsidR="003C0475" w:rsidRDefault="003C0475" w:rsidP="003C0475">
    <w:pPr>
      <w:pStyle w:val="Footer"/>
    </w:pPr>
  </w:p>
  <w:p w:rsidR="003C0475" w:rsidRPr="00A532B8" w:rsidRDefault="003C0475" w:rsidP="003C04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3CA2"/>
    <w:multiLevelType w:val="multilevel"/>
    <w:tmpl w:val="B96C11D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A1"/>
    <w:rsid w:val="00026FF2"/>
    <w:rsid w:val="0008237B"/>
    <w:rsid w:val="000E4FB6"/>
    <w:rsid w:val="001B57E8"/>
    <w:rsid w:val="00286DD9"/>
    <w:rsid w:val="002D74CA"/>
    <w:rsid w:val="003C0475"/>
    <w:rsid w:val="004B620B"/>
    <w:rsid w:val="004E20F0"/>
    <w:rsid w:val="005651CA"/>
    <w:rsid w:val="005C07DC"/>
    <w:rsid w:val="006A36A6"/>
    <w:rsid w:val="006B35A1"/>
    <w:rsid w:val="006B509A"/>
    <w:rsid w:val="006C2CFF"/>
    <w:rsid w:val="00834686"/>
    <w:rsid w:val="008E5486"/>
    <w:rsid w:val="009178B3"/>
    <w:rsid w:val="0095116E"/>
    <w:rsid w:val="009A4484"/>
    <w:rsid w:val="00A0013C"/>
    <w:rsid w:val="00A314A3"/>
    <w:rsid w:val="00A5118C"/>
    <w:rsid w:val="00B31524"/>
    <w:rsid w:val="00B460A2"/>
    <w:rsid w:val="00C7288E"/>
    <w:rsid w:val="00D9563D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6B3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B35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6B35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B3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5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B35A1"/>
  </w:style>
  <w:style w:type="paragraph" w:styleId="BodyText">
    <w:name w:val="Body Text"/>
    <w:aliases w:val="heading3 Char,Body Text - Level 2 Char,body text Char Char Char Char Char1,body text Char Char Char Char Char Char,Body Text 1,body text,bt,body tesx,contents,Body Text - Level 2,body text Char Char Char Char"/>
    <w:basedOn w:val="Normal"/>
    <w:link w:val="BodyTextChar1"/>
    <w:uiPriority w:val="99"/>
    <w:rsid w:val="006B35A1"/>
    <w:pPr>
      <w:spacing w:line="360" w:lineRule="auto"/>
    </w:pPr>
    <w:rPr>
      <w:rFonts w:ascii="Arial" w:hAnsi="Arial" w:cs="Arial"/>
      <w:sz w:val="22"/>
      <w:szCs w:val="22"/>
      <w:lang w:val="en-ZA"/>
    </w:rPr>
  </w:style>
  <w:style w:type="character" w:customStyle="1" w:styleId="BodyTextChar">
    <w:name w:val="Body Text Char"/>
    <w:basedOn w:val="DefaultParagraphFont"/>
    <w:uiPriority w:val="99"/>
    <w:semiHidden/>
    <w:rsid w:val="006B35A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aliases w:val="heading3 Char Char,Body Text - Level 2 Char Char,body text Char Char Char Char Char1 Char,body text Char Char Char Char Char Char Char,Body Text 1 Char,body text Char,bt Char,body tesx Char,contents Char,Body Text - Level 2 Char1"/>
    <w:basedOn w:val="DefaultParagraphFont"/>
    <w:link w:val="BodyText"/>
    <w:uiPriority w:val="99"/>
    <w:rsid w:val="006B35A1"/>
    <w:rPr>
      <w:rFonts w:ascii="Arial" w:eastAsia="Times New Roman" w:hAnsi="Arial" w:cs="Arial"/>
      <w:lang w:val="en-ZA"/>
    </w:rPr>
  </w:style>
  <w:style w:type="character" w:styleId="Hyperlink">
    <w:name w:val="Hyperlink"/>
    <w:basedOn w:val="DefaultParagraphFont"/>
    <w:uiPriority w:val="99"/>
    <w:unhideWhenUsed/>
    <w:rsid w:val="004E20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8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6B3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B35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6B35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B3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5A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6B35A1"/>
  </w:style>
  <w:style w:type="paragraph" w:styleId="BodyText">
    <w:name w:val="Body Text"/>
    <w:aliases w:val="heading3 Char,Body Text - Level 2 Char,body text Char Char Char Char Char1,body text Char Char Char Char Char Char,Body Text 1,body text,bt,body tesx,contents,Body Text - Level 2,body text Char Char Char Char"/>
    <w:basedOn w:val="Normal"/>
    <w:link w:val="BodyTextChar1"/>
    <w:uiPriority w:val="99"/>
    <w:rsid w:val="006B35A1"/>
    <w:pPr>
      <w:spacing w:line="360" w:lineRule="auto"/>
    </w:pPr>
    <w:rPr>
      <w:rFonts w:ascii="Arial" w:hAnsi="Arial" w:cs="Arial"/>
      <w:sz w:val="22"/>
      <w:szCs w:val="22"/>
      <w:lang w:val="en-ZA"/>
    </w:rPr>
  </w:style>
  <w:style w:type="character" w:customStyle="1" w:styleId="BodyTextChar">
    <w:name w:val="Body Text Char"/>
    <w:basedOn w:val="DefaultParagraphFont"/>
    <w:uiPriority w:val="99"/>
    <w:semiHidden/>
    <w:rsid w:val="006B35A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aliases w:val="heading3 Char Char,Body Text - Level 2 Char Char,body text Char Char Char Char Char1 Char,body text Char Char Char Char Char Char Char,Body Text 1 Char,body text Char,bt Char,body tesx Char,contents Char,Body Text - Level 2 Char1"/>
    <w:basedOn w:val="DefaultParagraphFont"/>
    <w:link w:val="BodyText"/>
    <w:uiPriority w:val="99"/>
    <w:rsid w:val="006B35A1"/>
    <w:rPr>
      <w:rFonts w:ascii="Arial" w:eastAsia="Times New Roman" w:hAnsi="Arial" w:cs="Arial"/>
      <w:lang w:val="en-ZA"/>
    </w:rPr>
  </w:style>
  <w:style w:type="character" w:styleId="Hyperlink">
    <w:name w:val="Hyperlink"/>
    <w:basedOn w:val="DefaultParagraphFont"/>
    <w:uiPriority w:val="99"/>
    <w:unhideWhenUsed/>
    <w:rsid w:val="004E20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Ism</b:Tag>
    <b:SourceType>JournalArticle</b:SourceType>
    <b:Guid>{78AAA2F5-8D80-48DA-95A9-DFB4C62EB92E}</b:Guid>
    <b:Author>
      <b:Author>
        <b:NameList>
          <b:Person>
            <b:Last>Ismael Younis Abu-Jarad</b:Last>
            <b:First>Nor'Aini</b:First>
            <b:Middle>Yusof and Davoud Nikbin</b:Middle>
          </b:Person>
        </b:NameList>
      </b:Author>
    </b:Author>
    <b:Title>Centre for Promoting Ideas</b:Title>
    <b:JournalName>A Review Paper on Organizational Culture and Organizational Performance</b:JournalName>
    <b:Pages>26-46</b:Pages>
    <b:RefOrder>1</b:RefOrder>
  </b:Source>
  <b:Source>
    <b:Tag>Reg15</b:Tag>
    <b:SourceType>Book</b:SourceType>
    <b:Guid>{8DC87162-8C96-40B0-A71F-43A724D65095}</b:Guid>
    <b:Title>Governance and Sustainability</b:Title>
    <b:Year>2015</b:Year>
    <b:Author>
      <b:Author>
        <b:NameList>
          <b:Person>
            <b:Last>School</b:Last>
            <b:First>Regent</b:First>
            <b:Middle>Business</b:Middle>
          </b:Person>
        </b:NameList>
      </b:Author>
    </b:Author>
    <b:RefOrder>2</b:RefOrder>
  </b:Source>
  <b:Source>
    <b:Tag>Don14</b:Tag>
    <b:SourceType>Book</b:SourceType>
    <b:Guid>{A3058C28-3D50-475E-871C-33F807537E18}</b:Guid>
    <b:Author>
      <b:Author>
        <b:NameList>
          <b:Person>
            <b:Last>Brown</b:Last>
            <b:First>Donald</b:First>
          </b:Person>
        </b:NameList>
      </b:Author>
    </b:Author>
    <b:Title>Experiential Approach to Organization Development</b:Title>
    <b:Year>2014</b:Year>
    <b:City>England</b:City>
    <b:Publisher>Pearson</b:Publisher>
    <b:Edition>8th </b:Edition>
    <b:RefOrder>3</b:RefOrder>
  </b:Source>
  <b:Source>
    <b:Tag>Tom15</b:Tag>
    <b:SourceType>Book</b:SourceType>
    <b:Guid>{60FFB2A8-2975-43C0-B46E-3C1E5ED83441}</b:Guid>
    <b:Author>
      <b:Author>
        <b:NameList>
          <b:Person>
            <b:Last>Everingham</b:Last>
            <b:First>Tom</b:First>
            <b:Middle>Wixley and Geoff</b:Middle>
          </b:Person>
        </b:NameList>
      </b:Author>
    </b:Author>
    <b:Title>Corporate Governance</b:Title>
    <b:Year>2015</b:Year>
    <b:City>Cape Town</b:City>
    <b:Publisher>Siber Ink CC</b:Publisher>
    <b:Edition>4th</b:Edition>
    <b:RefOrder>4</b:RefOrder>
  </b:Source>
  <b:Source>
    <b:Tag>Rac00</b:Tag>
    <b:SourceType>JournalArticle</b:SourceType>
    <b:Guid>{57F65263-CC23-4238-81AD-A3205CA7CFA2}</b:Guid>
    <b:Title>The International Journal of Public Sector Management</b:Title>
    <b:Year>2000</b:Year>
    <b:Author>
      <b:Author>
        <b:NameList>
          <b:Person>
            <b:Last>Bradley</b:Last>
            <b:First>Rachel</b:First>
            <b:Middle>Parker and Lisa</b:Middle>
          </b:Person>
        </b:NameList>
      </b:Author>
    </b:Author>
    <b:JournalName>Organisational Culture in the Public Sector: Evidence from Six Organisations</b:JournalName>
    <b:Pages>125-141</b:Pages>
    <b:Volume>2</b:Volume>
    <b:RefOrder>5</b:RefOrder>
  </b:Source>
  <b:Source>
    <b:Tag>Chr00</b:Tag>
    <b:SourceType>JournalArticle</b:SourceType>
    <b:Guid>{FABCFA7C-1021-4C75-B1CD-82F988DB4973}</b:Guid>
    <b:Author>
      <b:Author>
        <b:NameList>
          <b:Person>
            <b:Last>Pflesser</b:Last>
            <b:First>Christian</b:First>
            <b:Middle>Homburg and Christian</b:Middle>
          </b:Person>
        </b:NameList>
      </b:Author>
    </b:Author>
    <b:Title>A Multiple-Layer of Market-Oriented Organizational Culture: Measurement Issues and Performance Outcomes</b:Title>
    <b:JournalName>Journal of Marketing Research</b:JournalName>
    <b:Year>2000</b:Year>
    <b:Pages>449-462</b:Pages>
    <b:Volume>XXXVII</b:Volume>
    <b:RefOrder>6</b:RefOrder>
  </b:Source>
  <b:Source>
    <b:Tag>Dan00</b:Tag>
    <b:SourceType>JournalArticle</b:SourceType>
    <b:Guid>{314AC8E6-7F3B-4E82-9C05-15D87E29E92E}</b:Guid>
    <b:Author>
      <b:Author>
        <b:NameList>
          <b:Person>
            <b:Last>Treisman</b:Last>
            <b:First>Daniel</b:First>
          </b:Person>
        </b:NameList>
      </b:Author>
    </b:Author>
    <b:Title>The Causes of Corruption: A Cross-national Study</b:Title>
    <b:JournalName>Journal of Public Economics</b:JournalName>
    <b:Year>2000</b:Year>
    <b:Pages>399-457</b:Pages>
    <b:RefOrder>7</b:RefOrder>
  </b:Source>
  <b:Source>
    <b:Tag>Hen14</b:Tag>
    <b:SourceType>ConferenceProceedings</b:SourceType>
    <b:Guid>{81E6C0B4-B0B0-456C-B62D-24DFF94E4C41}</b:Guid>
    <b:Title>South Africa: Democracy, Corruption and Conflict Management</b:Title>
    <b:Year>2014</b:Year>
    <b:Author>
      <b:Author>
        <b:NameList>
          <b:Person>
            <b:Last>Vuuren</b:Last>
            <b:First>Hennie</b:First>
            <b:Middle>van</b:Middle>
          </b:Person>
        </b:NameList>
      </b:Author>
    </b:Author>
    <b:Publisher>CDE</b:Publisher>
    <b:RefOrder>8</b:RefOrder>
  </b:Source>
</b:Sources>
</file>

<file path=customXml/itemProps1.xml><?xml version="1.0" encoding="utf-8"?>
<ds:datastoreItem xmlns:ds="http://schemas.openxmlformats.org/officeDocument/2006/customXml" ds:itemID="{FC15347B-3106-4F5B-B9EA-03A61822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efrancis</dc:creator>
  <cp:lastModifiedBy>Mohale, Moloko (M)</cp:lastModifiedBy>
  <cp:revision>3</cp:revision>
  <cp:lastPrinted>2016-03-07T14:22:00Z</cp:lastPrinted>
  <dcterms:created xsi:type="dcterms:W3CDTF">2016-04-25T07:42:00Z</dcterms:created>
  <dcterms:modified xsi:type="dcterms:W3CDTF">2016-07-02T14:11:00Z</dcterms:modified>
</cp:coreProperties>
</file>