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A1964" w:rsidRPr="00E07406" w:rsidRDefault="00C46B59">
      <w:r>
        <w:rPr>
          <w:noProof/>
          <w:lang w:val="en-ZA" w:eastAsia="en-ZA"/>
        </w:rPr>
        <mc:AlternateContent>
          <mc:Choice Requires="wpg">
            <w:drawing>
              <wp:anchor distT="0" distB="0" distL="114300" distR="114300" simplePos="0" relativeHeight="251659776" behindDoc="0" locked="0" layoutInCell="0" allowOverlap="1">
                <wp:simplePos x="0" y="0"/>
                <wp:positionH relativeFrom="page">
                  <wp:posOffset>207010</wp:posOffset>
                </wp:positionH>
                <wp:positionV relativeFrom="page">
                  <wp:posOffset>273685</wp:posOffset>
                </wp:positionV>
                <wp:extent cx="7160260" cy="10138410"/>
                <wp:effectExtent l="13970" t="13970" r="7620" b="10795"/>
                <wp:wrapNone/>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10138410"/>
                          <a:chOff x="316" y="406"/>
                          <a:chExt cx="11608" cy="15028"/>
                        </a:xfrm>
                      </wpg:grpSpPr>
                      <wpg:grpSp>
                        <wpg:cNvPr id="10" name="Group 7"/>
                        <wpg:cNvGrpSpPr>
                          <a:grpSpLocks/>
                        </wpg:cNvGrpSpPr>
                        <wpg:grpSpPr bwMode="auto">
                          <a:xfrm>
                            <a:off x="316" y="406"/>
                            <a:ext cx="11608" cy="15028"/>
                            <a:chOff x="321" y="406"/>
                            <a:chExt cx="11600" cy="15025"/>
                          </a:xfrm>
                        </wpg:grpSpPr>
                        <wps:wsp>
                          <wps:cNvPr id="11" name="Rectangle 8" descr="Zig zag"/>
                          <wps:cNvSpPr>
                            <a:spLocks noChangeArrowheads="1"/>
                          </wps:cNvSpPr>
                          <wps:spPr bwMode="auto">
                            <a:xfrm>
                              <a:off x="339" y="406"/>
                              <a:ext cx="11582" cy="15025"/>
                            </a:xfrm>
                            <a:prstGeom prst="rect">
                              <a:avLst/>
                            </a:prstGeom>
                            <a:pattFill prst="zigZag">
                              <a:fgClr>
                                <a:srgbClr val="8C8C8C"/>
                              </a:fgClr>
                              <a:bgClr>
                                <a:srgbClr val="BFBFBF"/>
                              </a:bgClr>
                            </a:patt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9"/>
                          <wps:cNvSpPr>
                            <a:spLocks noChangeArrowheads="1"/>
                          </wps:cNvSpPr>
                          <wps:spPr bwMode="auto">
                            <a:xfrm>
                              <a:off x="3446" y="406"/>
                              <a:ext cx="8475" cy="15025"/>
                            </a:xfrm>
                            <a:prstGeom prst="rect">
                              <a:avLst/>
                            </a:prstGeom>
                            <a:solidFill>
                              <a:srgbClr val="737373"/>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A6B49" w:rsidRPr="00FA1964" w:rsidRDefault="006A6B49">
                                <w:pPr>
                                  <w:pStyle w:val="Sinespaciado"/>
                                  <w:rPr>
                                    <w:color w:val="FFFFFF"/>
                                    <w:sz w:val="80"/>
                                    <w:szCs w:val="80"/>
                                    <w:lang w:val="en-US"/>
                                  </w:rPr>
                                </w:pPr>
                                <w:r w:rsidRPr="00FA1964">
                                  <w:rPr>
                                    <w:sz w:val="80"/>
                                    <w:szCs w:val="80"/>
                                    <w:lang w:val="en-US"/>
                                  </w:rPr>
                                  <w:t xml:space="preserve">Business Plan </w:t>
                                </w:r>
                              </w:p>
                              <w:p w:rsidR="006A6B49" w:rsidRPr="00FA1964" w:rsidRDefault="006A6B49">
                                <w:pPr>
                                  <w:pStyle w:val="Sinespaciado"/>
                                  <w:rPr>
                                    <w:color w:val="FFFFFF"/>
                                    <w:sz w:val="40"/>
                                    <w:szCs w:val="40"/>
                                    <w:lang w:val="en-US"/>
                                  </w:rPr>
                                </w:pPr>
                                <w:r w:rsidRPr="00FA1964">
                                  <w:rPr>
                                    <w:sz w:val="40"/>
                                    <w:szCs w:val="40"/>
                                    <w:lang w:val="en-US"/>
                                  </w:rPr>
                                  <w:t>www.supernanny.com</w:t>
                                </w:r>
                              </w:p>
                              <w:p w:rsidR="006A6B49" w:rsidRPr="00FA1964" w:rsidRDefault="006A6B49">
                                <w:pPr>
                                  <w:pStyle w:val="Sinespaciado"/>
                                  <w:rPr>
                                    <w:color w:val="FFFFFF"/>
                                    <w:lang w:val="en-US"/>
                                  </w:rPr>
                                </w:pPr>
                              </w:p>
                              <w:p w:rsidR="006A6B49" w:rsidRPr="00FA1964" w:rsidRDefault="00FF2F51" w:rsidP="00DC59C7">
                                <w:pPr>
                                  <w:pStyle w:val="Sinespaciado"/>
                                  <w:jc w:val="center"/>
                                  <w:rPr>
                                    <w:color w:val="FFFFFF"/>
                                  </w:rPr>
                                </w:pPr>
                                <w:r>
                                  <w:rPr>
                                    <w:noProof/>
                                    <w:color w:val="FFFFFF"/>
                                    <w:lang w:val="en-ZA" w:eastAsia="en-ZA"/>
                                  </w:rPr>
                                  <w:drawing>
                                    <wp:inline distT="0" distB="0" distL="0" distR="0">
                                      <wp:extent cx="3286125" cy="2286000"/>
                                      <wp:effectExtent l="19050" t="0" r="9525" b="0"/>
                                      <wp:docPr id="2" name="Imagen 1" descr="logo 2 copi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2 copia (2).jpg"/>
                                              <pic:cNvPicPr>
                                                <a:picLocks noChangeAspect="1" noChangeArrowheads="1"/>
                                              </pic:cNvPicPr>
                                            </pic:nvPicPr>
                                            <pic:blipFill>
                                              <a:blip r:embed="rId7"/>
                                              <a:srcRect/>
                                              <a:stretch>
                                                <a:fillRect/>
                                              </a:stretch>
                                            </pic:blipFill>
                                            <pic:spPr bwMode="auto">
                                              <a:xfrm>
                                                <a:off x="0" y="0"/>
                                                <a:ext cx="3286125" cy="2286000"/>
                                              </a:xfrm>
                                              <a:prstGeom prst="rect">
                                                <a:avLst/>
                                              </a:prstGeom>
                                              <a:noFill/>
                                              <a:ln w="9525">
                                                <a:noFill/>
                                                <a:miter lim="800000"/>
                                                <a:headEnd/>
                                                <a:tailEnd/>
                                              </a:ln>
                                            </pic:spPr>
                                          </pic:pic>
                                        </a:graphicData>
                                      </a:graphic>
                                    </wp:inline>
                                  </w:drawing>
                                </w:r>
                              </w:p>
                            </w:txbxContent>
                          </wps:txbx>
                          <wps:bodyPr rot="0" vert="horz" wrap="square" lIns="228600" tIns="1371600" rIns="457200" bIns="45720" anchor="t" anchorCtr="0" upright="1">
                            <a:noAutofit/>
                          </wps:bodyPr>
                        </wps:wsp>
                        <wpg:grpSp>
                          <wpg:cNvPr id="13" name="Group 10"/>
                          <wpg:cNvGrpSpPr>
                            <a:grpSpLocks/>
                          </wpg:cNvGrpSpPr>
                          <wpg:grpSpPr bwMode="auto">
                            <a:xfrm>
                              <a:off x="321" y="3424"/>
                              <a:ext cx="3125" cy="6069"/>
                              <a:chOff x="654" y="3599"/>
                              <a:chExt cx="2880" cy="5760"/>
                            </a:xfrm>
                          </wpg:grpSpPr>
                          <wps:wsp>
                            <wps:cNvPr id="14" name="Rectangle 11"/>
                            <wps:cNvSpPr>
                              <a:spLocks noChangeArrowheads="1"/>
                            </wps:cNvSpPr>
                            <wps:spPr bwMode="auto">
                              <a:xfrm flipH="1">
                                <a:off x="2094" y="647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 name="Rectangle 12"/>
                            <wps:cNvSpPr>
                              <a:spLocks noChangeArrowheads="1"/>
                            </wps:cNvSpPr>
                            <wps:spPr bwMode="auto">
                              <a:xfrm flipH="1">
                                <a:off x="2094" y="503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13"/>
                            <wps:cNvSpPr>
                              <a:spLocks noChangeArrowheads="1"/>
                            </wps:cNvSpPr>
                            <wps:spPr bwMode="auto">
                              <a:xfrm flipH="1">
                                <a:off x="654" y="503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14"/>
                            <wps:cNvSpPr>
                              <a:spLocks noChangeArrowheads="1"/>
                            </wps:cNvSpPr>
                            <wps:spPr bwMode="auto">
                              <a:xfrm flipH="1">
                                <a:off x="654" y="359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5"/>
                            <wps:cNvSpPr>
                              <a:spLocks noChangeArrowheads="1"/>
                            </wps:cNvSpPr>
                            <wps:spPr bwMode="auto">
                              <a:xfrm flipH="1">
                                <a:off x="654" y="647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6"/>
                            <wps:cNvSpPr>
                              <a:spLocks noChangeArrowheads="1"/>
                            </wps:cNvSpPr>
                            <wps:spPr bwMode="auto">
                              <a:xfrm flipH="1">
                                <a:off x="2094" y="791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0" name="Rectangle 17"/>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A6B49" w:rsidRPr="00DC59C7" w:rsidRDefault="006A6B49">
                                <w:pPr>
                                  <w:jc w:val="center"/>
                                  <w:rPr>
                                    <w:rFonts w:ascii="Calibri" w:hAnsi="Calibri"/>
                                    <w:color w:val="FFFFFF"/>
                                    <w:sz w:val="48"/>
                                    <w:szCs w:val="52"/>
                                    <w:lang w:val="es-ES"/>
                                  </w:rPr>
                                </w:pPr>
                                <w:r w:rsidRPr="00DC59C7">
                                  <w:rPr>
                                    <w:rFonts w:ascii="Calibri" w:hAnsi="Calibri"/>
                                    <w:sz w:val="52"/>
                                    <w:szCs w:val="52"/>
                                    <w:lang w:val="es-ES"/>
                                  </w:rPr>
                                  <w:t>2008</w:t>
                                </w:r>
                              </w:p>
                            </w:txbxContent>
                          </wps:txbx>
                          <wps:bodyPr rot="0" vert="horz" wrap="square" lIns="91440" tIns="45720" rIns="91440" bIns="45720" anchor="b" anchorCtr="0" upright="1">
                            <a:noAutofit/>
                          </wps:bodyPr>
                        </wps:wsp>
                      </wpg:grpSp>
                      <wpg:grpSp>
                        <wpg:cNvPr id="21" name="Group 18"/>
                        <wpg:cNvGrpSpPr>
                          <a:grpSpLocks/>
                        </wpg:cNvGrpSpPr>
                        <wpg:grpSpPr bwMode="auto">
                          <a:xfrm>
                            <a:off x="3446" y="13758"/>
                            <a:ext cx="8169" cy="1382"/>
                            <a:chOff x="3446" y="13758"/>
                            <a:chExt cx="8169" cy="1382"/>
                          </a:xfrm>
                        </wpg:grpSpPr>
                        <wpg:grpSp>
                          <wpg:cNvPr id="22" name="Group 19"/>
                          <wpg:cNvGrpSpPr>
                            <a:grpSpLocks/>
                          </wpg:cNvGrpSpPr>
                          <wpg:grpSpPr bwMode="auto">
                            <a:xfrm flipH="1" flipV="1">
                              <a:off x="10833" y="14380"/>
                              <a:ext cx="782" cy="760"/>
                              <a:chOff x="8754" y="11945"/>
                              <a:chExt cx="2880" cy="2859"/>
                            </a:xfrm>
                          </wpg:grpSpPr>
                          <wps:wsp>
                            <wps:cNvPr id="23" name="Rectangle 20"/>
                            <wps:cNvSpPr>
                              <a:spLocks noChangeArrowheads="1"/>
                            </wps:cNvSpPr>
                            <wps:spPr bwMode="auto">
                              <a:xfrm flipH="1">
                                <a:off x="10194" y="11945"/>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21"/>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9" name="Rectangle 22"/>
                            <wps:cNvSpPr>
                              <a:spLocks noChangeArrowheads="1"/>
                            </wps:cNvSpPr>
                            <wps:spPr bwMode="auto">
                              <a:xfrm flipH="1">
                                <a:off x="8754" y="13364"/>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0" name="Rectangle 23"/>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A6B49" w:rsidRPr="00DC59C7" w:rsidRDefault="006A6B49" w:rsidP="00DC59C7">
                                <w:pPr>
                                  <w:pBdr>
                                    <w:left w:val="single" w:sz="12" w:space="10" w:color="7BA0CD"/>
                                  </w:pBdr>
                                  <w:jc w:val="center"/>
                                  <w:rPr>
                                    <w:i/>
                                    <w:iCs/>
                                    <w:lang w:val="fr-FR"/>
                                  </w:rPr>
                                </w:pPr>
                                <w:r w:rsidRPr="00DC59C7">
                                  <w:rPr>
                                    <w:i/>
                                    <w:iCs/>
                                    <w:lang w:val="fr-FR"/>
                                  </w:rPr>
                                  <w:t>Supernanny.com S.A.</w:t>
                                </w:r>
                              </w:p>
                              <w:p w:rsidR="006A6B49" w:rsidRPr="00DC59C7" w:rsidRDefault="006A6B49" w:rsidP="00DC59C7">
                                <w:pPr>
                                  <w:pBdr>
                                    <w:left w:val="single" w:sz="12" w:space="10" w:color="7BA0CD"/>
                                  </w:pBdr>
                                  <w:jc w:val="center"/>
                                  <w:rPr>
                                    <w:i/>
                                    <w:iCs/>
                                    <w:lang w:val="fr-FR"/>
                                  </w:rPr>
                                </w:pPr>
                                <w:r w:rsidRPr="00DC59C7">
                                  <w:rPr>
                                    <w:i/>
                                    <w:iCs/>
                                    <w:lang w:val="fr-FR"/>
                                  </w:rPr>
                                  <w:t>54, Puvis de Chavannes</w:t>
                                </w:r>
                              </w:p>
                              <w:p w:rsidR="006A6B49" w:rsidRDefault="006A6B49" w:rsidP="00DC59C7">
                                <w:pPr>
                                  <w:pBdr>
                                    <w:left w:val="single" w:sz="12" w:space="10" w:color="7BA0CD"/>
                                  </w:pBdr>
                                  <w:jc w:val="center"/>
                                  <w:rPr>
                                    <w:i/>
                                    <w:iCs/>
                                    <w:lang w:val="fr-FR"/>
                                  </w:rPr>
                                </w:pPr>
                                <w:r w:rsidRPr="00DC59C7">
                                  <w:rPr>
                                    <w:i/>
                                    <w:iCs/>
                                    <w:lang w:val="fr-FR"/>
                                  </w:rPr>
                                  <w:t>9</w:t>
                                </w:r>
                                <w:r>
                                  <w:rPr>
                                    <w:i/>
                                    <w:iCs/>
                                    <w:lang w:val="fr-FR"/>
                                  </w:rPr>
                                  <w:t>2400 Courbevoie</w:t>
                                </w:r>
                              </w:p>
                              <w:p w:rsidR="006A6B49" w:rsidRPr="00DC59C7" w:rsidRDefault="006A6B49" w:rsidP="00DC59C7">
                                <w:pPr>
                                  <w:pBdr>
                                    <w:left w:val="single" w:sz="12" w:space="10" w:color="7BA0CD"/>
                                  </w:pBdr>
                                  <w:jc w:val="center"/>
                                  <w:rPr>
                                    <w:i/>
                                    <w:iCs/>
                                    <w:color w:val="4F81BD"/>
                                    <w:lang w:val="fr-FR"/>
                                  </w:rPr>
                                </w:pPr>
                                <w:r>
                                  <w:rPr>
                                    <w:i/>
                                    <w:iCs/>
                                    <w:lang w:val="fr-FR"/>
                                  </w:rPr>
                                  <w:t>Ph : 06987654</w:t>
                                </w:r>
                              </w:p>
                              <w:p w:rsidR="006A6B49" w:rsidRDefault="006A6B49" w:rsidP="00FA1964">
                                <w:pPr>
                                  <w:pStyle w:val="Sinespaciado"/>
                                  <w:jc w:val="center"/>
                                </w:pPr>
                              </w:p>
                              <w:p w:rsidR="006A6B49" w:rsidRDefault="006A6B49" w:rsidP="00FA1964">
                                <w:pPr>
                                  <w:pStyle w:val="Sinespaciado"/>
                                  <w:jc w:val="center"/>
                                </w:pPr>
                              </w:p>
                              <w:p w:rsidR="006A6B49" w:rsidRDefault="006A6B49" w:rsidP="00FA1964">
                                <w:pPr>
                                  <w:pStyle w:val="Sinespaciado"/>
                                  <w:jc w:val="center"/>
                                </w:pPr>
                              </w:p>
                              <w:p w:rsidR="006A6B49" w:rsidRPr="00FA1964" w:rsidRDefault="006A6B49" w:rsidP="00FA1964">
                                <w:pPr>
                                  <w:pStyle w:val="Sinespaciado"/>
                                  <w:jc w:val="center"/>
                                  <w:rPr>
                                    <w:color w:val="FFFFFF"/>
                                  </w:rPr>
                                </w:pPr>
                                <w:r>
                                  <w:t xml:space="preserve">Amanda Hartley. Nicola Jamieson. Maria Isabel Librero. Jose María Recio. Miguel Surname. </w:t>
                                </w:r>
                              </w:p>
                              <w:p w:rsidR="006A6B49" w:rsidRPr="00FA1964" w:rsidRDefault="006A6B49">
                                <w:pPr>
                                  <w:pStyle w:val="Sinespaciado"/>
                                  <w:jc w:val="right"/>
                                  <w:rPr>
                                    <w:color w:val="FFFFFF"/>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6" o:spid="_x0000_s1026" style="position:absolute;margin-left:16.3pt;margin-top:21.55pt;width:563.8pt;height:798.3pt;z-index:251659776;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" o:allowincell="f">
                <v:group id="Group 7"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8"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5MMA&#10;AADbAAAADwAAAGRycy9kb3ducmV2LnhtbERPS2vCQBC+F/oflin0IrqJFCsxGylCoadSH8XrmB2T&#10;2Oxs2N2a1F/vCkJv8/E9J18OphVncr6xrCCdJCCIS6sbrhTstu/jOQgfkDW2lknBH3lYFo8POWba&#10;9rym8yZUIoawz1BBHUKXSenLmgz6ie2II3e0zmCI0FVSO+xjuGnlNElm0mDDsaHGjlY1lT+bX6OA&#10;9Orz2+3L48ssvB4uzegrnZ56pZ6fhrcFiEBD+Bff3R86zk/h9ks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65MMAAADbAAAADwAAAAAAAAAAAAAAAACYAgAAZHJzL2Rv&#10;d25yZXYueG1sUEsFBgAAAAAEAAQA9QAAAIgDAAAAAA==&#10;" fillcolor="#8c8c8c" strokecolor="white" strokeweight="1pt">
                    <v:fill r:id="rId8" o:title="" color2="#bfbfbf" type="pattern"/>
                    <v:shadow color="#d8d8d8" offset="3pt,3pt"/>
                  </v:rect>
                  <v:rect id="Rectangle 9"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RcEA&#10;AADbAAAADwAAAGRycy9kb3ducmV2LnhtbERPTYvCMBC9C/sfwgh7EU0V1KUaxS0s7MWD1sMeh2Zs&#10;qs2kNNF2/70RBG/zeJ+z3va2FndqfeVYwXSSgCAunK64VHDKf8ZfIHxA1lg7JgX/5GG7+RisMdWu&#10;4wPdj6EUMYR9igpMCE0qpS8MWfQT1xBH7uxaiyHCtpS6xS6G21rOkmQhLVYcGww2lBkqrsebVbBo&#10;LuW++1vuzCmfk/weZaOCM6U+h/1uBSJQH97il/tXx/kzeP4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Oc0XBAAAA2wAAAA8AAAAAAAAAAAAAAAAAmAIAAGRycy9kb3du&#10;cmV2LnhtbFBLBQYAAAAABAAEAPUAAACGAwAAAAA=&#10;" fillcolor="#737373" strokecolor="white" strokeweight="1pt">
                    <v:shadow color="#d8d8d8" offset="3pt,3pt"/>
                    <v:textbox inset="18pt,108pt,36pt">
                      <w:txbxContent>
                        <w:p w:rsidR="006A6B49" w:rsidRPr="00FA1964" w:rsidRDefault="006A6B49">
                          <w:pPr>
                            <w:pStyle w:val="Sinespaciado"/>
                            <w:rPr>
                              <w:color w:val="FFFFFF"/>
                              <w:sz w:val="80"/>
                              <w:szCs w:val="80"/>
                              <w:lang w:val="en-US"/>
                            </w:rPr>
                          </w:pPr>
                          <w:r w:rsidRPr="00FA1964">
                            <w:rPr>
                              <w:sz w:val="80"/>
                              <w:szCs w:val="80"/>
                              <w:lang w:val="en-US"/>
                            </w:rPr>
                            <w:t xml:space="preserve">Business Plan </w:t>
                          </w:r>
                        </w:p>
                        <w:p w:rsidR="006A6B49" w:rsidRPr="00FA1964" w:rsidRDefault="006A6B49">
                          <w:pPr>
                            <w:pStyle w:val="Sinespaciado"/>
                            <w:rPr>
                              <w:color w:val="FFFFFF"/>
                              <w:sz w:val="40"/>
                              <w:szCs w:val="40"/>
                              <w:lang w:val="en-US"/>
                            </w:rPr>
                          </w:pPr>
                          <w:r w:rsidRPr="00FA1964">
                            <w:rPr>
                              <w:sz w:val="40"/>
                              <w:szCs w:val="40"/>
                              <w:lang w:val="en-US"/>
                            </w:rPr>
                            <w:t>www.supernanny.com</w:t>
                          </w:r>
                        </w:p>
                        <w:p w:rsidR="006A6B49" w:rsidRPr="00FA1964" w:rsidRDefault="006A6B49">
                          <w:pPr>
                            <w:pStyle w:val="Sinespaciado"/>
                            <w:rPr>
                              <w:color w:val="FFFFFF"/>
                              <w:lang w:val="en-US"/>
                            </w:rPr>
                          </w:pPr>
                        </w:p>
                        <w:p w:rsidR="006A6B49" w:rsidRPr="00FA1964" w:rsidRDefault="00FF2F51" w:rsidP="00DC59C7">
                          <w:pPr>
                            <w:pStyle w:val="Sinespaciado"/>
                            <w:jc w:val="center"/>
                            <w:rPr>
                              <w:color w:val="FFFFFF"/>
                            </w:rPr>
                          </w:pPr>
                          <w:r>
                            <w:rPr>
                              <w:noProof/>
                              <w:color w:val="FFFFFF"/>
                              <w:lang w:val="en-ZA" w:eastAsia="en-ZA"/>
                            </w:rPr>
                            <w:drawing>
                              <wp:inline distT="0" distB="0" distL="0" distR="0">
                                <wp:extent cx="3286125" cy="2286000"/>
                                <wp:effectExtent l="19050" t="0" r="9525" b="0"/>
                                <wp:docPr id="2" name="Imagen 1" descr="logo 2 copi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2 copia (2).jpg"/>
                                        <pic:cNvPicPr>
                                          <a:picLocks noChangeAspect="1" noChangeArrowheads="1"/>
                                        </pic:cNvPicPr>
                                      </pic:nvPicPr>
                                      <pic:blipFill>
                                        <a:blip r:embed="rId9"/>
                                        <a:srcRect/>
                                        <a:stretch>
                                          <a:fillRect/>
                                        </a:stretch>
                                      </pic:blipFill>
                                      <pic:spPr bwMode="auto">
                                        <a:xfrm>
                                          <a:off x="0" y="0"/>
                                          <a:ext cx="3286125" cy="2286000"/>
                                        </a:xfrm>
                                        <a:prstGeom prst="rect">
                                          <a:avLst/>
                                        </a:prstGeom>
                                        <a:noFill/>
                                        <a:ln w="9525">
                                          <a:noFill/>
                                          <a:miter lim="800000"/>
                                          <a:headEnd/>
                                          <a:tailEnd/>
                                        </a:ln>
                                      </pic:spPr>
                                    </pic:pic>
                                  </a:graphicData>
                                </a:graphic>
                              </wp:inline>
                            </w:drawing>
                          </w:r>
                        </w:p>
                      </w:txbxContent>
                    </v:textbox>
                  </v:rect>
                  <v:group id="Group 10"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1"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TrsIA&#10;AADbAAAADwAAAGRycy9kb3ducmV2LnhtbERPTWvCQBC9F/wPyxS8NZuKlja6ERFED0VoGuh1zI5J&#10;SHY2ZNcY/71bELzN433Oaj2aVgzUu9qygvcoBkFcWF1zqSD/3b19gnAeWWNrmRTcyME6nbysMNH2&#10;yj80ZL4UIYRdggoq77tESldUZNBFtiMO3Nn2Bn2AfSl1j9cQblo5i+MPabDm0FBhR9uKiia7GAXl&#10;Xn8P5+Z46jaXv91x+xUvcJErNX0dN0sQnkb/FD/cBx3mz+H/l3C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pOuwgAAANsAAAAPAAAAAAAAAAAAAAAAAJgCAABkcnMvZG93&#10;bnJldi54bWxQSwUGAAAAAAQABAD1AAAAhwMAAAAA&#10;" fillcolor="#a7bfde" strokecolor="white" strokeweight="1pt">
                      <v:fill opacity="52428f"/>
                      <v:shadow color="#d8d8d8" offset="3pt,3pt"/>
                    </v:rect>
                    <v:rect id="Rectangle 12"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v4b8A&#10;AADbAAAADwAAAGRycy9kb3ducmV2LnhtbERPzWoCMRC+C32HMIXeNGtBWVajaKHQm3b1AYbNuFlM&#10;JkuS1bVP3xQK3ubj+531dnRW3CjEzrOC+awAQdx43XGr4Hz6nJYgYkLWaD2TggdF2G5eJmustL/z&#10;N93q1IocwrFCBSalvpIyNoYcxpnviTN38cFhyjC0Uge853Bn5XtRLKXDjnODwZ4+DDXXenAKFqk2&#10;w3Cy+0c4HO0By/Pxp7wq9fY67lYgEo3pKf53f+k8fwF/v+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q/hvwAAANsAAAAPAAAAAAAAAAAAAAAAAJgCAABkcnMvZG93bnJl&#10;di54bWxQSwUGAAAAAAQABAD1AAAAhAMAAAAA&#10;" fillcolor="#a7bfde" strokecolor="white" strokeweight="1pt">
                      <v:fill opacity="32896f"/>
                      <v:shadow color="#d8d8d8" offset="3pt,3pt"/>
                    </v:rect>
                    <v:rect id="Rectangle 13"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oQr4A&#10;AADbAAAADwAAAGRycy9kb3ducmV2LnhtbERPSwrCMBDdC94hjOBOUwVFq1FEEF2I4Afcjs3YFptJ&#10;aWKttzeC4G4e7zvzZWMKUVPlcssKBv0IBHFidc6pgst505uAcB5ZY2GZFLzJwXLRbs0x1vbFR6pP&#10;PhUhhF2MCjLvy1hKl2Rk0PVtSRy4u60M+gCrVOoKXyHcFHIYRWNpMOfQkGFJ64ySx+lpFKRbva/v&#10;j8OtXD2vm8N6Go1wdFGq22lWMxCeGv8X/9w7HeaP4ftLOE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oqEK+AAAA2wAAAA8AAAAAAAAAAAAAAAAAmAIAAGRycy9kb3ducmV2&#10;LnhtbFBLBQYAAAAABAAEAPUAAACDAwAAAAA=&#10;" fillcolor="#a7bfde" strokecolor="white" strokeweight="1pt">
                      <v:fill opacity="52428f"/>
                      <v:shadow color="#d8d8d8" offset="3pt,3pt"/>
                    </v:rect>
                    <v:rect id="Rectangle 14"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UDcAA&#10;AADbAAAADwAAAGRycy9kb3ducmV2LnhtbERPzWoCMRC+F/oOYQq91WyF6rIapRUEb+rqAwyb6WYx&#10;mSxJVtc+fSMUepuP73eW69FZcaUQO88K3icFCOLG645bBefT9q0EEROyRuuZFNwpwnr1/LTESvsb&#10;H+lap1bkEI4VKjAp9ZWUsTHkME58T5y5bx8cpgxDK3XAWw53Vk6LYiYddpwbDPa0MdRc6sEp+Ei1&#10;GYaT/bqH/cHusTwffsqLUq8v4+cCRKIx/Yv/3Dud58/h8Us+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SUDcAAAADbAAAADwAAAAAAAAAAAAAAAACYAgAAZHJzL2Rvd25y&#10;ZXYueG1sUEsFBgAAAAAEAAQA9QAAAIUDAAAAAA==&#10;" fillcolor="#a7bfde" strokecolor="white" strokeweight="1pt">
                      <v:fill opacity="32896f"/>
                      <v:shadow color="#d8d8d8" offset="3pt,3pt"/>
                    </v:rect>
                    <v:rect id="Rectangle 15"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Af8MA&#10;AADbAAAADwAAAGRycy9kb3ducmV2LnhtbESPQWvDMAyF74P9B6PBbqvTwUZI65Z1MNitXdofIGIt&#10;DrXlYDttul8/HQa7Sbyn9z6tt3Pw6kIpD5ENLBcVKOIu2oF7A6fjx1MNKhdkiz4yGbhRhu3m/m6N&#10;jY1X/qJLW3olIZwbNOBKGRutc+coYF7EkVi075gCFllTr23Cq4QHr5+r6lUHHFgaHI707qg7t1Mw&#10;8FJaN01Hv7ul/cHvsT4dfuqzMY8P89sKVKG5/Jv/rj+t4Aus/CID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sAf8MAAADbAAAADwAAAAAAAAAAAAAAAACYAgAAZHJzL2Rv&#10;d25yZXYueG1sUEsFBgAAAAAEAAQA9QAAAIgDAAAAAA==&#10;" fillcolor="#a7bfde" strokecolor="white" strokeweight="1pt">
                      <v:fill opacity="32896f"/>
                      <v:shadow color="#d8d8d8" offset="3pt,3pt"/>
                    </v:rect>
                    <v:rect id="Rectangle 16"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l5MAA&#10;AADbAAAADwAAAGRycy9kb3ducmV2LnhtbERPzWoCMRC+F3yHMEJvNduCZV2NUoWCN+3qAwybcbOY&#10;TJYkq2ufvikUepuP73dWm9FZcaMQO88KXmcFCOLG645bBefT50sJIiZkjdYzKXhQhM168rTCSvs7&#10;f9GtTq3IIRwrVGBS6ispY2PIYZz5njhzFx8cpgxDK3XAew53Vr4Vxbt02HFuMNjTzlBzrQenYJ5q&#10;Mwwnu32Ew9EesDwfv8urUs/T8WMJItGY/sV/7r3O8xfw+0s+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el5MAAAADbAAAADwAAAAAAAAAAAAAAAACYAgAAZHJzL2Rvd25y&#10;ZXYueG1sUEsFBgAAAAAEAAQA9QAAAIUDAAAAAA==&#10;" fillcolor="#a7bfde" strokecolor="white" strokeweight="1pt">
                      <v:fill opacity="32896f"/>
                      <v:shadow color="#d8d8d8" offset="3pt,3pt"/>
                    </v:rect>
                  </v:group>
                  <v:rect id="Rectangle 17"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spr8A&#10;AADbAAAADwAAAGRycy9kb3ducmV2LnhtbERPzYrCMBC+C75DmIW9iKYKinZNixRkFTxo9QGGZrYp&#10;20xKE7X79puD4PHj+9/mg23Fg3rfOFYwnyUgiCunG64V3K776RqED8gaW8ek4I885Nl4tMVUuydf&#10;6FGGWsQQ9ikqMCF0qZS+MmTRz1xHHLkf11sMEfa11D0+Y7ht5SJJVtJiw7HBYEeFoeq3vFsFy+JY&#10;nw6VLoz0q8nmvCvo25VKfX4Muy8QgYbwFr/cB61gEdfHL/E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4CymvwAAANsAAAAPAAAAAAAAAAAAAAAAAJgCAABkcnMvZG93bnJl&#10;di54bWxQSwUGAAAAAAQABAD1AAAAhAMAAAAA&#10;" fillcolor="#c0504d" strokecolor="white" strokeweight="1pt">
                    <v:shadow color="#d8d8d8" offset="3pt,3pt"/>
                    <v:textbox>
                      <w:txbxContent>
                        <w:p w:rsidR="006A6B49" w:rsidRPr="00DC59C7" w:rsidRDefault="006A6B49">
                          <w:pPr>
                            <w:jc w:val="center"/>
                            <w:rPr>
                              <w:rFonts w:ascii="Calibri" w:hAnsi="Calibri"/>
                              <w:color w:val="FFFFFF"/>
                              <w:sz w:val="48"/>
                              <w:szCs w:val="52"/>
                              <w:lang w:val="es-ES"/>
                            </w:rPr>
                          </w:pPr>
                          <w:r w:rsidRPr="00DC59C7">
                            <w:rPr>
                              <w:rFonts w:ascii="Calibri" w:hAnsi="Calibri"/>
                              <w:sz w:val="52"/>
                              <w:szCs w:val="52"/>
                              <w:lang w:val="es-ES"/>
                            </w:rPr>
                            <w:t>2008</w:t>
                          </w:r>
                        </w:p>
                      </w:txbxContent>
                    </v:textbox>
                  </v:rect>
                </v:group>
                <v:group id="Group 18"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9"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FBy9XFAAAA2wAA&#10;AA8AAAAAAAAAAAAAAAAAqgIAAGRycy9kb3ducmV2LnhtbFBLBQYAAAAABAAEAPoAAACcAwAAAAA=&#10;">
                    <v:rect id="Rectangle 20"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xrF8MA&#10;AADbAAAADwAAAGRycy9kb3ducmV2LnhtbESPQWsCMRSE7wX/Q3hCL6UmVSzt1ijWIngSar309ti8&#10;bpZuXpbNc13/vREKPQ4z8w2zWA2hUT11qY5s4WliQBGX0dVcWTh+bR9fQCVBdthEJgsXSrBaju4W&#10;WLh45k/qD1KpDOFUoAUv0hZap9JTwDSJLXH2fmIXULLsKu06PGd4aPTUmGcdsOa84LGljafy93AK&#10;FoyTNP/u3/1a9lp/1A/u2JhXa+/Hw/oNlNAg/+G/9s5ZmM7g9iX/AL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xrF8MAAADbAAAADwAAAAAAAAAAAAAAAACYAgAAZHJzL2Rv&#10;d25yZXYueG1sUEsFBgAAAAAEAAQA9QAAAIgDAAAAAA==&#10;" fillcolor="#bfbfbf" strokecolor="white" strokeweight="1pt">
                      <v:fill opacity="32896f"/>
                      <v:shadow color="#d8d8d8" offset="3pt,3pt"/>
                    </v:rect>
                    <v:rect id="Rectangle 21"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q8IA&#10;AADbAAAADwAAAGRycy9kb3ducmV2LnhtbESPwWrDMBBE74H+g9hCb4lcNw3BjWJKoMU5lSb5gI21&#10;sUytlZEU2/37KhDocZiZN8ymnGwnBvKhdazgeZGBIK6dbrlRcDp+zNcgQkTW2DkmBb8UoNw+zDZY&#10;aDfyNw2H2IgE4VCgAhNjX0gZakMWw8L1xMm7OG8xJukbqT2OCW47mWfZSlpsOS0Y7GlnqP45XK0C&#10;0p9Vd/7iVbu7XF+58tq87KNST4/T+xuISFP8D9/blVaQL+H2Jf0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jCrwgAAANsAAAAPAAAAAAAAAAAAAAAAAJgCAABkcnMvZG93&#10;bnJldi54bWxQSwUGAAAAAAQABAD1AAAAhwMAAAAA&#10;" fillcolor="#c0504d" strokecolor="white" strokeweight="1pt">
                      <v:shadow color="#d8d8d8" offset="3pt,3pt"/>
                    </v:rect>
                    <v:rect id="Rectangle 22"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c/cMA&#10;AADbAAAADwAAAGRycy9kb3ducmV2LnhtbESPQWsCMRSE70L/Q3iCF6lJhUpdjWKVQk8FrZfeHpvn&#10;ZnHzsmxe1/XfN4VCj8PMfMOst0NoVE9dqiNbeJoZUMRldDVXFs6fb48voJIgO2wik4U7JdhuHkZr&#10;LFy88ZH6k1QqQzgVaMGLtIXWqfQUMM1iS5y9S+wCSpZdpV2HtwwPjZ4bs9ABa84LHlvaeyqvp+9g&#10;wThJz1/9q9/Jh9aHeurOjVlaOxkPuxUooUH+w3/td2dhvoTfL/kH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Rc/cMAAADbAAAADwAAAAAAAAAAAAAAAACYAgAAZHJzL2Rv&#10;d25yZXYueG1sUEsFBgAAAAAEAAQA9QAAAIgDAAAAAA==&#10;" fillcolor="#bfbfbf" strokecolor="white" strokeweight="1pt">
                      <v:fill opacity="32896f"/>
                      <v:shadow color="#d8d8d8" offset="3pt,3pt"/>
                    </v:rect>
                  </v:group>
                  <v:rect id="Rectangle 23"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oML4A&#10;AADbAAAADwAAAGRycy9kb3ducmV2LnhtbERPTYvCMBC9C/sfwgh707QuqHSbiggLsjetB4+zzdgW&#10;m0lJosZ/vzkIHh/vu9xEM4g7Od9bVpDPMxDEjdU9twpO9c9sDcIHZI2DZVLwJA+b6mNSYqHtgw90&#10;P4ZWpBD2BSroQhgLKX3TkUE/tyNx4i7WGQwJulZqh48Ubga5yLKlNNhzauhwpF1HzfV4Mwpu27/9&#10;ZedyjmO9+vWxGWp5zpX6nMbtN4hAMbzFL/deK/hK69OX9ANk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96DC+AAAA2wAAAA8AAAAAAAAAAAAAAAAAmAIAAGRycy9kb3ducmV2&#10;LnhtbFBLBQYAAAAABAAEAPUAAACDAwAAAAA=&#10;" filled="f" stroked="f" strokecolor="white" strokeweight="1pt">
                    <v:fill opacity="52428f"/>
                    <v:textbox inset=",0,,0">
                      <w:txbxContent>
                        <w:p w:rsidR="006A6B49" w:rsidRPr="00DC59C7" w:rsidRDefault="006A6B49" w:rsidP="00DC59C7">
                          <w:pPr>
                            <w:pBdr>
                              <w:left w:val="single" w:sz="12" w:space="10" w:color="7BA0CD"/>
                            </w:pBdr>
                            <w:jc w:val="center"/>
                            <w:rPr>
                              <w:i/>
                              <w:iCs/>
                              <w:lang w:val="fr-FR"/>
                            </w:rPr>
                          </w:pPr>
                          <w:r w:rsidRPr="00DC59C7">
                            <w:rPr>
                              <w:i/>
                              <w:iCs/>
                              <w:lang w:val="fr-FR"/>
                            </w:rPr>
                            <w:t>Supernanny.com S.A.</w:t>
                          </w:r>
                        </w:p>
                        <w:p w:rsidR="006A6B49" w:rsidRPr="00DC59C7" w:rsidRDefault="006A6B49" w:rsidP="00DC59C7">
                          <w:pPr>
                            <w:pBdr>
                              <w:left w:val="single" w:sz="12" w:space="10" w:color="7BA0CD"/>
                            </w:pBdr>
                            <w:jc w:val="center"/>
                            <w:rPr>
                              <w:i/>
                              <w:iCs/>
                              <w:lang w:val="fr-FR"/>
                            </w:rPr>
                          </w:pPr>
                          <w:r w:rsidRPr="00DC59C7">
                            <w:rPr>
                              <w:i/>
                              <w:iCs/>
                              <w:lang w:val="fr-FR"/>
                            </w:rPr>
                            <w:t>54, Puvis de Chavannes</w:t>
                          </w:r>
                        </w:p>
                        <w:p w:rsidR="006A6B49" w:rsidRDefault="006A6B49" w:rsidP="00DC59C7">
                          <w:pPr>
                            <w:pBdr>
                              <w:left w:val="single" w:sz="12" w:space="10" w:color="7BA0CD"/>
                            </w:pBdr>
                            <w:jc w:val="center"/>
                            <w:rPr>
                              <w:i/>
                              <w:iCs/>
                              <w:lang w:val="fr-FR"/>
                            </w:rPr>
                          </w:pPr>
                          <w:r w:rsidRPr="00DC59C7">
                            <w:rPr>
                              <w:i/>
                              <w:iCs/>
                              <w:lang w:val="fr-FR"/>
                            </w:rPr>
                            <w:t>9</w:t>
                          </w:r>
                          <w:r>
                            <w:rPr>
                              <w:i/>
                              <w:iCs/>
                              <w:lang w:val="fr-FR"/>
                            </w:rPr>
                            <w:t>2400 Courbevoie</w:t>
                          </w:r>
                        </w:p>
                        <w:p w:rsidR="006A6B49" w:rsidRPr="00DC59C7" w:rsidRDefault="006A6B49" w:rsidP="00DC59C7">
                          <w:pPr>
                            <w:pBdr>
                              <w:left w:val="single" w:sz="12" w:space="10" w:color="7BA0CD"/>
                            </w:pBdr>
                            <w:jc w:val="center"/>
                            <w:rPr>
                              <w:i/>
                              <w:iCs/>
                              <w:color w:val="4F81BD"/>
                              <w:lang w:val="fr-FR"/>
                            </w:rPr>
                          </w:pPr>
                          <w:r>
                            <w:rPr>
                              <w:i/>
                              <w:iCs/>
                              <w:lang w:val="fr-FR"/>
                            </w:rPr>
                            <w:t>Ph : 06987654</w:t>
                          </w:r>
                        </w:p>
                        <w:p w:rsidR="006A6B49" w:rsidRDefault="006A6B49" w:rsidP="00FA1964">
                          <w:pPr>
                            <w:pStyle w:val="Sinespaciado"/>
                            <w:jc w:val="center"/>
                          </w:pPr>
                        </w:p>
                        <w:p w:rsidR="006A6B49" w:rsidRDefault="006A6B49" w:rsidP="00FA1964">
                          <w:pPr>
                            <w:pStyle w:val="Sinespaciado"/>
                            <w:jc w:val="center"/>
                          </w:pPr>
                        </w:p>
                        <w:p w:rsidR="006A6B49" w:rsidRDefault="006A6B49" w:rsidP="00FA1964">
                          <w:pPr>
                            <w:pStyle w:val="Sinespaciado"/>
                            <w:jc w:val="center"/>
                          </w:pPr>
                        </w:p>
                        <w:p w:rsidR="006A6B49" w:rsidRPr="00FA1964" w:rsidRDefault="006A6B49" w:rsidP="00FA1964">
                          <w:pPr>
                            <w:pStyle w:val="Sinespaciado"/>
                            <w:jc w:val="center"/>
                            <w:rPr>
                              <w:color w:val="FFFFFF"/>
                            </w:rPr>
                          </w:pPr>
                          <w:r>
                            <w:t xml:space="preserve">Amanda Hartley. Nicola Jamieson. Maria Isabel Librero. Jose María Recio. Miguel Surname. </w:t>
                          </w:r>
                        </w:p>
                        <w:p w:rsidR="006A6B49" w:rsidRPr="00FA1964" w:rsidRDefault="006A6B49">
                          <w:pPr>
                            <w:pStyle w:val="Sinespaciado"/>
                            <w:jc w:val="right"/>
                            <w:rPr>
                              <w:color w:val="FFFFFF"/>
                            </w:rPr>
                          </w:pPr>
                        </w:p>
                      </w:txbxContent>
                    </v:textbox>
                  </v:rect>
                </v:group>
                <w10:wrap anchorx="page" anchory="page"/>
              </v:group>
            </w:pict>
          </mc:Fallback>
        </mc:AlternateContent>
      </w:r>
    </w:p>
    <w:p w:rsidR="00FA1964" w:rsidRPr="00E07406" w:rsidRDefault="00FA1964"/>
    <w:p w:rsidR="00811E1F" w:rsidRPr="00E07406" w:rsidRDefault="00FA1964" w:rsidP="001B50A1">
      <w:pPr>
        <w:pStyle w:val="Heading1"/>
        <w:rPr>
          <w:lang w:val="en-GB"/>
        </w:rPr>
      </w:pPr>
      <w:r w:rsidRPr="00E07406">
        <w:rPr>
          <w:lang w:val="en-GB"/>
        </w:rPr>
        <w:br w:type="page"/>
      </w:r>
      <w:r w:rsidR="00811E1F" w:rsidRPr="00E07406">
        <w:rPr>
          <w:lang w:val="en-GB"/>
        </w:rPr>
        <w:lastRenderedPageBreak/>
        <w:t xml:space="preserve">Contents </w:t>
      </w:r>
    </w:p>
    <w:p w:rsidR="00811E1F" w:rsidRPr="00E07406" w:rsidRDefault="00811E1F" w:rsidP="00811E1F">
      <w:pPr>
        <w:tabs>
          <w:tab w:val="left" w:pos="1080"/>
          <w:tab w:val="right" w:pos="9540"/>
        </w:tabs>
        <w:spacing w:line="480" w:lineRule="auto"/>
        <w:rPr>
          <w:rFonts w:cs="Arial"/>
          <w:b/>
        </w:rPr>
      </w:pPr>
    </w:p>
    <w:p w:rsidR="00811E1F" w:rsidRPr="00E07406" w:rsidRDefault="00811E1F" w:rsidP="00811E1F">
      <w:pPr>
        <w:tabs>
          <w:tab w:val="left" w:pos="1080"/>
          <w:tab w:val="right" w:pos="9540"/>
        </w:tabs>
        <w:spacing w:line="480" w:lineRule="auto"/>
      </w:pPr>
      <w:r w:rsidRPr="00E07406">
        <w:rPr>
          <w:rStyle w:val="SubtitleChar"/>
          <w:lang w:val="en-GB"/>
        </w:rPr>
        <w:t>Title Pages</w:t>
      </w:r>
      <w:r w:rsidRPr="00E07406">
        <w:rPr>
          <w:rFonts w:cs="Arial"/>
          <w:b/>
        </w:rPr>
        <w:tab/>
        <w:t>Page No</w:t>
      </w:r>
    </w:p>
    <w:p w:rsidR="00811E1F" w:rsidRPr="00E07406" w:rsidRDefault="00811E1F" w:rsidP="00811E1F">
      <w:pPr>
        <w:tabs>
          <w:tab w:val="left" w:leader="dot" w:pos="540"/>
          <w:tab w:val="right" w:leader="dot" w:pos="9000"/>
        </w:tabs>
        <w:spacing w:line="480" w:lineRule="auto"/>
        <w:rPr>
          <w:rFonts w:cs="Arial"/>
          <w:szCs w:val="22"/>
        </w:rPr>
      </w:pPr>
      <w:r w:rsidRPr="00E07406">
        <w:rPr>
          <w:rFonts w:cs="Arial"/>
          <w:szCs w:val="22"/>
        </w:rPr>
        <w:t>Title Page</w:t>
      </w:r>
      <w:r w:rsidRPr="00E07406">
        <w:rPr>
          <w:rFonts w:cs="Arial"/>
          <w:szCs w:val="22"/>
        </w:rPr>
        <w:tab/>
        <w:t>i</w:t>
      </w:r>
    </w:p>
    <w:p w:rsidR="00811E1F" w:rsidRPr="00E07406" w:rsidRDefault="00811E1F" w:rsidP="00811E1F">
      <w:pPr>
        <w:tabs>
          <w:tab w:val="left" w:pos="540"/>
          <w:tab w:val="right" w:leader="dot" w:pos="9000"/>
        </w:tabs>
        <w:spacing w:line="480" w:lineRule="auto"/>
        <w:rPr>
          <w:rFonts w:cs="Arial"/>
          <w:szCs w:val="22"/>
        </w:rPr>
      </w:pPr>
      <w:r w:rsidRPr="00E07406">
        <w:rPr>
          <w:rFonts w:cs="Arial"/>
          <w:szCs w:val="22"/>
        </w:rPr>
        <w:t>Contents</w:t>
      </w:r>
      <w:r w:rsidRPr="00E07406">
        <w:rPr>
          <w:rFonts w:cs="Arial"/>
          <w:szCs w:val="22"/>
        </w:rPr>
        <w:tab/>
        <w:t>2</w:t>
      </w:r>
    </w:p>
    <w:p w:rsidR="00811E1F" w:rsidRPr="00E07406" w:rsidRDefault="00811E1F" w:rsidP="00811E1F">
      <w:pPr>
        <w:tabs>
          <w:tab w:val="left" w:pos="720"/>
          <w:tab w:val="left" w:pos="5940"/>
        </w:tabs>
        <w:spacing w:line="480" w:lineRule="auto"/>
        <w:rPr>
          <w:rFonts w:cs="Arial"/>
          <w:b/>
          <w:sz w:val="22"/>
          <w:szCs w:val="22"/>
        </w:rPr>
      </w:pPr>
    </w:p>
    <w:p w:rsidR="00811E1F" w:rsidRPr="00E07406" w:rsidRDefault="00811E1F" w:rsidP="001B50A1">
      <w:pPr>
        <w:pStyle w:val="Subtitle"/>
        <w:rPr>
          <w:lang w:val="en-GB"/>
        </w:rPr>
      </w:pPr>
      <w:r w:rsidRPr="00E07406">
        <w:rPr>
          <w:lang w:val="en-GB"/>
        </w:rPr>
        <w:t xml:space="preserve">CHAPTER 1 </w:t>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1.0</w:t>
      </w:r>
      <w:r w:rsidRPr="00E07406">
        <w:rPr>
          <w:rFonts w:cs="Arial"/>
          <w:szCs w:val="22"/>
        </w:rPr>
        <w:tab/>
        <w:t>Executive Summary</w:t>
      </w:r>
      <w:r w:rsidRPr="00E07406">
        <w:rPr>
          <w:rFonts w:cs="Arial"/>
          <w:szCs w:val="22"/>
        </w:rPr>
        <w:tab/>
      </w:r>
    </w:p>
    <w:p w:rsidR="00811E1F" w:rsidRPr="00E07406" w:rsidRDefault="00811E1F" w:rsidP="00811E1F">
      <w:pPr>
        <w:tabs>
          <w:tab w:val="left" w:pos="720"/>
        </w:tabs>
        <w:spacing w:line="480" w:lineRule="auto"/>
        <w:rPr>
          <w:rFonts w:cs="Arial"/>
          <w:sz w:val="22"/>
          <w:szCs w:val="22"/>
        </w:rPr>
      </w:pPr>
    </w:p>
    <w:p w:rsidR="00811E1F" w:rsidRPr="00E07406" w:rsidRDefault="00811E1F" w:rsidP="001B50A1">
      <w:pPr>
        <w:pStyle w:val="Subtitle"/>
        <w:rPr>
          <w:lang w:val="en-GB"/>
        </w:rPr>
      </w:pPr>
      <w:r w:rsidRPr="00E07406">
        <w:rPr>
          <w:lang w:val="en-GB"/>
        </w:rPr>
        <w:t>CHAPTER 2</w:t>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2.0</w:t>
      </w:r>
      <w:r w:rsidRPr="00E07406">
        <w:rPr>
          <w:rFonts w:cs="Arial"/>
          <w:szCs w:val="22"/>
        </w:rPr>
        <w:tab/>
        <w:t>Background</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2.1</w:t>
      </w:r>
      <w:r w:rsidRPr="00E07406">
        <w:rPr>
          <w:rFonts w:cs="Arial"/>
          <w:szCs w:val="22"/>
        </w:rPr>
        <w:tab/>
      </w:r>
      <w:r w:rsidR="00453DC7" w:rsidRPr="00E07406">
        <w:rPr>
          <w:rFonts w:cs="Arial"/>
          <w:szCs w:val="22"/>
        </w:rPr>
        <w:t>The Problem &amp;</w:t>
      </w:r>
      <w:r w:rsidRPr="00E07406">
        <w:rPr>
          <w:rFonts w:cs="Arial"/>
          <w:szCs w:val="22"/>
        </w:rPr>
        <w:t xml:space="preserve"> Business </w:t>
      </w:r>
      <w:smartTag w:uri="urn:schemas-microsoft-com:office:smarttags" w:element="place">
        <w:r w:rsidRPr="00E07406">
          <w:rPr>
            <w:rFonts w:cs="Arial"/>
            <w:szCs w:val="22"/>
          </w:rPr>
          <w:t>Opportunity</w:t>
        </w:r>
      </w:smartTag>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2.2</w:t>
      </w:r>
      <w:r w:rsidRPr="00E07406">
        <w:rPr>
          <w:rFonts w:cs="Arial"/>
          <w:szCs w:val="22"/>
        </w:rPr>
        <w:tab/>
        <w:t>Product or Service</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2.2.2</w:t>
      </w:r>
      <w:r w:rsidRPr="00E07406">
        <w:rPr>
          <w:rFonts w:cs="Arial"/>
          <w:szCs w:val="22"/>
        </w:rPr>
        <w:tab/>
        <w:t>The Unique Selling Points (USP)</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2.3</w:t>
      </w:r>
      <w:r w:rsidRPr="00E07406">
        <w:rPr>
          <w:rFonts w:cs="Arial"/>
          <w:szCs w:val="22"/>
        </w:rPr>
        <w:tab/>
        <w:t>Industry &amp; Market Analysis</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2.3.2</w:t>
      </w:r>
      <w:r w:rsidRPr="00E07406">
        <w:rPr>
          <w:rFonts w:cs="Arial"/>
          <w:szCs w:val="22"/>
        </w:rPr>
        <w:tab/>
        <w:t>Competitor Analysis</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2.4</w:t>
      </w:r>
      <w:r w:rsidRPr="00E07406">
        <w:rPr>
          <w:rFonts w:cs="Arial"/>
          <w:szCs w:val="22"/>
        </w:rPr>
        <w:tab/>
        <w:t>Business Operation</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2.5</w:t>
      </w:r>
      <w:r w:rsidRPr="00E07406">
        <w:rPr>
          <w:rFonts w:cs="Arial"/>
          <w:szCs w:val="22"/>
        </w:rPr>
        <w:tab/>
        <w:t>Sales &amp; Marketing Strategy</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2.6</w:t>
      </w:r>
      <w:r w:rsidRPr="00E07406">
        <w:rPr>
          <w:rFonts w:cs="Arial"/>
          <w:szCs w:val="22"/>
        </w:rPr>
        <w:tab/>
        <w:t>Management Team</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2.7</w:t>
      </w:r>
      <w:r w:rsidRPr="00E07406">
        <w:rPr>
          <w:rFonts w:cs="Arial"/>
          <w:szCs w:val="22"/>
        </w:rPr>
        <w:tab/>
        <w:t>Funding Requirements &amp; Financial Plan</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2.8</w:t>
      </w:r>
      <w:r w:rsidRPr="00E07406">
        <w:rPr>
          <w:rFonts w:cs="Arial"/>
          <w:szCs w:val="22"/>
        </w:rPr>
        <w:tab/>
        <w:t>Key Issues &amp; Risk Assessment</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2.9</w:t>
      </w:r>
      <w:r w:rsidRPr="00E07406">
        <w:rPr>
          <w:rFonts w:cs="Arial"/>
          <w:szCs w:val="22"/>
        </w:rPr>
        <w:tab/>
        <w:t>Action Plan &amp; Milestones</w:t>
      </w:r>
      <w:r w:rsidRPr="00E07406">
        <w:rPr>
          <w:rFonts w:cs="Arial"/>
          <w:szCs w:val="22"/>
        </w:rPr>
        <w:tab/>
      </w:r>
    </w:p>
    <w:p w:rsidR="00811E1F" w:rsidRPr="00E07406" w:rsidRDefault="00811E1F" w:rsidP="00811E1F">
      <w:pPr>
        <w:tabs>
          <w:tab w:val="left" w:pos="720"/>
          <w:tab w:val="left" w:pos="5940"/>
          <w:tab w:val="right" w:pos="9000"/>
        </w:tabs>
        <w:spacing w:line="480" w:lineRule="auto"/>
        <w:rPr>
          <w:rFonts w:cs="Arial"/>
          <w:b/>
          <w:sz w:val="22"/>
          <w:szCs w:val="22"/>
        </w:rPr>
      </w:pPr>
    </w:p>
    <w:p w:rsidR="001B50A1" w:rsidRPr="00E07406" w:rsidRDefault="001B50A1" w:rsidP="001B50A1">
      <w:pPr>
        <w:pStyle w:val="Subtitle"/>
        <w:rPr>
          <w:lang w:val="en-GB"/>
        </w:rPr>
      </w:pPr>
    </w:p>
    <w:p w:rsidR="001B50A1" w:rsidRPr="00E07406" w:rsidRDefault="001B50A1" w:rsidP="001B50A1">
      <w:pPr>
        <w:pStyle w:val="Subtitle"/>
        <w:rPr>
          <w:lang w:val="en-GB"/>
        </w:rPr>
      </w:pPr>
    </w:p>
    <w:p w:rsidR="00811E1F" w:rsidRPr="00E07406" w:rsidRDefault="00811E1F" w:rsidP="001B50A1">
      <w:pPr>
        <w:pStyle w:val="Subtitle"/>
        <w:rPr>
          <w:lang w:val="en-GB"/>
        </w:rPr>
      </w:pPr>
      <w:r w:rsidRPr="00E07406">
        <w:rPr>
          <w:lang w:val="en-GB"/>
        </w:rPr>
        <w:lastRenderedPageBreak/>
        <w:t>CHAPTER 3 - APPENDICES</w:t>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A</w:t>
      </w:r>
      <w:r w:rsidRPr="00E07406">
        <w:rPr>
          <w:rFonts w:cs="Arial"/>
          <w:szCs w:val="22"/>
        </w:rPr>
        <w:tab/>
      </w:r>
      <w:r w:rsidRPr="00E07406">
        <w:t>Birth Rate in the European Union</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B</w:t>
      </w:r>
      <w:r w:rsidRPr="00E07406">
        <w:rPr>
          <w:rFonts w:cs="Arial"/>
          <w:szCs w:val="22"/>
        </w:rPr>
        <w:tab/>
      </w:r>
      <w:r w:rsidRPr="00E07406">
        <w:rPr>
          <w:rFonts w:cs="Arial"/>
          <w:szCs w:val="20"/>
          <w:lang w:eastAsia="es-ES"/>
        </w:rPr>
        <w:t>Percentage of Parents Working, Including Activity Rate and Position</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C</w:t>
      </w:r>
      <w:r w:rsidRPr="00E07406">
        <w:rPr>
          <w:rFonts w:cs="Arial"/>
          <w:szCs w:val="22"/>
        </w:rPr>
        <w:tab/>
      </w:r>
      <w:r w:rsidRPr="00E07406">
        <w:t xml:space="preserve">Births in </w:t>
      </w:r>
      <w:smartTag w:uri="urn:schemas-microsoft-com:office:smarttags" w:element="State">
        <w:r w:rsidRPr="00E07406">
          <w:t>Ile-de-France</w:t>
        </w:r>
      </w:smartTag>
      <w:r w:rsidRPr="00E07406">
        <w:t xml:space="preserve"> (</w:t>
      </w:r>
      <w:smartTag w:uri="urn:schemas-microsoft-com:office:smarttags" w:element="City">
        <w:smartTag w:uri="urn:schemas-microsoft-com:office:smarttags" w:element="place">
          <w:r w:rsidRPr="00E07406">
            <w:t>Paris</w:t>
          </w:r>
        </w:smartTag>
      </w:smartTag>
      <w:r w:rsidRPr="00E07406">
        <w:t>) from 2003 to 2007</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D</w:t>
      </w:r>
      <w:r w:rsidRPr="00E07406">
        <w:rPr>
          <w:rFonts w:cs="Arial"/>
          <w:szCs w:val="22"/>
        </w:rPr>
        <w:tab/>
      </w:r>
      <w:r w:rsidRPr="00E07406">
        <w:t>Median Disposable Income by Family Type</w:t>
      </w:r>
      <w:r w:rsidRPr="00E07406">
        <w:rPr>
          <w:rFonts w:cs="Arial"/>
          <w:szCs w:val="22"/>
        </w:rPr>
        <w:tab/>
      </w:r>
    </w:p>
    <w:p w:rsidR="00811E1F" w:rsidRPr="00E07406" w:rsidRDefault="00811E1F" w:rsidP="00811E1F">
      <w:pPr>
        <w:tabs>
          <w:tab w:val="left" w:pos="720"/>
          <w:tab w:val="right" w:leader="dot" w:pos="9000"/>
        </w:tabs>
        <w:spacing w:line="480" w:lineRule="auto"/>
        <w:rPr>
          <w:rFonts w:cs="Arial"/>
          <w:szCs w:val="22"/>
        </w:rPr>
      </w:pPr>
      <w:r w:rsidRPr="00E07406">
        <w:rPr>
          <w:rFonts w:cs="Arial"/>
          <w:szCs w:val="22"/>
        </w:rPr>
        <w:t>E</w:t>
      </w:r>
      <w:r w:rsidRPr="00E07406">
        <w:rPr>
          <w:rFonts w:cs="Arial"/>
          <w:szCs w:val="22"/>
        </w:rPr>
        <w:tab/>
      </w:r>
      <w:r w:rsidR="00371FCF" w:rsidRPr="00E07406">
        <w:t>The Elevated</w:t>
      </w:r>
      <w:r w:rsidRPr="00E07406">
        <w:t xml:space="preserve"> Salaries in the D</w:t>
      </w:r>
      <w:r w:rsidR="00453DC7" w:rsidRPr="00E07406">
        <w:t>istricts of the West-Central Re</w:t>
      </w:r>
      <w:r w:rsidRPr="00E07406">
        <w:t>gion</w:t>
      </w:r>
      <w:r w:rsidRPr="00E07406">
        <w:rPr>
          <w:rFonts w:cs="Arial"/>
          <w:szCs w:val="22"/>
        </w:rPr>
        <w:tab/>
      </w:r>
    </w:p>
    <w:p w:rsidR="00371FCF" w:rsidRPr="00E07406" w:rsidRDefault="00371FCF" w:rsidP="00811E1F">
      <w:pPr>
        <w:tabs>
          <w:tab w:val="left" w:pos="720"/>
          <w:tab w:val="right" w:leader="dot" w:pos="9000"/>
        </w:tabs>
        <w:spacing w:line="480" w:lineRule="auto"/>
        <w:rPr>
          <w:rFonts w:cs="Arial"/>
          <w:szCs w:val="22"/>
        </w:rPr>
      </w:pPr>
      <w:r w:rsidRPr="00E07406">
        <w:rPr>
          <w:rFonts w:cs="Arial"/>
          <w:szCs w:val="22"/>
        </w:rPr>
        <w:t>F</w:t>
      </w:r>
      <w:r w:rsidRPr="00E07406">
        <w:rPr>
          <w:rFonts w:cs="Arial"/>
          <w:szCs w:val="22"/>
        </w:rPr>
        <w:tab/>
      </w:r>
      <w:r w:rsidRPr="00E07406">
        <w:t>Pricing Table</w:t>
      </w:r>
      <w:r w:rsidRPr="00E07406">
        <w:rPr>
          <w:rFonts w:cs="Arial"/>
          <w:szCs w:val="22"/>
        </w:rPr>
        <w:tab/>
      </w:r>
    </w:p>
    <w:p w:rsidR="00811E1F" w:rsidRPr="00E07406" w:rsidRDefault="00811E1F" w:rsidP="00811E1F"/>
    <w:p w:rsidR="007208AE" w:rsidRDefault="00811E1F" w:rsidP="00AE35D0">
      <w:pPr>
        <w:spacing w:line="480" w:lineRule="auto"/>
        <w:rPr>
          <w:rStyle w:val="Heading1Char"/>
          <w:lang w:val="en-GB"/>
        </w:rPr>
      </w:pPr>
      <w:r w:rsidRPr="00E07406">
        <w:rPr>
          <w:b/>
          <w:sz w:val="28"/>
        </w:rPr>
        <w:br w:type="page"/>
      </w:r>
      <w:r w:rsidR="005B1EF4" w:rsidRPr="00E07406">
        <w:rPr>
          <w:rStyle w:val="Heading1Char"/>
          <w:lang w:val="en-GB"/>
        </w:rPr>
        <w:lastRenderedPageBreak/>
        <w:t xml:space="preserve">1.0 </w:t>
      </w:r>
      <w:r w:rsidR="00AE35D0" w:rsidRPr="00E07406">
        <w:rPr>
          <w:rStyle w:val="Heading1Char"/>
          <w:lang w:val="en-GB"/>
        </w:rPr>
        <w:t>Executive Summary</w:t>
      </w:r>
    </w:p>
    <w:p w:rsidR="007208AE" w:rsidRPr="006478BE" w:rsidRDefault="007208AE" w:rsidP="00A43037">
      <w:pPr>
        <w:tabs>
          <w:tab w:val="left" w:pos="6990"/>
        </w:tabs>
        <w:spacing w:line="360" w:lineRule="auto"/>
        <w:jc w:val="both"/>
      </w:pPr>
      <w:r w:rsidRPr="006478BE">
        <w:t>Nanny Online, newly founded in 2008 is a childcare service which provides parents with a reliable source of childcare at a reasonable cost. Our service is built up from a team of five members experienced in all aspects of business, including marketing, finance, human resources, business law, and advertising. Our service is dedicated to providing high quality childcare services to those who need it. Our employees are the key to success therefore our nannies are required to undertake a number of rigorous interview processes prior to employment, and following recruitment they are expected to participate in training courses to ensure high levels of professionalism and standards of excellence. Nanny Online will enable children to grow and develop with the aid of our experienced nannies.</w:t>
      </w:r>
    </w:p>
    <w:p w:rsidR="007208AE" w:rsidRPr="006478BE" w:rsidRDefault="007208AE" w:rsidP="00A43037">
      <w:pPr>
        <w:tabs>
          <w:tab w:val="left" w:pos="6990"/>
        </w:tabs>
        <w:spacing w:line="360" w:lineRule="auto"/>
        <w:jc w:val="both"/>
      </w:pPr>
    </w:p>
    <w:p w:rsidR="007208AE" w:rsidRPr="006478BE" w:rsidRDefault="007208AE" w:rsidP="00A43037">
      <w:pPr>
        <w:tabs>
          <w:tab w:val="left" w:pos="6990"/>
        </w:tabs>
        <w:spacing w:line="360" w:lineRule="auto"/>
        <w:jc w:val="both"/>
      </w:pPr>
      <w:r w:rsidRPr="006478BE">
        <w:t xml:space="preserve">The principal activity of Nanny Online is to provide parents in </w:t>
      </w:r>
      <w:smartTag w:uri="urn:schemas-microsoft-com:office:smarttags" w:element="country-region">
        <w:r w:rsidRPr="006478BE">
          <w:t>France</w:t>
        </w:r>
      </w:smartTag>
      <w:r w:rsidRPr="006478BE">
        <w:t xml:space="preserve"> predominantly the </w:t>
      </w:r>
      <w:smartTag w:uri="urn:schemas-microsoft-com:office:smarttags" w:element="place">
        <w:smartTag w:uri="urn:schemas-microsoft-com:office:smarttags" w:element="State">
          <w:r w:rsidRPr="006478BE">
            <w:t>Ile-de-France</w:t>
          </w:r>
        </w:smartTag>
      </w:smartTag>
      <w:r w:rsidRPr="006478BE">
        <w:t xml:space="preserve"> region, with a reliable source of childcare by supplying them with highly qualified, committed and competent nannies at a reasonable cost. </w:t>
      </w:r>
    </w:p>
    <w:p w:rsidR="007208AE" w:rsidRPr="006478BE" w:rsidRDefault="007208AE" w:rsidP="00A43037">
      <w:pPr>
        <w:spacing w:line="360" w:lineRule="auto"/>
        <w:jc w:val="both"/>
      </w:pPr>
    </w:p>
    <w:p w:rsidR="007208AE" w:rsidRPr="006478BE" w:rsidRDefault="007208AE" w:rsidP="00A43037">
      <w:pPr>
        <w:spacing w:line="360" w:lineRule="auto"/>
        <w:jc w:val="both"/>
      </w:pPr>
      <w:r w:rsidRPr="006478BE">
        <w:t xml:space="preserve">Over the years the need for childcare services has rapidly increased. Childcare services are principally needed by parents who work a lot, lone parent families where the parent must work and by parents who require some alone time. Nanny Online has recognised that in France a high number of women are returning to work after having a child, this in conjunction with in conjunction with the birth rate in France being the highest in the European Union, and the existing large number of lone parent families, has led to a substantial increase in the need for childcare services in the </w:t>
      </w:r>
      <w:r w:rsidRPr="006478BE">
        <w:rPr>
          <w:bCs/>
        </w:rPr>
        <w:t>Île-de-France</w:t>
      </w:r>
      <w:r w:rsidRPr="006478BE">
        <w:t xml:space="preserve"> region of France. For this reason Nanny Online has recognised an opportunity to provide a reliable source of childcare to parents with relative ease and at a reasonable cost.</w:t>
      </w:r>
    </w:p>
    <w:p w:rsidR="007208AE" w:rsidRDefault="007208AE" w:rsidP="00A43037">
      <w:pPr>
        <w:spacing w:line="360" w:lineRule="auto"/>
        <w:jc w:val="both"/>
      </w:pPr>
    </w:p>
    <w:p w:rsidR="007208AE" w:rsidRPr="006478BE" w:rsidRDefault="007208AE" w:rsidP="00A43037">
      <w:pPr>
        <w:tabs>
          <w:tab w:val="left" w:pos="6990"/>
        </w:tabs>
        <w:spacing w:line="360" w:lineRule="auto"/>
        <w:jc w:val="both"/>
      </w:pPr>
      <w:r w:rsidRPr="006478BE">
        <w:t xml:space="preserve">Our core objective is to be the number one website for providing childcare services however its short term objective is to build itself a reputation as a reliable and valuable source of childcare. In the long term, Nanny Online is looking to increase its annual market share in order to reach out to a broader market, stretching its services to other areas of </w:t>
      </w:r>
      <w:smartTag w:uri="urn:schemas-microsoft-com:office:smarttags" w:element="place">
        <w:smartTag w:uri="urn:schemas-microsoft-com:office:smarttags" w:element="country-region">
          <w:r w:rsidRPr="006478BE">
            <w:t>France</w:t>
          </w:r>
        </w:smartTag>
      </w:smartTag>
      <w:r w:rsidRPr="006478BE">
        <w:t>.</w:t>
      </w:r>
    </w:p>
    <w:p w:rsidR="007208AE" w:rsidRPr="006478BE" w:rsidRDefault="007208AE" w:rsidP="00A43037">
      <w:pPr>
        <w:spacing w:line="360" w:lineRule="auto"/>
        <w:jc w:val="both"/>
      </w:pPr>
    </w:p>
    <w:p w:rsidR="007208AE" w:rsidRPr="006478BE" w:rsidRDefault="007208AE" w:rsidP="00A43037">
      <w:pPr>
        <w:spacing w:line="360" w:lineRule="auto"/>
        <w:jc w:val="both"/>
      </w:pPr>
      <w:r w:rsidRPr="006478BE">
        <w:lastRenderedPageBreak/>
        <w:t xml:space="preserve">Nanny Online aims to develop a website which enables parents to access childcare services 24 hours a day. Our primary unique selling point </w:t>
      </w:r>
      <w:r>
        <w:t xml:space="preserve">(USP) </w:t>
      </w:r>
      <w:r w:rsidRPr="006478BE">
        <w:t xml:space="preserve">will be that the service will be completely online, eliminating the usual time scale needed in the search for childcare.  </w:t>
      </w:r>
      <w:r>
        <w:t xml:space="preserve">However another USP to draw attention to is our additional services. Nanny Online will offer parents an opportunity to broaden their child’s horizons with the option of </w:t>
      </w:r>
      <w:r w:rsidR="00A43037">
        <w:t xml:space="preserve">additional extras including </w:t>
      </w:r>
      <w:r>
        <w:t>language, music, or cooking lessons as well as educational tutoring.</w:t>
      </w:r>
    </w:p>
    <w:p w:rsidR="007208AE" w:rsidRDefault="007208AE" w:rsidP="00A43037">
      <w:pPr>
        <w:spacing w:line="360" w:lineRule="auto"/>
        <w:jc w:val="both"/>
      </w:pPr>
    </w:p>
    <w:p w:rsidR="007208AE" w:rsidRPr="006478BE" w:rsidRDefault="007208AE" w:rsidP="00A43037">
      <w:pPr>
        <w:spacing w:line="360" w:lineRule="auto"/>
        <w:jc w:val="both"/>
      </w:pPr>
      <w:r w:rsidRPr="006478BE">
        <w:t>Nanny Online has identified its major competitors as: merciplus.fr, apreslaclasse.fr and kamy-nanny.fr. However, Nanny Online disregard these as a serious threat due to our unique selling point</w:t>
      </w:r>
      <w:r>
        <w:t>s</w:t>
      </w:r>
      <w:r w:rsidRPr="006478BE">
        <w:t xml:space="preserve"> significantly differentiating us from them. </w:t>
      </w:r>
      <w:r>
        <w:t>Nanny Online also aims to eliminate the dangers of the Black Market by promoting its services in a positive manner.</w:t>
      </w:r>
    </w:p>
    <w:p w:rsidR="007208AE" w:rsidRPr="006478BE" w:rsidRDefault="007208AE" w:rsidP="00A43037">
      <w:pPr>
        <w:tabs>
          <w:tab w:val="left" w:pos="6990"/>
        </w:tabs>
        <w:spacing w:line="360" w:lineRule="auto"/>
        <w:jc w:val="both"/>
      </w:pPr>
    </w:p>
    <w:p w:rsidR="007208AE" w:rsidRDefault="007208AE" w:rsidP="00A43037">
      <w:pPr>
        <w:tabs>
          <w:tab w:val="left" w:pos="6990"/>
        </w:tabs>
        <w:spacing w:line="360" w:lineRule="auto"/>
        <w:jc w:val="both"/>
      </w:pPr>
      <w:r w:rsidRPr="006478BE">
        <w:t xml:space="preserve">Nanny Online has recognised its target market as lone parent families, parents who work a lot as well as parents who just need alone time.  For this reason, our marketing campaign relies heavily upon advertising in areas with high family traffic levels. We intend to promote our company in a number of newspapers, family magazines in conjunction with </w:t>
      </w:r>
      <w:r>
        <w:t xml:space="preserve">distributing </w:t>
      </w:r>
      <w:r w:rsidRPr="006478BE">
        <w:t xml:space="preserve">leaflets in schools and </w:t>
      </w:r>
      <w:r>
        <w:t xml:space="preserve">displaying </w:t>
      </w:r>
      <w:r w:rsidRPr="006478BE">
        <w:t>billboards in family areas.</w:t>
      </w:r>
    </w:p>
    <w:p w:rsidR="00A43037" w:rsidRDefault="00A43037" w:rsidP="00A43037">
      <w:pPr>
        <w:spacing w:line="360" w:lineRule="auto"/>
      </w:pPr>
    </w:p>
    <w:p w:rsidR="006A6B49" w:rsidRDefault="00A43037" w:rsidP="00A43037">
      <w:pPr>
        <w:spacing w:line="360" w:lineRule="auto"/>
        <w:jc w:val="both"/>
      </w:pPr>
      <w:r>
        <w:t>Nanny Online has identified its key internal alongside external issues and will adopt a responsive approach in order to eliminate these from becoming potential threats in the future.</w:t>
      </w:r>
    </w:p>
    <w:p w:rsidR="00A43037" w:rsidRDefault="00A43037" w:rsidP="00A43037">
      <w:pPr>
        <w:spacing w:line="360" w:lineRule="auto"/>
        <w:rPr>
          <w:b/>
        </w:rPr>
      </w:pPr>
    </w:p>
    <w:p w:rsidR="00A43037" w:rsidRDefault="00A43037" w:rsidP="00A43037">
      <w:pPr>
        <w:spacing w:line="360" w:lineRule="auto"/>
        <w:jc w:val="both"/>
      </w:pPr>
      <w:r>
        <w:t>In order to achieve success in our venture, we intend to implement a business model focusing on core strategy, strategic resources and partnership networks in conjunction with the crucial element, customer interface.</w:t>
      </w:r>
    </w:p>
    <w:p w:rsidR="009F084B" w:rsidRPr="00A43037" w:rsidRDefault="00AE35D0" w:rsidP="00A43037">
      <w:pPr>
        <w:spacing w:line="360" w:lineRule="auto"/>
        <w:jc w:val="both"/>
      </w:pPr>
      <w:r w:rsidRPr="00E07406">
        <w:rPr>
          <w:b/>
        </w:rPr>
        <w:br w:type="page"/>
      </w:r>
      <w:r w:rsidR="005B1EF4" w:rsidRPr="00E07406">
        <w:rPr>
          <w:rStyle w:val="Heading1Char"/>
          <w:lang w:val="en-GB"/>
        </w:rPr>
        <w:lastRenderedPageBreak/>
        <w:t xml:space="preserve">2.0 </w:t>
      </w:r>
      <w:r w:rsidR="009F084B" w:rsidRPr="00E07406">
        <w:rPr>
          <w:rStyle w:val="Heading1Char"/>
          <w:lang w:val="en-GB"/>
        </w:rPr>
        <w:t>Background</w:t>
      </w:r>
    </w:p>
    <w:p w:rsidR="00CD3232" w:rsidRPr="00E07406" w:rsidRDefault="00CD3232" w:rsidP="00CD3232">
      <w:pPr>
        <w:spacing w:line="480" w:lineRule="auto"/>
        <w:jc w:val="both"/>
        <w:rPr>
          <w:b/>
          <w:sz w:val="22"/>
          <w:u w:val="single"/>
        </w:rPr>
      </w:pPr>
    </w:p>
    <w:p w:rsidR="009F084B" w:rsidRPr="00E07406" w:rsidRDefault="009F084B" w:rsidP="001B50A1">
      <w:pPr>
        <w:pStyle w:val="Subtitle"/>
        <w:rPr>
          <w:lang w:val="en-GB"/>
        </w:rPr>
      </w:pPr>
      <w:r w:rsidRPr="00E07406">
        <w:rPr>
          <w:lang w:val="en-GB"/>
        </w:rPr>
        <w:t>Basic Company Information</w:t>
      </w:r>
    </w:p>
    <w:p w:rsidR="00790A2D" w:rsidRPr="00100FE5" w:rsidRDefault="00790A2D" w:rsidP="00790A2D">
      <w:pPr>
        <w:spacing w:line="360" w:lineRule="auto"/>
        <w:jc w:val="both"/>
        <w:rPr>
          <w:sz w:val="22"/>
        </w:rPr>
      </w:pPr>
      <w:r>
        <w:rPr>
          <w:sz w:val="22"/>
        </w:rPr>
        <w:t>Nanny Online,</w:t>
      </w:r>
      <w:r w:rsidRPr="00100FE5">
        <w:rPr>
          <w:sz w:val="22"/>
        </w:rPr>
        <w:t xml:space="preserve"> newly founded in 2008</w:t>
      </w:r>
      <w:r>
        <w:rPr>
          <w:sz w:val="22"/>
        </w:rPr>
        <w:t>,</w:t>
      </w:r>
      <w:r w:rsidRPr="00100FE5">
        <w:rPr>
          <w:sz w:val="22"/>
        </w:rPr>
        <w:t xml:space="preserve"> bases </w:t>
      </w:r>
      <w:r>
        <w:rPr>
          <w:sz w:val="22"/>
        </w:rPr>
        <w:t xml:space="preserve">its services in and around the </w:t>
      </w:r>
      <w:smartTag w:uri="urn:schemas-microsoft-com:office:smarttags" w:element="City">
        <w:r>
          <w:rPr>
            <w:sz w:val="22"/>
          </w:rPr>
          <w:t>Paris</w:t>
        </w:r>
      </w:smartTag>
      <w:r>
        <w:rPr>
          <w:sz w:val="22"/>
        </w:rPr>
        <w:t xml:space="preserve"> area, predominantly the </w:t>
      </w:r>
      <w:smartTag w:uri="urn:schemas-microsoft-com:office:smarttags" w:element="place">
        <w:smartTag w:uri="urn:schemas-microsoft-com:office:smarttags" w:element="State">
          <w:r>
            <w:rPr>
              <w:sz w:val="22"/>
            </w:rPr>
            <w:t>Ile-de-France</w:t>
          </w:r>
        </w:smartTag>
      </w:smartTag>
      <w:r>
        <w:rPr>
          <w:sz w:val="22"/>
        </w:rPr>
        <w:t xml:space="preserve"> region</w:t>
      </w:r>
      <w:r w:rsidRPr="00100FE5">
        <w:rPr>
          <w:sz w:val="22"/>
        </w:rPr>
        <w:t xml:space="preserve">.  Its principal activity is to provide parents </w:t>
      </w:r>
      <w:r>
        <w:rPr>
          <w:sz w:val="22"/>
        </w:rPr>
        <w:t>in these areas with access to an easy and reliable method of childcare.</w:t>
      </w:r>
    </w:p>
    <w:p w:rsidR="009F084B" w:rsidRPr="00E07406" w:rsidRDefault="009F084B" w:rsidP="00371FCF">
      <w:pPr>
        <w:tabs>
          <w:tab w:val="left" w:pos="6990"/>
        </w:tabs>
        <w:spacing w:line="360" w:lineRule="auto"/>
        <w:jc w:val="both"/>
        <w:rPr>
          <w:sz w:val="22"/>
        </w:rPr>
      </w:pPr>
      <w:r w:rsidRPr="00E07406">
        <w:rPr>
          <w:sz w:val="22"/>
        </w:rPr>
        <w:tab/>
      </w:r>
    </w:p>
    <w:p w:rsidR="006C2E98" w:rsidRPr="00E07406" w:rsidRDefault="006C2E98" w:rsidP="001B50A1">
      <w:pPr>
        <w:pStyle w:val="Subtitle"/>
        <w:rPr>
          <w:lang w:val="en-GB"/>
        </w:rPr>
      </w:pPr>
      <w:smartTag w:uri="urn:schemas-microsoft-com:office:smarttags" w:element="place">
        <w:r w:rsidRPr="00E07406">
          <w:rPr>
            <w:lang w:val="en-GB"/>
          </w:rPr>
          <w:t>Mission</w:t>
        </w:r>
      </w:smartTag>
      <w:r w:rsidRPr="00E07406">
        <w:rPr>
          <w:lang w:val="en-GB"/>
        </w:rPr>
        <w:t xml:space="preserve"> Statement</w:t>
      </w:r>
    </w:p>
    <w:p w:rsidR="00790A2D" w:rsidRPr="00100FE5" w:rsidRDefault="00790A2D" w:rsidP="00790A2D">
      <w:pPr>
        <w:tabs>
          <w:tab w:val="left" w:pos="6990"/>
        </w:tabs>
        <w:spacing w:line="360" w:lineRule="auto"/>
        <w:jc w:val="both"/>
        <w:rPr>
          <w:sz w:val="22"/>
        </w:rPr>
      </w:pPr>
      <w:r>
        <w:rPr>
          <w:sz w:val="22"/>
        </w:rPr>
        <w:t>The mission of Nanny Online is to provide high</w:t>
      </w:r>
      <w:r w:rsidRPr="00100FE5">
        <w:rPr>
          <w:sz w:val="22"/>
        </w:rPr>
        <w:t xml:space="preserve"> quality childcare </w:t>
      </w:r>
      <w:r>
        <w:rPr>
          <w:sz w:val="22"/>
        </w:rPr>
        <w:t xml:space="preserve">within the </w:t>
      </w:r>
      <w:smartTag w:uri="urn:schemas-microsoft-com:office:smarttags" w:element="State">
        <w:r>
          <w:rPr>
            <w:sz w:val="22"/>
          </w:rPr>
          <w:t>Ile-de-France</w:t>
        </w:r>
      </w:smartTag>
      <w:r>
        <w:rPr>
          <w:sz w:val="22"/>
        </w:rPr>
        <w:t xml:space="preserve"> and </w:t>
      </w:r>
      <w:smartTag w:uri="urn:schemas-microsoft-com:office:smarttags" w:element="place">
        <w:smartTag w:uri="urn:schemas-microsoft-com:office:smarttags" w:element="City">
          <w:r>
            <w:rPr>
              <w:sz w:val="22"/>
            </w:rPr>
            <w:t>Paris</w:t>
          </w:r>
        </w:smartTag>
      </w:smartTag>
      <w:r>
        <w:rPr>
          <w:sz w:val="22"/>
        </w:rPr>
        <w:t xml:space="preserve"> regions. Our service is dedicated to providing parents with highly qualified, committed, and reliable nannies in a way which is less time consuming and easy but also at a relatively low cost. Nanny Online</w:t>
      </w:r>
      <w:r w:rsidRPr="00100FE5">
        <w:rPr>
          <w:sz w:val="22"/>
        </w:rPr>
        <w:t xml:space="preserve"> </w:t>
      </w:r>
      <w:r>
        <w:rPr>
          <w:sz w:val="22"/>
        </w:rPr>
        <w:t xml:space="preserve">will offer only standards of excellence, enabling children to grow and develop </w:t>
      </w:r>
      <w:r w:rsidRPr="00100FE5">
        <w:rPr>
          <w:sz w:val="22"/>
        </w:rPr>
        <w:t xml:space="preserve">with the aid of </w:t>
      </w:r>
      <w:r>
        <w:rPr>
          <w:sz w:val="22"/>
        </w:rPr>
        <w:t xml:space="preserve">our </w:t>
      </w:r>
      <w:r w:rsidRPr="00100FE5">
        <w:rPr>
          <w:sz w:val="22"/>
        </w:rPr>
        <w:t>experienced nannies.</w:t>
      </w:r>
    </w:p>
    <w:p w:rsidR="00790A2D" w:rsidRPr="00100FE5" w:rsidRDefault="00790A2D" w:rsidP="00790A2D">
      <w:pPr>
        <w:tabs>
          <w:tab w:val="left" w:pos="6990"/>
        </w:tabs>
        <w:spacing w:line="360" w:lineRule="auto"/>
        <w:jc w:val="both"/>
        <w:rPr>
          <w:sz w:val="22"/>
        </w:rPr>
      </w:pPr>
    </w:p>
    <w:p w:rsidR="00790A2D" w:rsidRPr="00100FE5" w:rsidRDefault="00790A2D" w:rsidP="00790A2D">
      <w:pPr>
        <w:tabs>
          <w:tab w:val="left" w:pos="6990"/>
        </w:tabs>
        <w:spacing w:line="360" w:lineRule="auto"/>
        <w:jc w:val="both"/>
        <w:rPr>
          <w:sz w:val="22"/>
        </w:rPr>
      </w:pPr>
      <w:r w:rsidRPr="00100FE5">
        <w:rPr>
          <w:b/>
          <w:sz w:val="22"/>
        </w:rPr>
        <w:t>The Purpose:</w:t>
      </w:r>
      <w:r w:rsidRPr="00100FE5">
        <w:rPr>
          <w:sz w:val="22"/>
        </w:rPr>
        <w:t xml:space="preserve"> </w:t>
      </w:r>
      <w:r>
        <w:rPr>
          <w:sz w:val="22"/>
        </w:rPr>
        <w:t>Dedicated to providing high quality childcare, 24 hours a day at relative ease.</w:t>
      </w:r>
    </w:p>
    <w:p w:rsidR="00790A2D" w:rsidRPr="00100FE5" w:rsidRDefault="00790A2D" w:rsidP="00790A2D">
      <w:pPr>
        <w:tabs>
          <w:tab w:val="left" w:pos="6990"/>
        </w:tabs>
        <w:spacing w:line="360" w:lineRule="auto"/>
        <w:jc w:val="both"/>
        <w:rPr>
          <w:sz w:val="22"/>
        </w:rPr>
      </w:pPr>
      <w:r w:rsidRPr="00100FE5">
        <w:rPr>
          <w:b/>
          <w:sz w:val="22"/>
        </w:rPr>
        <w:t xml:space="preserve">The Business: </w:t>
      </w:r>
      <w:r w:rsidRPr="00100FE5">
        <w:rPr>
          <w:sz w:val="22"/>
        </w:rPr>
        <w:t xml:space="preserve"> </w:t>
      </w:r>
      <w:r>
        <w:rPr>
          <w:sz w:val="22"/>
        </w:rPr>
        <w:t>Providing parents with a reliable source of childcare by supplying them with qualified and committed nannies at a relatively low cost.</w:t>
      </w:r>
    </w:p>
    <w:p w:rsidR="00790A2D" w:rsidRPr="00100FE5" w:rsidRDefault="00790A2D" w:rsidP="00790A2D">
      <w:pPr>
        <w:tabs>
          <w:tab w:val="left" w:pos="6990"/>
        </w:tabs>
        <w:spacing w:line="360" w:lineRule="auto"/>
        <w:jc w:val="both"/>
        <w:rPr>
          <w:b/>
          <w:sz w:val="22"/>
        </w:rPr>
      </w:pPr>
      <w:r w:rsidRPr="00100FE5">
        <w:rPr>
          <w:b/>
          <w:sz w:val="22"/>
        </w:rPr>
        <w:t xml:space="preserve">The Values: </w:t>
      </w:r>
      <w:r w:rsidRPr="00100FE5">
        <w:rPr>
          <w:sz w:val="22"/>
        </w:rPr>
        <w:t>Individuals who are confident, committed</w:t>
      </w:r>
      <w:r>
        <w:rPr>
          <w:sz w:val="22"/>
        </w:rPr>
        <w:t xml:space="preserve"> and competent in conjunction with </w:t>
      </w:r>
      <w:r w:rsidRPr="00100FE5">
        <w:rPr>
          <w:sz w:val="22"/>
        </w:rPr>
        <w:t>standards of excellence.</w:t>
      </w:r>
    </w:p>
    <w:p w:rsidR="006C2E98" w:rsidRPr="00E07406" w:rsidRDefault="006C2E98" w:rsidP="00371FCF">
      <w:pPr>
        <w:tabs>
          <w:tab w:val="left" w:pos="6990"/>
        </w:tabs>
        <w:spacing w:line="360" w:lineRule="auto"/>
        <w:jc w:val="both"/>
        <w:rPr>
          <w:sz w:val="22"/>
          <w:u w:val="single"/>
        </w:rPr>
      </w:pPr>
    </w:p>
    <w:p w:rsidR="009F084B" w:rsidRPr="00E07406" w:rsidRDefault="009F084B" w:rsidP="001B50A1">
      <w:pPr>
        <w:pStyle w:val="Subtitle"/>
        <w:rPr>
          <w:lang w:val="en-GB"/>
        </w:rPr>
      </w:pPr>
      <w:r w:rsidRPr="00E07406">
        <w:rPr>
          <w:lang w:val="en-GB"/>
        </w:rPr>
        <w:t>Business Objectives</w:t>
      </w:r>
    </w:p>
    <w:p w:rsidR="00790A2D" w:rsidRDefault="00790A2D" w:rsidP="00790A2D">
      <w:pPr>
        <w:tabs>
          <w:tab w:val="left" w:pos="6990"/>
        </w:tabs>
        <w:spacing w:line="360" w:lineRule="auto"/>
        <w:jc w:val="both"/>
        <w:rPr>
          <w:sz w:val="22"/>
        </w:rPr>
      </w:pPr>
      <w:r w:rsidRPr="00100FE5">
        <w:rPr>
          <w:b/>
          <w:sz w:val="22"/>
        </w:rPr>
        <w:t>Short term:</w:t>
      </w:r>
      <w:r w:rsidRPr="00100FE5">
        <w:rPr>
          <w:sz w:val="22"/>
        </w:rPr>
        <w:t xml:space="preserve"> </w:t>
      </w:r>
      <w:r>
        <w:rPr>
          <w:sz w:val="22"/>
        </w:rPr>
        <w:t>To build a reputation as a reliable and valuable source of childcare.</w:t>
      </w:r>
    </w:p>
    <w:p w:rsidR="00790A2D" w:rsidRPr="00F61A91" w:rsidRDefault="00790A2D" w:rsidP="00790A2D">
      <w:pPr>
        <w:tabs>
          <w:tab w:val="left" w:pos="6990"/>
        </w:tabs>
        <w:spacing w:line="360" w:lineRule="auto"/>
        <w:jc w:val="both"/>
        <w:rPr>
          <w:sz w:val="22"/>
        </w:rPr>
      </w:pPr>
      <w:r>
        <w:rPr>
          <w:b/>
          <w:sz w:val="22"/>
        </w:rPr>
        <w:t xml:space="preserve">Medium term: </w:t>
      </w:r>
      <w:r>
        <w:rPr>
          <w:sz w:val="22"/>
        </w:rPr>
        <w:t>To become the number one website offering childcare services.</w:t>
      </w:r>
    </w:p>
    <w:p w:rsidR="00FC4D60" w:rsidRPr="00E07406" w:rsidRDefault="00790A2D" w:rsidP="00371FCF">
      <w:pPr>
        <w:tabs>
          <w:tab w:val="left" w:pos="6990"/>
        </w:tabs>
        <w:spacing w:line="360" w:lineRule="auto"/>
        <w:jc w:val="both"/>
        <w:rPr>
          <w:sz w:val="22"/>
        </w:rPr>
      </w:pPr>
      <w:r>
        <w:rPr>
          <w:b/>
          <w:sz w:val="22"/>
        </w:rPr>
        <w:t xml:space="preserve">Long term: </w:t>
      </w:r>
      <w:r>
        <w:rPr>
          <w:sz w:val="22"/>
        </w:rPr>
        <w:t>To increase annual market share and reach out to a broader market.</w:t>
      </w:r>
    </w:p>
    <w:p w:rsidR="00487F29" w:rsidRPr="00E07406" w:rsidRDefault="00FC4D60" w:rsidP="001B50A1">
      <w:pPr>
        <w:pStyle w:val="Heading1"/>
        <w:rPr>
          <w:lang w:val="en-GB"/>
        </w:rPr>
      </w:pPr>
      <w:r w:rsidRPr="00E07406">
        <w:rPr>
          <w:sz w:val="22"/>
          <w:lang w:val="en-GB"/>
        </w:rPr>
        <w:br w:type="page"/>
      </w:r>
      <w:r w:rsidR="005B1EF4" w:rsidRPr="00E07406">
        <w:rPr>
          <w:lang w:val="en-GB"/>
        </w:rPr>
        <w:lastRenderedPageBreak/>
        <w:t xml:space="preserve">2.1 The </w:t>
      </w:r>
      <w:r w:rsidRPr="00E07406">
        <w:rPr>
          <w:lang w:val="en-GB"/>
        </w:rPr>
        <w:t xml:space="preserve">Problem and Business </w:t>
      </w:r>
      <w:smartTag w:uri="urn:schemas-microsoft-com:office:smarttags" w:element="place">
        <w:r w:rsidRPr="00E07406">
          <w:rPr>
            <w:lang w:val="en-GB"/>
          </w:rPr>
          <w:t>Opportunity</w:t>
        </w:r>
      </w:smartTag>
    </w:p>
    <w:p w:rsidR="00371FCF" w:rsidRPr="00E07406" w:rsidRDefault="00371FCF" w:rsidP="00487F29">
      <w:pPr>
        <w:spacing w:line="480" w:lineRule="auto"/>
        <w:rPr>
          <w:b/>
          <w:i/>
          <w:u w:val="single"/>
        </w:rPr>
      </w:pPr>
    </w:p>
    <w:p w:rsidR="00FC4D60" w:rsidRPr="00E07406" w:rsidRDefault="00FC4D60" w:rsidP="001B50A1">
      <w:pPr>
        <w:pStyle w:val="Subtitle"/>
        <w:rPr>
          <w:sz w:val="28"/>
          <w:szCs w:val="28"/>
          <w:lang w:val="en-GB"/>
        </w:rPr>
      </w:pPr>
      <w:r w:rsidRPr="00E07406">
        <w:rPr>
          <w:lang w:val="en-GB"/>
        </w:rPr>
        <w:t>Problem</w:t>
      </w:r>
    </w:p>
    <w:p w:rsidR="00790A2D" w:rsidRPr="00703050" w:rsidRDefault="00790A2D" w:rsidP="00790A2D">
      <w:pPr>
        <w:spacing w:line="360" w:lineRule="auto"/>
        <w:jc w:val="both"/>
      </w:pPr>
      <w:r w:rsidRPr="00703050">
        <w:t xml:space="preserve">As the number of women returning to work </w:t>
      </w:r>
      <w:r>
        <w:t>after having a child is on the increase</w:t>
      </w:r>
      <w:r w:rsidRPr="00703050">
        <w:t xml:space="preserve"> in </w:t>
      </w:r>
      <w:smartTag w:uri="urn:schemas-microsoft-com:office:smarttags" w:element="place">
        <w:r w:rsidRPr="00703050">
          <w:t>Europe</w:t>
        </w:r>
      </w:smartTag>
      <w:r>
        <w:t>, the need for childcare</w:t>
      </w:r>
      <w:r w:rsidRPr="00703050">
        <w:t xml:space="preserve"> also</w:t>
      </w:r>
      <w:r>
        <w:t xml:space="preserve"> rises alongside this</w:t>
      </w:r>
      <w:r w:rsidRPr="00703050">
        <w:t xml:space="preserve">. With one in every four families being single parent families, the </w:t>
      </w:r>
      <w:r>
        <w:t xml:space="preserve">birth rate </w:t>
      </w:r>
      <w:r w:rsidRPr="00703050">
        <w:t>being the highest of anywhere in the E</w:t>
      </w:r>
      <w:r>
        <w:t xml:space="preserve">uropean </w:t>
      </w:r>
      <w:r w:rsidRPr="00703050">
        <w:t>U</w:t>
      </w:r>
      <w:r>
        <w:t>nion</w:t>
      </w:r>
      <w:r w:rsidRPr="00703050">
        <w:t>, and more parents finding themselves without any other choice but to work to keep their families’ financial state afloat, France takes on the need for additional childcare to a greater extent than that of most European countries.</w:t>
      </w:r>
    </w:p>
    <w:p w:rsidR="00FC4D60" w:rsidRPr="00E07406" w:rsidRDefault="00FC4D60" w:rsidP="00371FCF">
      <w:pPr>
        <w:spacing w:line="360" w:lineRule="auto"/>
        <w:jc w:val="both"/>
        <w:rPr>
          <w:i/>
        </w:rPr>
      </w:pPr>
    </w:p>
    <w:p w:rsidR="00FC4D60" w:rsidRPr="00E07406" w:rsidRDefault="00FC4D60" w:rsidP="001B50A1">
      <w:pPr>
        <w:pStyle w:val="Subtitle"/>
        <w:rPr>
          <w:lang w:val="en-GB"/>
        </w:rPr>
      </w:pPr>
      <w:smartTag w:uri="urn:schemas-microsoft-com:office:smarttags" w:element="place">
        <w:r w:rsidRPr="00E07406">
          <w:rPr>
            <w:lang w:val="en-GB"/>
          </w:rPr>
          <w:t>Opportunity</w:t>
        </w:r>
      </w:smartTag>
    </w:p>
    <w:p w:rsidR="00790A2D" w:rsidRPr="00703050" w:rsidRDefault="00790A2D" w:rsidP="00790A2D">
      <w:pPr>
        <w:spacing w:line="360" w:lineRule="auto"/>
        <w:jc w:val="both"/>
        <w:rPr>
          <w:u w:val="single"/>
        </w:rPr>
      </w:pPr>
      <w:r>
        <w:t>As problems within any population surface, so do opportunities for new ideas to be created in a bid to potentially resolve them. With the ratio of supply and demand for nannies showing that supply cannot currently keep up with demand, and perhaps parents finding the task of spending time searching for a nanny too difficult, the opportunity to provide easily accessible, reliable childcare to parents who now need it more than ever emerges.</w:t>
      </w:r>
    </w:p>
    <w:p w:rsidR="00FC4D60" w:rsidRPr="00E07406" w:rsidRDefault="00FC4D60" w:rsidP="00371FCF">
      <w:pPr>
        <w:spacing w:line="360" w:lineRule="auto"/>
        <w:jc w:val="both"/>
      </w:pPr>
    </w:p>
    <w:p w:rsidR="00FC4D60" w:rsidRPr="00E07406" w:rsidRDefault="00FC4D60" w:rsidP="001B50A1">
      <w:pPr>
        <w:pStyle w:val="Subtitle"/>
        <w:rPr>
          <w:lang w:val="en-GB"/>
        </w:rPr>
      </w:pPr>
      <w:r w:rsidRPr="00E07406">
        <w:rPr>
          <w:lang w:val="en-GB"/>
        </w:rPr>
        <w:t xml:space="preserve">How we aim to do this </w:t>
      </w:r>
    </w:p>
    <w:p w:rsidR="00790A2D" w:rsidRDefault="00790A2D" w:rsidP="00790A2D">
      <w:pPr>
        <w:spacing w:line="360" w:lineRule="auto"/>
        <w:jc w:val="both"/>
      </w:pPr>
      <w:r>
        <w:t xml:space="preserve">The aim of this business venture is to design and create a website which will allow parents access to childcare easily, 24 hours a day. All nannies will be subject to rigorous interviews by the selected management team members to assess credibility and </w:t>
      </w:r>
      <w:r w:rsidRPr="00840C6A">
        <w:t>assiduousness</w:t>
      </w:r>
      <w:r>
        <w:t xml:space="preserve">, and will then be required to undergo and complete comprehensive training to ensure a high standard of professionalism, before having their information placed on the website. </w:t>
      </w:r>
    </w:p>
    <w:p w:rsidR="00790A2D" w:rsidRDefault="00790A2D" w:rsidP="00790A2D">
      <w:pPr>
        <w:spacing w:line="360" w:lineRule="auto"/>
        <w:jc w:val="both"/>
      </w:pPr>
    </w:p>
    <w:p w:rsidR="00790A2D" w:rsidRDefault="00790A2D" w:rsidP="00790A2D">
      <w:pPr>
        <w:spacing w:line="360" w:lineRule="auto"/>
        <w:jc w:val="both"/>
      </w:pPr>
      <w:r>
        <w:t xml:space="preserve">The website itself will be designed to look sleek and professional, while simultaneously being easy to access and use as well as a quick solution to any parents childcare needs - maintaining the comprehensibility the business prides and bases itself upon. </w:t>
      </w:r>
    </w:p>
    <w:p w:rsidR="00FC4D60" w:rsidRPr="00E07406" w:rsidRDefault="00FC4D60" w:rsidP="001B50A1">
      <w:pPr>
        <w:pStyle w:val="Heading1"/>
        <w:rPr>
          <w:lang w:val="en-GB"/>
        </w:rPr>
      </w:pPr>
      <w:r w:rsidRPr="00E07406">
        <w:rPr>
          <w:lang w:val="en-GB"/>
        </w:rPr>
        <w:br w:type="page"/>
      </w:r>
      <w:r w:rsidR="00DB550A" w:rsidRPr="00E07406">
        <w:rPr>
          <w:lang w:val="en-GB"/>
        </w:rPr>
        <w:lastRenderedPageBreak/>
        <w:t xml:space="preserve">2.2 </w:t>
      </w:r>
      <w:r w:rsidR="005B1EF4" w:rsidRPr="00E07406">
        <w:rPr>
          <w:lang w:val="en-GB"/>
        </w:rPr>
        <w:t>Product or Service</w:t>
      </w:r>
    </w:p>
    <w:p w:rsidR="00FC4D60" w:rsidRPr="00E07406" w:rsidRDefault="00FC4D60" w:rsidP="00FC4D60">
      <w:pPr>
        <w:spacing w:line="480" w:lineRule="auto"/>
        <w:rPr>
          <w:u w:val="single"/>
        </w:rPr>
      </w:pPr>
    </w:p>
    <w:p w:rsidR="00790A2D" w:rsidRPr="00E36EA6" w:rsidRDefault="00790A2D" w:rsidP="00790A2D">
      <w:pPr>
        <w:spacing w:line="360" w:lineRule="auto"/>
        <w:jc w:val="both"/>
      </w:pPr>
      <w:r w:rsidRPr="00E36EA6">
        <w:t>I</w:t>
      </w:r>
      <w:r>
        <w:t>n recent years there has been a significant</w:t>
      </w:r>
      <w:r w:rsidRPr="00E36EA6">
        <w:t xml:space="preserve"> increase in the number of women working. This in conjunction with the birth rate in France being the highest in the European Union, and the </w:t>
      </w:r>
      <w:r>
        <w:t xml:space="preserve">existing </w:t>
      </w:r>
      <w:r w:rsidRPr="00E36EA6">
        <w:t>large number of lone parent families whose parents work</w:t>
      </w:r>
      <w:r>
        <w:t>,</w:t>
      </w:r>
      <w:r w:rsidRPr="00E36EA6">
        <w:t xml:space="preserve"> has led to a substantial increase in the need for childcare services in the </w:t>
      </w:r>
      <w:r w:rsidRPr="00E36EA6">
        <w:rPr>
          <w:bCs/>
        </w:rPr>
        <w:t>Île-de-France</w:t>
      </w:r>
      <w:r w:rsidRPr="00E36EA6">
        <w:t xml:space="preserve"> region of France.  For this reason Nanny Online has recognized an opportunity to </w:t>
      </w:r>
      <w:r>
        <w:t>provide</w:t>
      </w:r>
      <w:r w:rsidRPr="00E36EA6">
        <w:t xml:space="preserve"> a reliable source of childcare</w:t>
      </w:r>
      <w:r>
        <w:t xml:space="preserve"> to parents</w:t>
      </w:r>
      <w:r w:rsidRPr="00E36EA6">
        <w:t xml:space="preserve"> with relative ease</w:t>
      </w:r>
      <w:r>
        <w:t xml:space="preserve"> and at a relatively low cost</w:t>
      </w:r>
      <w:r w:rsidRPr="00E36EA6">
        <w:t>.</w:t>
      </w:r>
    </w:p>
    <w:p w:rsidR="00790A2D" w:rsidRDefault="00790A2D" w:rsidP="00790A2D">
      <w:pPr>
        <w:spacing w:line="360" w:lineRule="auto"/>
        <w:rPr>
          <w:rFonts w:ascii="Arial" w:hAnsi="Arial" w:cs="Arial"/>
        </w:rPr>
      </w:pPr>
    </w:p>
    <w:p w:rsidR="00790A2D" w:rsidRDefault="00790A2D" w:rsidP="00790A2D">
      <w:pPr>
        <w:spacing w:line="360" w:lineRule="auto"/>
      </w:pPr>
      <w:r>
        <w:t xml:space="preserve">Nanny Online aims to design and create a website which enables parents to access childcare 24 hours a day. Parents will use a search engine in order to select their most suitable client, before reserving them there and there.  There will no need to await a phone call as the service is completely exclusively online.  This will save parents time and money when trying to find an appropriate childcare service. </w:t>
      </w:r>
    </w:p>
    <w:p w:rsidR="00790A2D" w:rsidRDefault="00790A2D" w:rsidP="00790A2D">
      <w:pPr>
        <w:spacing w:line="360" w:lineRule="auto"/>
      </w:pPr>
    </w:p>
    <w:p w:rsidR="00790A2D" w:rsidRDefault="00790A2D" w:rsidP="00790A2D">
      <w:pPr>
        <w:spacing w:line="360" w:lineRule="auto"/>
      </w:pPr>
      <w:r>
        <w:t>In order to guarantee the best possible service selected experienced members of our management team will carry out a rigorous interview process in which nannies will be subject to a number of tests including practical and personality tests.  Preceding recruitment, nannies will be required to undergo and complete a two day training course in order to ensure a high standard of professionalism, before their information is released on the company website.  Regular checks will be carried out during the duration of the nannies contract to maintain this high standard.</w:t>
      </w:r>
    </w:p>
    <w:p w:rsidR="00790A2D" w:rsidRDefault="00790A2D" w:rsidP="00790A2D">
      <w:pPr>
        <w:spacing w:line="360" w:lineRule="auto"/>
      </w:pPr>
    </w:p>
    <w:p w:rsidR="000F780D" w:rsidRPr="00E07406" w:rsidRDefault="00790A2D" w:rsidP="00790A2D">
      <w:pPr>
        <w:spacing w:line="360" w:lineRule="auto"/>
        <w:jc w:val="both"/>
        <w:rPr>
          <w:b/>
          <w:u w:val="single"/>
        </w:rPr>
      </w:pPr>
      <w:r>
        <w:t>The website itself will be designed to look sleek and professional, while simultaneously being quick and easy to access and use - maintaining the comprehensibility the business prides and bases itself upon.</w:t>
      </w:r>
    </w:p>
    <w:p w:rsidR="005B1EF4" w:rsidRDefault="00DB550A" w:rsidP="001B50A1">
      <w:pPr>
        <w:pStyle w:val="Heading1"/>
        <w:rPr>
          <w:lang w:val="en-GB"/>
        </w:rPr>
      </w:pPr>
      <w:r w:rsidRPr="00E07406">
        <w:rPr>
          <w:lang w:val="en-GB"/>
        </w:rPr>
        <w:br w:type="page"/>
      </w:r>
      <w:r w:rsidRPr="00E07406">
        <w:rPr>
          <w:lang w:val="en-GB"/>
        </w:rPr>
        <w:lastRenderedPageBreak/>
        <w:t>2.2</w:t>
      </w:r>
      <w:r w:rsidR="005B1EF4" w:rsidRPr="00E07406">
        <w:rPr>
          <w:lang w:val="en-GB"/>
        </w:rPr>
        <w:t xml:space="preserve">.2 </w:t>
      </w:r>
      <w:r w:rsidR="00FC4D60" w:rsidRPr="00E07406">
        <w:rPr>
          <w:lang w:val="en-GB"/>
        </w:rPr>
        <w:t>The</w:t>
      </w:r>
      <w:r w:rsidR="005B1EF4" w:rsidRPr="00E07406">
        <w:rPr>
          <w:lang w:val="en-GB"/>
        </w:rPr>
        <w:t xml:space="preserve"> Unique Selling Points (USP)</w:t>
      </w:r>
    </w:p>
    <w:p w:rsidR="00373E40" w:rsidRPr="00373E40" w:rsidRDefault="00373E40" w:rsidP="00373E40">
      <w:pPr>
        <w:rPr>
          <w:lang w:eastAsia="en-US"/>
        </w:rPr>
      </w:pPr>
    </w:p>
    <w:p w:rsidR="00790A2D" w:rsidRPr="009763EE" w:rsidRDefault="00790A2D" w:rsidP="00790A2D">
      <w:pPr>
        <w:spacing w:line="360" w:lineRule="auto"/>
        <w:jc w:val="both"/>
      </w:pPr>
      <w:r w:rsidRPr="009763EE">
        <w:t xml:space="preserve">Nanny Online provides a number of unique selling points (USP) to its consumers and </w:t>
      </w:r>
      <w:r>
        <w:t xml:space="preserve">its </w:t>
      </w:r>
      <w:r w:rsidRPr="009763EE">
        <w:t>employees.  The most USP which Nanny Online possesses is a complete online service</w:t>
      </w:r>
      <w:r>
        <w:t>, available</w:t>
      </w:r>
      <w:r w:rsidRPr="009763EE">
        <w:t xml:space="preserve"> 24 hours a day. This means </w:t>
      </w:r>
      <w:r>
        <w:t>parents have</w:t>
      </w:r>
      <w:r w:rsidRPr="009763EE">
        <w:t xml:space="preserve"> the ability to</w:t>
      </w:r>
      <w:r>
        <w:t xml:space="preserve"> reserve a nanny whenever they require</w:t>
      </w:r>
      <w:r w:rsidRPr="009763EE">
        <w:t>.  Unlike its competitors, Nanny Online will provide a direct servi</w:t>
      </w:r>
      <w:r>
        <w:t>ce.  This will reduce the</w:t>
      </w:r>
      <w:r w:rsidRPr="009763EE">
        <w:t xml:space="preserve"> delay normally caused by awaiting a response from an agency.</w:t>
      </w:r>
    </w:p>
    <w:p w:rsidR="00790A2D" w:rsidRPr="009763EE" w:rsidRDefault="00790A2D" w:rsidP="00790A2D">
      <w:pPr>
        <w:spacing w:line="360" w:lineRule="auto"/>
        <w:jc w:val="both"/>
      </w:pPr>
    </w:p>
    <w:p w:rsidR="00790A2D" w:rsidRPr="009763EE" w:rsidRDefault="00790A2D" w:rsidP="00790A2D">
      <w:pPr>
        <w:spacing w:line="360" w:lineRule="auto"/>
        <w:jc w:val="both"/>
      </w:pPr>
      <w:r>
        <w:t>Parents</w:t>
      </w:r>
      <w:r w:rsidRPr="009763EE">
        <w:t xml:space="preserve"> will also have the opportunity to add extras</w:t>
      </w:r>
      <w:r>
        <w:t xml:space="preserve"> for a small additional excess fee at a rate of </w:t>
      </w:r>
      <w:r w:rsidRPr="009763EE">
        <w:t>€4 per hour</w:t>
      </w:r>
      <w:r>
        <w:t>. These services include</w:t>
      </w:r>
      <w:r w:rsidRPr="009763EE">
        <w:t xml:space="preserve"> language</w:t>
      </w:r>
      <w:r>
        <w:t xml:space="preserve"> lessons, </w:t>
      </w:r>
      <w:r w:rsidRPr="009763EE">
        <w:t xml:space="preserve">music lessons, </w:t>
      </w:r>
      <w:r>
        <w:t>cooking lessons or educational tutoring.</w:t>
      </w:r>
    </w:p>
    <w:p w:rsidR="00790A2D" w:rsidRPr="009763EE" w:rsidRDefault="00790A2D" w:rsidP="00790A2D">
      <w:pPr>
        <w:spacing w:line="360" w:lineRule="auto"/>
        <w:jc w:val="both"/>
      </w:pPr>
    </w:p>
    <w:p w:rsidR="00790A2D" w:rsidRPr="009763EE" w:rsidRDefault="00790A2D" w:rsidP="00790A2D">
      <w:pPr>
        <w:spacing w:line="360" w:lineRule="auto"/>
        <w:jc w:val="both"/>
      </w:pPr>
      <w:r w:rsidRPr="009763EE">
        <w:t xml:space="preserve">Nanny Online is a certified service which is dedicated to providing </w:t>
      </w:r>
      <w:r>
        <w:t>parents</w:t>
      </w:r>
      <w:r w:rsidRPr="009763EE">
        <w:t xml:space="preserve"> with the best possible childcare.  Nannies will be required to undergo a rigorous interview process with a number of practical and personality tests.  Following recruitment nannies will be required to </w:t>
      </w:r>
      <w:r>
        <w:t>undergo</w:t>
      </w:r>
      <w:r w:rsidRPr="009763EE">
        <w:t xml:space="preserve"> a two day training program, and once</w:t>
      </w:r>
      <w:r>
        <w:t xml:space="preserve"> their information is</w:t>
      </w:r>
      <w:r w:rsidRPr="009763EE">
        <w:t xml:space="preserve"> released on the website regular check ups will be carried out</w:t>
      </w:r>
      <w:r>
        <w:t xml:space="preserve"> to ensure the highest standards of professionalism</w:t>
      </w:r>
      <w:r w:rsidRPr="009763EE">
        <w:t>.</w:t>
      </w:r>
    </w:p>
    <w:p w:rsidR="00790A2D" w:rsidRPr="009763EE" w:rsidRDefault="00790A2D" w:rsidP="00790A2D">
      <w:pPr>
        <w:spacing w:line="360" w:lineRule="auto"/>
        <w:jc w:val="both"/>
      </w:pPr>
    </w:p>
    <w:p w:rsidR="00FC4D60" w:rsidRPr="00E07406" w:rsidRDefault="00790A2D" w:rsidP="00371FCF">
      <w:pPr>
        <w:spacing w:line="360" w:lineRule="auto"/>
        <w:jc w:val="both"/>
      </w:pPr>
      <w:r w:rsidRPr="009763EE">
        <w:t xml:space="preserve">In such </w:t>
      </w:r>
      <w:r>
        <w:t>a questionable</w:t>
      </w:r>
      <w:r w:rsidRPr="009763EE">
        <w:t xml:space="preserve"> line of work, it is </w:t>
      </w:r>
      <w:r>
        <w:t xml:space="preserve">often </w:t>
      </w:r>
      <w:r w:rsidRPr="009763EE">
        <w:t>difficult to guarantee a regular income.  Therefore, at Nanny Online we aim to provide our nannies with a contract guaranteeing them a certain number of hours, at a fixed rate of pay.</w:t>
      </w:r>
    </w:p>
    <w:p w:rsidR="00FC4D60" w:rsidRPr="00E07406" w:rsidRDefault="008A0D9D" w:rsidP="00371FCF">
      <w:pPr>
        <w:pStyle w:val="Heading1"/>
        <w:spacing w:line="360" w:lineRule="auto"/>
        <w:rPr>
          <w:lang w:val="en-GB"/>
        </w:rPr>
      </w:pPr>
      <w:r w:rsidRPr="00E07406">
        <w:rPr>
          <w:lang w:val="en-GB"/>
        </w:rPr>
        <w:br w:type="page"/>
      </w:r>
      <w:r w:rsidR="00DB550A" w:rsidRPr="00E07406">
        <w:rPr>
          <w:lang w:val="en-GB"/>
        </w:rPr>
        <w:lastRenderedPageBreak/>
        <w:t xml:space="preserve">2.3 </w:t>
      </w:r>
      <w:r w:rsidR="00EA72AC" w:rsidRPr="00E07406">
        <w:rPr>
          <w:lang w:val="en-GB"/>
        </w:rPr>
        <w:t>Industry &amp; Market A</w:t>
      </w:r>
      <w:r w:rsidR="00FC4D60" w:rsidRPr="00E07406">
        <w:rPr>
          <w:lang w:val="en-GB"/>
        </w:rPr>
        <w:t xml:space="preserve">nalysis </w:t>
      </w:r>
    </w:p>
    <w:p w:rsidR="00371FCF" w:rsidRPr="00E07406" w:rsidRDefault="00371FCF" w:rsidP="00FC4D60">
      <w:pPr>
        <w:spacing w:line="480" w:lineRule="auto"/>
        <w:jc w:val="both"/>
      </w:pPr>
    </w:p>
    <w:p w:rsidR="00790A2D" w:rsidRDefault="00790A2D" w:rsidP="00790A2D">
      <w:pPr>
        <w:spacing w:line="360" w:lineRule="auto"/>
        <w:jc w:val="both"/>
      </w:pPr>
      <w:r w:rsidRPr="00496005">
        <w:t xml:space="preserve">Child care is </w:t>
      </w:r>
      <w:r>
        <w:t>principally needed by couples who</w:t>
      </w:r>
      <w:r w:rsidRPr="00496005">
        <w:t xml:space="preserve"> both work, by lone parent families where the father/mother works, or by parents who want leisure time without their children. </w:t>
      </w:r>
      <w:r>
        <w:t>In addition to this</w:t>
      </w:r>
      <w:r w:rsidRPr="00496005">
        <w:t xml:space="preserve"> the integration of women into the work place has </w:t>
      </w:r>
      <w:r>
        <w:t xml:space="preserve">rapidly </w:t>
      </w:r>
      <w:r w:rsidRPr="00496005">
        <w:t>increased</w:t>
      </w:r>
      <w:r>
        <w:t xml:space="preserve"> leading to</w:t>
      </w:r>
      <w:r w:rsidRPr="00496005">
        <w:t xml:space="preserve"> childcare needs </w:t>
      </w:r>
      <w:r>
        <w:t>increasing significantly alongside</w:t>
      </w:r>
      <w:r w:rsidRPr="00496005">
        <w:t xml:space="preserve">. </w:t>
      </w:r>
    </w:p>
    <w:p w:rsidR="00790A2D" w:rsidRDefault="00790A2D" w:rsidP="00790A2D">
      <w:pPr>
        <w:spacing w:line="360" w:lineRule="auto"/>
        <w:jc w:val="both"/>
      </w:pPr>
    </w:p>
    <w:p w:rsidR="00790A2D" w:rsidRDefault="00790A2D" w:rsidP="00790A2D">
      <w:pPr>
        <w:spacing w:line="360" w:lineRule="auto"/>
        <w:jc w:val="both"/>
      </w:pPr>
      <w:r>
        <w:t xml:space="preserve">According to research </w:t>
      </w:r>
      <w:smartTag w:uri="urn:schemas-microsoft-com:office:smarttags" w:element="place">
        <w:smartTag w:uri="urn:schemas-microsoft-com:office:smarttags" w:element="country-region">
          <w:r>
            <w:t>France</w:t>
          </w:r>
        </w:smartTag>
      </w:smartTag>
      <w:r>
        <w:t xml:space="preserve"> has the highest birth rate in the European Union</w:t>
      </w:r>
      <w:r w:rsidRPr="00496005">
        <w:t xml:space="preserve"> (see </w:t>
      </w:r>
      <w:r w:rsidRPr="000F780D">
        <w:rPr>
          <w:b/>
        </w:rPr>
        <w:t xml:space="preserve">Appendix </w:t>
      </w:r>
      <w:r>
        <w:rPr>
          <w:b/>
        </w:rPr>
        <w:t>A</w:t>
      </w:r>
      <w:r>
        <w:t xml:space="preserve">).  This indicates that </w:t>
      </w:r>
      <w:smartTag w:uri="urn:schemas-microsoft-com:office:smarttags" w:element="place">
        <w:smartTag w:uri="urn:schemas-microsoft-com:office:smarttags" w:element="country-region">
          <w:r>
            <w:t>France</w:t>
          </w:r>
        </w:smartTag>
      </w:smartTag>
      <w:r>
        <w:t xml:space="preserve"> is potentially the most suitable in the EU to set up a childcare service, due to the high impending market. More research form INSEE indicates that</w:t>
      </w:r>
      <w:r w:rsidRPr="00496005">
        <w:t xml:space="preserve"> 85</w:t>
      </w:r>
      <w:r>
        <w:t>.0</w:t>
      </w:r>
      <w:r w:rsidRPr="00496005">
        <w:t xml:space="preserve">% of women and 95.8% of men </w:t>
      </w:r>
      <w:r>
        <w:t>who</w:t>
      </w:r>
      <w:r w:rsidRPr="00496005">
        <w:t xml:space="preserve"> are in couple and have </w:t>
      </w:r>
      <w:r>
        <w:t>two</w:t>
      </w:r>
      <w:r w:rsidRPr="00496005">
        <w:t xml:space="preserve"> children aged </w:t>
      </w:r>
      <w:r>
        <w:t>3 or more</w:t>
      </w:r>
      <w:r w:rsidRPr="00496005">
        <w:t xml:space="preserve"> are engaged in labour </w:t>
      </w:r>
      <w:r>
        <w:t xml:space="preserve">(See </w:t>
      </w:r>
      <w:r w:rsidRPr="00A2790B">
        <w:rPr>
          <w:b/>
        </w:rPr>
        <w:t xml:space="preserve">Appendix </w:t>
      </w:r>
      <w:r>
        <w:rPr>
          <w:b/>
        </w:rPr>
        <w:t>B</w:t>
      </w:r>
      <w:r>
        <w:t>).</w:t>
      </w:r>
      <w:r w:rsidRPr="00496005">
        <w:t>This is a significant indication o</w:t>
      </w:r>
      <w:r>
        <w:t>f how attractive the market as it clearly defines that with so many parents engaged in labour the need for childcare services is essential.</w:t>
      </w:r>
    </w:p>
    <w:p w:rsidR="00790A2D" w:rsidRPr="00496005" w:rsidRDefault="00790A2D" w:rsidP="00790A2D">
      <w:pPr>
        <w:spacing w:line="360" w:lineRule="auto"/>
        <w:jc w:val="both"/>
      </w:pPr>
    </w:p>
    <w:p w:rsidR="00790A2D" w:rsidRDefault="00790A2D" w:rsidP="00790A2D">
      <w:pPr>
        <w:spacing w:line="360" w:lineRule="auto"/>
        <w:jc w:val="both"/>
      </w:pPr>
      <w:smartTag w:uri="urn:schemas-microsoft-com:office:smarttags" w:element="place">
        <w:smartTag w:uri="urn:schemas-microsoft-com:office:smarttags" w:element="City">
          <w:r w:rsidRPr="00496005">
            <w:t>Paris</w:t>
          </w:r>
        </w:smartTag>
      </w:smartTag>
      <w:r w:rsidRPr="00496005">
        <w:t xml:space="preserve"> has a total population of 6.579.229</w:t>
      </w:r>
      <w:r w:rsidRPr="00496005">
        <w:rPr>
          <w:rStyle w:val="FootnoteReference"/>
        </w:rPr>
        <w:footnoteReference w:id="1"/>
      </w:r>
      <w:r w:rsidRPr="00496005">
        <w:t xml:space="preserve"> aged 20 to 59 and </w:t>
      </w:r>
      <w:r>
        <w:t>there are approximately 30 000 children</w:t>
      </w:r>
      <w:r w:rsidRPr="00496005">
        <w:t xml:space="preserve"> born each year in this city (see </w:t>
      </w:r>
      <w:r w:rsidRPr="00A718BD">
        <w:rPr>
          <w:b/>
        </w:rPr>
        <w:t xml:space="preserve">Appendix </w:t>
      </w:r>
      <w:r>
        <w:rPr>
          <w:b/>
        </w:rPr>
        <w:t>C</w:t>
      </w:r>
      <w:r w:rsidRPr="00496005">
        <w:t>)</w:t>
      </w:r>
      <w:r>
        <w:t>. This is a key assurance of a</w:t>
      </w:r>
      <w:r w:rsidRPr="00496005">
        <w:t xml:space="preserve"> growth </w:t>
      </w:r>
      <w:r>
        <w:t xml:space="preserve">in </w:t>
      </w:r>
      <w:r w:rsidRPr="00496005">
        <w:t xml:space="preserve">the market year after year. </w:t>
      </w:r>
    </w:p>
    <w:p w:rsidR="00790A2D" w:rsidRDefault="00790A2D" w:rsidP="00790A2D">
      <w:pPr>
        <w:spacing w:line="360" w:lineRule="auto"/>
        <w:jc w:val="both"/>
      </w:pPr>
    </w:p>
    <w:p w:rsidR="00790A2D" w:rsidRDefault="00790A2D" w:rsidP="00790A2D">
      <w:pPr>
        <w:spacing w:line="360" w:lineRule="auto"/>
        <w:jc w:val="both"/>
      </w:pPr>
      <w:r>
        <w:t>In addition</w:t>
      </w:r>
      <w:r w:rsidRPr="00496005">
        <w:t>, a major trend to state is the augmentation in lone parent families</w:t>
      </w:r>
      <w:r>
        <w:t xml:space="preserve"> within </w:t>
      </w:r>
      <w:smartTag w:uri="urn:schemas-microsoft-com:office:smarttags" w:element="place">
        <w:smartTag w:uri="urn:schemas-microsoft-com:office:smarttags" w:element="country-region">
          <w:r>
            <w:t>France</w:t>
          </w:r>
        </w:smartTag>
      </w:smartTag>
      <w:r w:rsidRPr="00496005">
        <w:t xml:space="preserve">. In </w:t>
      </w:r>
      <w:smartTag w:uri="urn:schemas-microsoft-com:office:smarttags" w:element="place">
        <w:smartTag w:uri="urn:schemas-microsoft-com:office:smarttags" w:element="City">
          <w:r w:rsidRPr="00496005">
            <w:t>Paris</w:t>
          </w:r>
        </w:smartTag>
      </w:smartTag>
      <w:r w:rsidRPr="00496005">
        <w:t xml:space="preserve">, one </w:t>
      </w:r>
      <w:r>
        <w:t xml:space="preserve">in every </w:t>
      </w:r>
      <w:r w:rsidRPr="00496005">
        <w:t xml:space="preserve">four families </w:t>
      </w:r>
      <w:r>
        <w:t>is</w:t>
      </w:r>
      <w:r w:rsidRPr="00496005">
        <w:t xml:space="preserve"> of this type. </w:t>
      </w:r>
      <w:r>
        <w:t>Over a period of</w:t>
      </w:r>
      <w:r w:rsidRPr="00496005">
        <w:t xml:space="preserve"> thirty years this number has increased by 26% and inv</w:t>
      </w:r>
      <w:r>
        <w:t>olves around 93 000 children. Of</w:t>
      </w:r>
      <w:r w:rsidRPr="00496005">
        <w:t xml:space="preserve"> this total 12% of these children </w:t>
      </w:r>
      <w:r>
        <w:t>were</w:t>
      </w:r>
      <w:r w:rsidRPr="00496005">
        <w:t xml:space="preserve"> under 3 years old. </w:t>
      </w:r>
      <w:r>
        <w:t>Lone</w:t>
      </w:r>
      <w:r w:rsidRPr="00496005">
        <w:t xml:space="preserve"> parent families also tend to possess the characteristic of being more qualified, having followed further higher education. Of these 52% of lone parent women with more than one child works f</w:t>
      </w:r>
      <w:r>
        <w:t>ull time and this ascends to 79.</w:t>
      </w:r>
      <w:r w:rsidRPr="00496005">
        <w:t xml:space="preserve">4% in the case of men. </w:t>
      </w:r>
      <w:r>
        <w:t xml:space="preserve">(Also indicated in </w:t>
      </w:r>
      <w:r w:rsidRPr="00C1505D">
        <w:rPr>
          <w:b/>
        </w:rPr>
        <w:t xml:space="preserve">Appendix </w:t>
      </w:r>
      <w:r>
        <w:rPr>
          <w:b/>
        </w:rPr>
        <w:t>B</w:t>
      </w:r>
      <w:r>
        <w:t>)</w:t>
      </w:r>
    </w:p>
    <w:p w:rsidR="00790A2D" w:rsidRPr="00496005" w:rsidRDefault="00790A2D" w:rsidP="00790A2D">
      <w:pPr>
        <w:spacing w:line="360" w:lineRule="auto"/>
        <w:jc w:val="both"/>
      </w:pPr>
    </w:p>
    <w:p w:rsidR="00FC4D60" w:rsidRPr="00E07406" w:rsidRDefault="00790A2D" w:rsidP="00790A2D">
      <w:pPr>
        <w:spacing w:line="360" w:lineRule="auto"/>
        <w:jc w:val="both"/>
      </w:pPr>
      <w:r>
        <w:t>In order to assess the ability of parents to afford childcare services i</w:t>
      </w:r>
      <w:r w:rsidRPr="00496005">
        <w:t>t is also important to evaluate the disposable income of parents</w:t>
      </w:r>
      <w:r>
        <w:t xml:space="preserve"> on an annual basis</w:t>
      </w:r>
      <w:r w:rsidRPr="00496005">
        <w:t xml:space="preserve"> (see </w:t>
      </w:r>
      <w:r w:rsidRPr="00A718BD">
        <w:rPr>
          <w:b/>
        </w:rPr>
        <w:t xml:space="preserve">Appendix </w:t>
      </w:r>
      <w:r>
        <w:rPr>
          <w:b/>
        </w:rPr>
        <w:t>D</w:t>
      </w:r>
      <w:r w:rsidRPr="00496005">
        <w:t xml:space="preserve">). </w:t>
      </w:r>
      <w:r w:rsidRPr="00496005">
        <w:lastRenderedPageBreak/>
        <w:t xml:space="preserve">Appendix </w:t>
      </w:r>
      <w:r>
        <w:t>4</w:t>
      </w:r>
      <w:r w:rsidRPr="00496005">
        <w:t xml:space="preserve"> clearly states that the more children a couple have, the higher their annual disposable income</w:t>
      </w:r>
      <w:r>
        <w:t xml:space="preserve"> will be</w:t>
      </w:r>
      <w:r w:rsidRPr="00496005">
        <w:t>.</w:t>
      </w:r>
      <w:r>
        <w:t xml:space="preserve"> For this reason, it would be beneficial to target parents in areas with a high disposable income. This is a good indication of how liable parents will be to purchase childcare services with regards to their ability to afford it. </w:t>
      </w:r>
      <w:r w:rsidRPr="00496005">
        <w:t>In order to further evaluate</w:t>
      </w:r>
      <w:r>
        <w:t xml:space="preserve"> this</w:t>
      </w:r>
      <w:r w:rsidRPr="00496005">
        <w:t xml:space="preserve">, a map of </w:t>
      </w:r>
      <w:smartTag w:uri="urn:schemas-microsoft-com:office:smarttags" w:element="place">
        <w:smartTag w:uri="urn:schemas-microsoft-com:office:smarttags" w:element="City">
          <w:r w:rsidRPr="00496005">
            <w:t>Paris</w:t>
          </w:r>
        </w:smartTag>
      </w:smartTag>
      <w:r w:rsidRPr="00496005">
        <w:t xml:space="preserve"> representing the differences in average hourly revenue of the population has </w:t>
      </w:r>
      <w:r>
        <w:t xml:space="preserve">also </w:t>
      </w:r>
      <w:r w:rsidRPr="00496005">
        <w:t xml:space="preserve">been </w:t>
      </w:r>
      <w:r>
        <w:t xml:space="preserve">added in the appendices (see </w:t>
      </w:r>
      <w:r w:rsidRPr="00A718BD">
        <w:rPr>
          <w:b/>
        </w:rPr>
        <w:t xml:space="preserve">Appendix </w:t>
      </w:r>
      <w:r>
        <w:rPr>
          <w:b/>
        </w:rPr>
        <w:t>E</w:t>
      </w:r>
      <w:r>
        <w:t>). Appendix 5 indicates that the</w:t>
      </w:r>
      <w:r w:rsidRPr="00496005">
        <w:t xml:space="preserve"> areas of </w:t>
      </w:r>
      <w:smartTag w:uri="urn:schemas-microsoft-com:office:smarttags" w:element="City">
        <w:r w:rsidRPr="00496005">
          <w:t>Paris</w:t>
        </w:r>
      </w:smartTag>
      <w:r w:rsidRPr="00496005">
        <w:t xml:space="preserve"> </w:t>
      </w:r>
      <w:r>
        <w:t xml:space="preserve">with a high disposable income </w:t>
      </w:r>
      <w:r w:rsidRPr="00496005">
        <w:t xml:space="preserve">are: 8eme arrondisement, Puteaux, </w:t>
      </w:r>
      <w:smartTag w:uri="urn:schemas-microsoft-com:office:smarttags" w:element="City">
        <w:r w:rsidRPr="00496005">
          <w:t>Neuilly</w:t>
        </w:r>
      </w:smartTag>
      <w:r w:rsidRPr="00496005">
        <w:t xml:space="preserve"> sur </w:t>
      </w:r>
      <w:smartTag w:uri="urn:schemas-microsoft-com:office:smarttags" w:element="place">
        <w:r w:rsidRPr="00496005">
          <w:t>Seine</w:t>
        </w:r>
      </w:smartTag>
      <w:r w:rsidRPr="00496005">
        <w:t>, Levallois, Saint-Claude and Issy-les Moulineax.</w:t>
      </w:r>
      <w:r>
        <w:t xml:space="preserve"> Therefore, this information highlights that these areas are the most potential areas for business.</w:t>
      </w:r>
    </w:p>
    <w:p w:rsidR="008674F8" w:rsidRPr="00E07406" w:rsidRDefault="000F780D" w:rsidP="00371FCF">
      <w:pPr>
        <w:pStyle w:val="Heading1"/>
        <w:spacing w:line="360" w:lineRule="auto"/>
        <w:rPr>
          <w:lang w:val="en-GB"/>
        </w:rPr>
      </w:pPr>
      <w:r w:rsidRPr="00E07406">
        <w:rPr>
          <w:lang w:val="en-GB"/>
        </w:rPr>
        <w:br w:type="page"/>
      </w:r>
      <w:r w:rsidR="00DB550A" w:rsidRPr="00E07406">
        <w:rPr>
          <w:lang w:val="en-GB"/>
        </w:rPr>
        <w:lastRenderedPageBreak/>
        <w:t xml:space="preserve">2.3.2 </w:t>
      </w:r>
      <w:r w:rsidR="008674F8" w:rsidRPr="00E07406">
        <w:rPr>
          <w:lang w:val="en-GB"/>
        </w:rPr>
        <w:t>Competitor Analysis</w:t>
      </w:r>
    </w:p>
    <w:p w:rsidR="008674F8" w:rsidRPr="00E07406" w:rsidRDefault="008674F8" w:rsidP="008674F8"/>
    <w:p w:rsidR="008674F8" w:rsidRPr="00E07406" w:rsidRDefault="008674F8" w:rsidP="001B50A1">
      <w:pPr>
        <w:pStyle w:val="Subtitle"/>
        <w:rPr>
          <w:rStyle w:val="Strong"/>
          <w:lang w:val="en-GB"/>
        </w:rPr>
      </w:pPr>
      <w:r w:rsidRPr="00E07406">
        <w:rPr>
          <w:rStyle w:val="Strong"/>
          <w:lang w:val="en-GB"/>
        </w:rPr>
        <w:t>Direct competitors</w:t>
      </w:r>
    </w:p>
    <w:p w:rsidR="008674F8" w:rsidRPr="00E07406" w:rsidRDefault="00FF2F51" w:rsidP="008674F8">
      <w:pPr>
        <w:rPr>
          <w:rFonts w:ascii="Arial" w:hAnsi="Arial" w:cs="Arial"/>
          <w:u w:val="single"/>
        </w:rPr>
      </w:pPr>
      <w:r>
        <w:rPr>
          <w:noProof/>
          <w:lang w:val="en-ZA" w:eastAsia="en-ZA"/>
        </w:rPr>
        <w:drawing>
          <wp:anchor distT="0" distB="0" distL="114300" distR="114300" simplePos="0" relativeHeight="251655680" behindDoc="1" locked="0" layoutInCell="1" allowOverlap="1">
            <wp:simplePos x="0" y="0"/>
            <wp:positionH relativeFrom="column">
              <wp:posOffset>-637032</wp:posOffset>
            </wp:positionH>
            <wp:positionV relativeFrom="paragraph">
              <wp:posOffset>146177</wp:posOffset>
            </wp:positionV>
            <wp:extent cx="6576568" cy="3568591"/>
            <wp:effectExtent l="76200" t="57150" r="72390" b="108585"/>
            <wp:wrapTight wrapText="bothSides">
              <wp:wrapPolygon edited="0">
                <wp:start x="63" y="-346"/>
                <wp:lineTo x="-250" y="-115"/>
                <wp:lineTo x="-250" y="21335"/>
                <wp:lineTo x="0" y="22142"/>
                <wp:lineTo x="21525" y="22142"/>
                <wp:lineTo x="21775" y="20297"/>
                <wp:lineTo x="21775" y="1730"/>
                <wp:lineTo x="21525" y="0"/>
                <wp:lineTo x="21525" y="-346"/>
                <wp:lineTo x="63" y="-346"/>
              </wp:wrapPolygon>
            </wp:wrapTight>
            <wp:docPr id="28"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790A2D" w:rsidRDefault="00790A2D" w:rsidP="00790A2D">
      <w:pPr>
        <w:spacing w:line="360" w:lineRule="auto"/>
        <w:jc w:val="both"/>
      </w:pPr>
      <w:r>
        <w:t xml:space="preserve">Nanny Online will adopt similar pricing strategy levels as its competitors however prices will be dependant upon the amount of hours our nannies will be required to serve. Another element which affects the pricing will be the period of notice given by the parent in advance of the due arrival. However, Nanny Online will differentiate itself by offering further services at an additional few of as little as </w:t>
      </w:r>
      <w:r w:rsidRPr="009763EE">
        <w:t>€4 per hour</w:t>
      </w:r>
      <w:r>
        <w:t>. These will include activities such as language lessons, music lessons, cooking lessons or tutoring in areas of schoolwork.  In addition parents will be able to directly reserve a nanny online any time of the day, without having to search through numerous Curriculum Vitae’s and await a response.</w:t>
      </w:r>
    </w:p>
    <w:p w:rsidR="00790A2D" w:rsidRDefault="00790A2D" w:rsidP="00790A2D">
      <w:pPr>
        <w:spacing w:line="360" w:lineRule="auto"/>
      </w:pPr>
    </w:p>
    <w:p w:rsidR="00790A2D" w:rsidRDefault="00790A2D" w:rsidP="00790A2D">
      <w:pPr>
        <w:spacing w:line="360" w:lineRule="auto"/>
        <w:jc w:val="both"/>
      </w:pPr>
    </w:p>
    <w:p w:rsidR="00790A2D" w:rsidRDefault="00790A2D" w:rsidP="00790A2D">
      <w:pPr>
        <w:spacing w:line="360" w:lineRule="auto"/>
        <w:jc w:val="both"/>
      </w:pPr>
      <w:r>
        <w:t xml:space="preserve">We also have to evaluate our </w:t>
      </w:r>
      <w:r w:rsidRPr="00CD3232">
        <w:rPr>
          <w:b/>
        </w:rPr>
        <w:t>Indirect Competitors</w:t>
      </w:r>
      <w:r>
        <w:t xml:space="preserve"> which can be categorised into two groups, the Black Market and Internet Search Sites. </w:t>
      </w:r>
    </w:p>
    <w:p w:rsidR="00790A2D" w:rsidRDefault="00790A2D" w:rsidP="00790A2D">
      <w:pPr>
        <w:spacing w:line="360" w:lineRule="auto"/>
        <w:jc w:val="both"/>
      </w:pPr>
    </w:p>
    <w:p w:rsidR="00790A2D" w:rsidRDefault="00790A2D" w:rsidP="00790A2D">
      <w:pPr>
        <w:pStyle w:val="ListParagraph"/>
        <w:numPr>
          <w:ilvl w:val="0"/>
          <w:numId w:val="2"/>
        </w:numPr>
        <w:spacing w:line="360" w:lineRule="auto"/>
        <w:jc w:val="both"/>
      </w:pPr>
      <w:r>
        <w:lastRenderedPageBreak/>
        <w:t xml:space="preserve">Black Market: This is a system which offers childcare at the reduced average rate of €9 per hour, but does not include the 50% governmental tax return. This market has been very popular, but due to a growing problem in the satisfaction of their nanny services, parents have moved towards a more controlled business model. </w:t>
      </w:r>
    </w:p>
    <w:p w:rsidR="00790A2D" w:rsidRDefault="00790A2D" w:rsidP="00790A2D">
      <w:pPr>
        <w:pStyle w:val="ListParagraph"/>
        <w:spacing w:line="360" w:lineRule="auto"/>
        <w:ind w:left="360"/>
        <w:jc w:val="both"/>
      </w:pPr>
    </w:p>
    <w:p w:rsidR="00790A2D" w:rsidRDefault="00790A2D" w:rsidP="00790A2D">
      <w:pPr>
        <w:pStyle w:val="ListParagraph"/>
        <w:numPr>
          <w:ilvl w:val="0"/>
          <w:numId w:val="2"/>
        </w:numPr>
        <w:spacing w:line="360" w:lineRule="auto"/>
        <w:jc w:val="both"/>
      </w:pPr>
      <w:r>
        <w:t xml:space="preserve">Internet Search Sites: The parents will search for nannies on the internet, through websites which contain numerous CV’s. The parents must then read through the available offers, contact a numerous variety of nannies and then interview them. This system is therefore very time consuming, and is a much less efficient model. There are numerous examples of websites which use this kind of model, including: </w:t>
      </w:r>
    </w:p>
    <w:p w:rsidR="00790A2D" w:rsidRDefault="003B64A2" w:rsidP="00790A2D">
      <w:pPr>
        <w:pStyle w:val="ListParagraph"/>
        <w:numPr>
          <w:ilvl w:val="1"/>
          <w:numId w:val="2"/>
        </w:numPr>
        <w:spacing w:line="360" w:lineRule="auto"/>
        <w:jc w:val="both"/>
      </w:pPr>
      <w:hyperlink r:id="rId15" w:history="1">
        <w:r w:rsidR="00790A2D" w:rsidRPr="005C4FB7">
          <w:rPr>
            <w:rStyle w:val="Hyperlink"/>
          </w:rPr>
          <w:t>http://www.notre-nounou.com/</w:t>
        </w:r>
      </w:hyperlink>
    </w:p>
    <w:p w:rsidR="00790A2D" w:rsidRDefault="003B64A2" w:rsidP="00790A2D">
      <w:pPr>
        <w:pStyle w:val="ListParagraph"/>
        <w:numPr>
          <w:ilvl w:val="1"/>
          <w:numId w:val="2"/>
        </w:numPr>
        <w:spacing w:line="360" w:lineRule="auto"/>
      </w:pPr>
      <w:hyperlink r:id="rId16" w:history="1">
        <w:r w:rsidR="00790A2D" w:rsidRPr="005C4FB7">
          <w:rPr>
            <w:rStyle w:val="Hyperlink"/>
          </w:rPr>
          <w:t>http://www.manounou.com/</w:t>
        </w:r>
      </w:hyperlink>
    </w:p>
    <w:p w:rsidR="00FC4D60" w:rsidRPr="00E07406" w:rsidRDefault="003B64A2" w:rsidP="00790A2D">
      <w:pPr>
        <w:pStyle w:val="Prrafodelista"/>
        <w:numPr>
          <w:ilvl w:val="1"/>
          <w:numId w:val="2"/>
        </w:numPr>
        <w:spacing w:line="360" w:lineRule="auto"/>
      </w:pPr>
      <w:hyperlink r:id="rId17" w:history="1">
        <w:r w:rsidR="00790A2D" w:rsidRPr="005C4FB7">
          <w:rPr>
            <w:rStyle w:val="Hyperlink"/>
          </w:rPr>
          <w:t>http://www.gardes-enfants.com/</w:t>
        </w:r>
      </w:hyperlink>
    </w:p>
    <w:p w:rsidR="003D650D" w:rsidRPr="00E07406" w:rsidRDefault="00CD3232" w:rsidP="003D650D">
      <w:pPr>
        <w:pStyle w:val="Heading1"/>
        <w:spacing w:line="480" w:lineRule="auto"/>
        <w:rPr>
          <w:lang w:val="en-GB"/>
        </w:rPr>
      </w:pPr>
      <w:r w:rsidRPr="00E07406">
        <w:rPr>
          <w:lang w:val="en-GB"/>
        </w:rPr>
        <w:br w:type="page"/>
      </w:r>
      <w:r w:rsidR="00DB550A" w:rsidRPr="00E07406">
        <w:rPr>
          <w:lang w:val="en-GB"/>
        </w:rPr>
        <w:lastRenderedPageBreak/>
        <w:t xml:space="preserve">2.4 </w:t>
      </w:r>
      <w:r w:rsidR="003D650D" w:rsidRPr="00E07406">
        <w:rPr>
          <w:lang w:val="en-GB"/>
        </w:rPr>
        <w:t>Business Model</w:t>
      </w:r>
    </w:p>
    <w:p w:rsidR="00FC4D60" w:rsidRPr="00E07406" w:rsidRDefault="00FF2F51" w:rsidP="003D650D">
      <w:pPr>
        <w:pStyle w:val="Heading1"/>
        <w:spacing w:line="480" w:lineRule="auto"/>
        <w:rPr>
          <w:lang w:val="en-GB"/>
        </w:rPr>
      </w:pPr>
      <w:r>
        <w:rPr>
          <w:b w:val="0"/>
          <w:noProof/>
          <w:u w:val="single"/>
          <w:lang w:val="en-ZA" w:eastAsia="en-ZA"/>
        </w:rPr>
        <w:drawing>
          <wp:inline distT="0" distB="0" distL="0" distR="0">
            <wp:extent cx="5236315" cy="4341934"/>
            <wp:effectExtent l="38100" t="38100" r="97790" b="78105"/>
            <wp:docPr id="3"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3D650D" w:rsidRPr="00E07406">
        <w:rPr>
          <w:lang w:val="en-GB"/>
        </w:rPr>
        <w:br w:type="page"/>
      </w:r>
      <w:r w:rsidR="00DB550A" w:rsidRPr="00E07406">
        <w:rPr>
          <w:lang w:val="en-GB"/>
        </w:rPr>
        <w:lastRenderedPageBreak/>
        <w:t>2.5 Sales &amp; Marketing Strategy</w:t>
      </w:r>
      <w:r w:rsidR="00FC4D60" w:rsidRPr="00E07406">
        <w:rPr>
          <w:lang w:val="en-GB"/>
        </w:rPr>
        <w:t xml:space="preserve">  </w:t>
      </w:r>
    </w:p>
    <w:p w:rsidR="00FC4D60" w:rsidRPr="00E07406" w:rsidRDefault="00FC4D60" w:rsidP="00C23CEF">
      <w:pPr>
        <w:pStyle w:val="Subtitle"/>
        <w:spacing w:line="360" w:lineRule="auto"/>
        <w:jc w:val="both"/>
        <w:rPr>
          <w:lang w:val="en-GB"/>
        </w:rPr>
      </w:pPr>
      <w:r w:rsidRPr="00E07406">
        <w:rPr>
          <w:lang w:val="en-GB"/>
        </w:rPr>
        <w:t>Overall approach to the target market</w:t>
      </w:r>
    </w:p>
    <w:p w:rsidR="00790A2D" w:rsidRDefault="00790A2D" w:rsidP="00790A2D">
      <w:pPr>
        <w:spacing w:line="360" w:lineRule="auto"/>
        <w:jc w:val="both"/>
        <w:rPr>
          <w:lang w:val="en-US"/>
        </w:rPr>
      </w:pPr>
      <w:r>
        <w:rPr>
          <w:lang w:val="en-US"/>
        </w:rPr>
        <w:t xml:space="preserve">Different target markets: </w:t>
      </w:r>
    </w:p>
    <w:p w:rsidR="00790A2D" w:rsidRPr="003A1173" w:rsidRDefault="00790A2D" w:rsidP="00790A2D">
      <w:pPr>
        <w:pStyle w:val="ListParagraph"/>
        <w:numPr>
          <w:ilvl w:val="0"/>
          <w:numId w:val="4"/>
        </w:numPr>
        <w:spacing w:after="200" w:line="360" w:lineRule="auto"/>
        <w:jc w:val="both"/>
        <w:rPr>
          <w:lang w:val="en-US"/>
        </w:rPr>
      </w:pPr>
      <w:r>
        <w:rPr>
          <w:lang w:val="en-US"/>
        </w:rPr>
        <w:t>Parents who work a lot / Lone Parent Families : Regular</w:t>
      </w:r>
      <w:r w:rsidRPr="003A1173">
        <w:rPr>
          <w:lang w:val="en-US"/>
        </w:rPr>
        <w:t xml:space="preserve"> nanny services</w:t>
      </w:r>
    </w:p>
    <w:p w:rsidR="00790A2D" w:rsidRPr="003A1173" w:rsidRDefault="00790A2D" w:rsidP="00790A2D">
      <w:pPr>
        <w:pStyle w:val="ListParagraph"/>
        <w:numPr>
          <w:ilvl w:val="0"/>
          <w:numId w:val="4"/>
        </w:numPr>
        <w:spacing w:after="200" w:line="360" w:lineRule="auto"/>
        <w:jc w:val="both"/>
        <w:rPr>
          <w:lang w:val="en-US"/>
        </w:rPr>
      </w:pPr>
      <w:r>
        <w:rPr>
          <w:lang w:val="en-US"/>
        </w:rPr>
        <w:t>Parents who w</w:t>
      </w:r>
      <w:r w:rsidRPr="003A1173">
        <w:rPr>
          <w:lang w:val="en-US"/>
        </w:rPr>
        <w:t xml:space="preserve">ork until late: </w:t>
      </w:r>
      <w:r>
        <w:rPr>
          <w:lang w:val="en-US"/>
        </w:rPr>
        <w:t xml:space="preserve">After </w:t>
      </w:r>
      <w:r w:rsidRPr="003A1173">
        <w:rPr>
          <w:lang w:val="en-US"/>
        </w:rPr>
        <w:t>school pick-up nanny</w:t>
      </w:r>
    </w:p>
    <w:p w:rsidR="00790A2D" w:rsidRPr="003A1173" w:rsidRDefault="00790A2D" w:rsidP="00790A2D">
      <w:pPr>
        <w:pStyle w:val="ListParagraph"/>
        <w:numPr>
          <w:ilvl w:val="0"/>
          <w:numId w:val="4"/>
        </w:numPr>
        <w:spacing w:after="200" w:line="360" w:lineRule="auto"/>
        <w:jc w:val="both"/>
        <w:rPr>
          <w:lang w:val="en-US"/>
        </w:rPr>
      </w:pPr>
      <w:r>
        <w:rPr>
          <w:lang w:val="en-US"/>
        </w:rPr>
        <w:t>Parents who w</w:t>
      </w:r>
      <w:r w:rsidRPr="003A1173">
        <w:rPr>
          <w:lang w:val="en-US"/>
        </w:rPr>
        <w:t xml:space="preserve">ant to go out: </w:t>
      </w:r>
      <w:r>
        <w:rPr>
          <w:lang w:val="en-US"/>
        </w:rPr>
        <w:t>N</w:t>
      </w:r>
      <w:r w:rsidRPr="003A1173">
        <w:rPr>
          <w:lang w:val="en-US"/>
        </w:rPr>
        <w:t>ight services</w:t>
      </w:r>
    </w:p>
    <w:p w:rsidR="00790A2D" w:rsidRPr="003A1173" w:rsidRDefault="00790A2D" w:rsidP="00790A2D">
      <w:pPr>
        <w:pStyle w:val="ListParagraph"/>
        <w:numPr>
          <w:ilvl w:val="0"/>
          <w:numId w:val="4"/>
        </w:numPr>
        <w:spacing w:after="200" w:line="360" w:lineRule="auto"/>
        <w:jc w:val="both"/>
        <w:rPr>
          <w:lang w:val="en-US"/>
        </w:rPr>
      </w:pPr>
      <w:r w:rsidRPr="003A1173">
        <w:rPr>
          <w:lang w:val="en-US"/>
        </w:rPr>
        <w:t xml:space="preserve">Emergency: </w:t>
      </w:r>
      <w:r>
        <w:rPr>
          <w:lang w:val="en-US"/>
        </w:rPr>
        <w:t>E</w:t>
      </w:r>
      <w:r w:rsidRPr="003A1173">
        <w:rPr>
          <w:lang w:val="en-US"/>
        </w:rPr>
        <w:t xml:space="preserve">xpress </w:t>
      </w:r>
      <w:r>
        <w:rPr>
          <w:lang w:val="en-US"/>
        </w:rPr>
        <w:t>nanny services</w:t>
      </w:r>
    </w:p>
    <w:p w:rsidR="00FC4D60" w:rsidRPr="00E07406" w:rsidRDefault="00790A2D" w:rsidP="00790A2D">
      <w:pPr>
        <w:spacing w:line="360" w:lineRule="auto"/>
        <w:jc w:val="both"/>
      </w:pPr>
      <w:r>
        <w:rPr>
          <w:lang w:val="en-US"/>
        </w:rPr>
        <w:t xml:space="preserve">Our regular services and after school pick-ups will also offer additional services. These are listed under the Pricing Strategy of the marketing mix below. </w:t>
      </w:r>
      <w:r w:rsidRPr="00851E12">
        <w:rPr>
          <w:b/>
          <w:lang w:val="en-US"/>
        </w:rPr>
        <w:t>Note:</w:t>
      </w:r>
      <w:r>
        <w:rPr>
          <w:lang w:val="en-US"/>
        </w:rPr>
        <w:t xml:space="preserve"> These services will not be available on short notice</w:t>
      </w:r>
      <w:r w:rsidR="00C23CEF" w:rsidRPr="00E07406">
        <w:t>.</w:t>
      </w:r>
    </w:p>
    <w:p w:rsidR="00C23CEF" w:rsidRPr="00E07406" w:rsidRDefault="00C23CEF" w:rsidP="00C23CEF">
      <w:pPr>
        <w:pStyle w:val="Subtitle"/>
        <w:spacing w:line="360" w:lineRule="auto"/>
        <w:jc w:val="both"/>
        <w:rPr>
          <w:lang w:val="en-GB"/>
        </w:rPr>
      </w:pPr>
    </w:p>
    <w:p w:rsidR="00FC4D60" w:rsidRPr="00E07406" w:rsidRDefault="00FC4D60" w:rsidP="00C23CEF">
      <w:pPr>
        <w:pStyle w:val="Subtitle"/>
        <w:spacing w:line="360" w:lineRule="auto"/>
        <w:jc w:val="both"/>
        <w:rPr>
          <w:lang w:val="en-GB"/>
        </w:rPr>
      </w:pPr>
      <w:r w:rsidRPr="00E07406">
        <w:rPr>
          <w:lang w:val="en-GB"/>
        </w:rPr>
        <w:t>Marketing mix</w:t>
      </w:r>
    </w:p>
    <w:p w:rsidR="00FC4D60" w:rsidRPr="00E07406" w:rsidRDefault="00FC4D60" w:rsidP="00C23CEF">
      <w:pPr>
        <w:pStyle w:val="Prrafodelista"/>
        <w:numPr>
          <w:ilvl w:val="0"/>
          <w:numId w:val="3"/>
        </w:numPr>
        <w:spacing w:after="200" w:line="360" w:lineRule="auto"/>
        <w:jc w:val="both"/>
        <w:rPr>
          <w:rStyle w:val="nfasisintenso"/>
        </w:rPr>
      </w:pPr>
      <w:r w:rsidRPr="00E07406">
        <w:rPr>
          <w:rStyle w:val="nfasisintenso"/>
        </w:rPr>
        <w:t>Product Strategy</w:t>
      </w:r>
    </w:p>
    <w:p w:rsidR="00FC4D60" w:rsidRPr="00E07406" w:rsidRDefault="00790A2D" w:rsidP="00C23CEF">
      <w:pPr>
        <w:spacing w:line="360" w:lineRule="auto"/>
        <w:jc w:val="both"/>
      </w:pPr>
      <w:r>
        <w:rPr>
          <w:lang w:val="en-US"/>
        </w:rPr>
        <w:t xml:space="preserve">Our service is based on a website which provides a certified service in which parents can use online reservation for nannies. We know that our customers will have different needs so we will adapt our services according to these. Our website will have the domain </w:t>
      </w:r>
      <w:hyperlink r:id="rId23" w:history="1">
        <w:r w:rsidRPr="00613B7E">
          <w:rPr>
            <w:rStyle w:val="Hyperlink"/>
            <w:lang w:val="en-US"/>
          </w:rPr>
          <w:t>www.nannyonline.fr</w:t>
        </w:r>
      </w:hyperlink>
      <w:r>
        <w:rPr>
          <w:lang w:val="en-US"/>
        </w:rPr>
        <w:t xml:space="preserve"> which clearly defines our product and is readily available. On this webpage parents would be able to see the different nannies we have, their availability and characteristics. The advantage of this website is that parents can reserve their chosen nanny online. We offer a certified service which means that our nannies are hired having passed different quality control tests and having previously completed a training course in childcare</w:t>
      </w:r>
      <w:r w:rsidR="00FC4D60" w:rsidRPr="00E07406">
        <w:t>.</w:t>
      </w:r>
    </w:p>
    <w:p w:rsidR="001913D3" w:rsidRPr="00E07406" w:rsidRDefault="001913D3" w:rsidP="00C23CEF">
      <w:pPr>
        <w:pStyle w:val="Prrafodelista"/>
        <w:spacing w:after="200" w:line="360" w:lineRule="auto"/>
        <w:ind w:left="360"/>
        <w:jc w:val="both"/>
        <w:rPr>
          <w:b/>
        </w:rPr>
      </w:pPr>
    </w:p>
    <w:p w:rsidR="00FC4D60" w:rsidRPr="00E07406" w:rsidRDefault="00FC4D60" w:rsidP="00C23CEF">
      <w:pPr>
        <w:pStyle w:val="Prrafodelista"/>
        <w:numPr>
          <w:ilvl w:val="0"/>
          <w:numId w:val="3"/>
        </w:numPr>
        <w:spacing w:after="200" w:line="360" w:lineRule="auto"/>
        <w:jc w:val="both"/>
        <w:rPr>
          <w:rStyle w:val="nfasisintenso"/>
        </w:rPr>
      </w:pPr>
      <w:r w:rsidRPr="00E07406">
        <w:rPr>
          <w:rStyle w:val="nfasisintenso"/>
        </w:rPr>
        <w:t xml:space="preserve">Channels of Distribution </w:t>
      </w:r>
    </w:p>
    <w:p w:rsidR="00790A2D" w:rsidRDefault="00790A2D" w:rsidP="00790A2D">
      <w:pPr>
        <w:spacing w:line="360" w:lineRule="auto"/>
        <w:jc w:val="both"/>
        <w:rPr>
          <w:lang w:val="en-US"/>
        </w:rPr>
      </w:pPr>
      <w:r>
        <w:rPr>
          <w:lang w:val="en-US"/>
        </w:rPr>
        <w:t xml:space="preserve">Our customers will be obliged to register as a member on our website the first time they visit. Once registered, they will be required to sign-in on each future visit. When signed-in, our clients will have access to the wide availability of our nannies and will use a search engine menu in order to choose the necessary characteristics they require in their nanny. Through the use of the internet our clients will be able to reserve the nanny of </w:t>
      </w:r>
      <w:r>
        <w:rPr>
          <w:lang w:val="en-US"/>
        </w:rPr>
        <w:lastRenderedPageBreak/>
        <w:t xml:space="preserve">their choice for the hours they require. A 10% reservation fee will be charged in advance. </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t>The details of the reservations will then enter our system and the nanny would be contacted by a member of our team. The nanny will call the parent(s) one day before the required service is due (in the case of an express service it will be a few hours beforehand) in order to confirm. The nanny will then go to the customer’s house for the required hours. The parents will be required to sign the service as satisfactory before making the full payment for the service. If our clients aren’t satisfied they shouldn’t sign this paper and a member of the team will then contact them within 24 hours of the service taking place, in order to discuss the problem encountered during the service period. Our personnel would then be required to offer additional services in order to compensate for the problem, or reimburse the client.</w:t>
      </w:r>
    </w:p>
    <w:p w:rsidR="00790A2D" w:rsidRDefault="00790A2D" w:rsidP="00790A2D">
      <w:pPr>
        <w:spacing w:line="360" w:lineRule="auto"/>
        <w:jc w:val="both"/>
        <w:rPr>
          <w:lang w:val="en-US"/>
        </w:rPr>
      </w:pPr>
    </w:p>
    <w:p w:rsidR="00FC4D60" w:rsidRPr="00E07406" w:rsidRDefault="00790A2D" w:rsidP="00790A2D">
      <w:pPr>
        <w:spacing w:line="360" w:lineRule="auto"/>
        <w:jc w:val="both"/>
      </w:pPr>
      <w:r>
        <w:rPr>
          <w:lang w:val="en-US"/>
        </w:rPr>
        <w:t>*Should any issues arise on the internet, or parents have any questions they can use the contact number in order to contact our management team. It will also be possible to arrange a service over the phone for those parents who feel it a more comfortable method</w:t>
      </w:r>
      <w:r w:rsidR="00FC4D60" w:rsidRPr="00E07406">
        <w:t>.</w:t>
      </w:r>
    </w:p>
    <w:p w:rsidR="001913D3" w:rsidRPr="00E07406" w:rsidRDefault="001913D3" w:rsidP="00C23CEF">
      <w:pPr>
        <w:spacing w:after="200" w:line="360" w:lineRule="auto"/>
        <w:ind w:left="405"/>
        <w:jc w:val="both"/>
        <w:rPr>
          <w:b/>
        </w:rPr>
      </w:pPr>
    </w:p>
    <w:p w:rsidR="00C23CEF" w:rsidRPr="00E07406" w:rsidRDefault="00FC4D60" w:rsidP="00C23CEF">
      <w:pPr>
        <w:numPr>
          <w:ilvl w:val="0"/>
          <w:numId w:val="5"/>
        </w:numPr>
        <w:spacing w:after="200" w:line="360" w:lineRule="auto"/>
        <w:jc w:val="both"/>
        <w:rPr>
          <w:rStyle w:val="nfasisintenso"/>
        </w:rPr>
      </w:pPr>
      <w:r w:rsidRPr="00E07406">
        <w:rPr>
          <w:rStyle w:val="nfasisintenso"/>
        </w:rPr>
        <w:t>Promotion</w:t>
      </w:r>
    </w:p>
    <w:p w:rsidR="00790A2D" w:rsidRDefault="00790A2D" w:rsidP="00790A2D">
      <w:pPr>
        <w:spacing w:line="360" w:lineRule="auto"/>
        <w:jc w:val="both"/>
        <w:rPr>
          <w:lang w:val="en-US"/>
        </w:rPr>
      </w:pPr>
      <w:r>
        <w:rPr>
          <w:lang w:val="en-US"/>
        </w:rPr>
        <w:t xml:space="preserve">Our first promotion plan is to situate our website as the first result on Google when a search for “nanny, nounou, babysitter, or child care in </w:t>
      </w:r>
      <w:smartTag w:uri="urn:schemas-microsoft-com:office:smarttags" w:element="place">
        <w:smartTag w:uri="urn:schemas-microsoft-com:office:smarttags" w:element="country-region">
          <w:r>
            <w:rPr>
              <w:lang w:val="en-US"/>
            </w:rPr>
            <w:t>France</w:t>
          </w:r>
        </w:smartTag>
      </w:smartTag>
      <w:r>
        <w:rPr>
          <w:lang w:val="en-US"/>
        </w:rPr>
        <w:t>” is typed into the search engine.</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t xml:space="preserve">However our lower scale strategy is to hand out leaflets in local schools for children to give to their parents.  This will be conducted particularly in areas where parents work long hours and have a higher income and also in areas where the birth rate is high, for example </w:t>
      </w:r>
      <w:smartTag w:uri="urn:schemas-microsoft-com:office:smarttags" w:element="City">
        <w:r>
          <w:rPr>
            <w:lang w:val="en-US"/>
          </w:rPr>
          <w:t>Courbevoie</w:t>
        </w:r>
      </w:smartTag>
      <w:r>
        <w:rPr>
          <w:lang w:val="en-US"/>
        </w:rPr>
        <w:t xml:space="preserve"> or </w:t>
      </w:r>
      <w:smartTag w:uri="urn:schemas-microsoft-com:office:smarttags" w:element="place">
        <w:smartTag w:uri="urn:schemas-microsoft-com:office:smarttags" w:element="City">
          <w:r>
            <w:rPr>
              <w:lang w:val="en-US"/>
            </w:rPr>
            <w:t>Nanterre</w:t>
          </w:r>
        </w:smartTag>
      </w:smartTag>
      <w:r>
        <w:rPr>
          <w:lang w:val="en-US"/>
        </w:rPr>
        <w:t>. In addition to this another promotional activity would be billboards printed with a picture of a baby pram and our logo concentrating particularly on school and play park areas. Handing out flyers around these areas would also be beneficial to promoting the company.</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lastRenderedPageBreak/>
        <w:t>Prior to the launch of our website we will advertise our service in several newspapers including; Le Monde, Le Figaro and Le Parisien as well as family magazines such as Famili, in order to make our service known to the market.</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t xml:space="preserve">A possibility for the future is to feature a small documentary explaining the lack of nannies found in and around the </w:t>
      </w:r>
      <w:smartTag w:uri="urn:schemas-microsoft-com:office:smarttags" w:element="City">
        <w:r>
          <w:rPr>
            <w:lang w:val="en-US"/>
          </w:rPr>
          <w:t>Paris</w:t>
        </w:r>
      </w:smartTag>
      <w:r>
        <w:rPr>
          <w:lang w:val="en-US"/>
        </w:rPr>
        <w:t xml:space="preserve"> area of </w:t>
      </w:r>
      <w:smartTag w:uri="urn:schemas-microsoft-com:office:smarttags" w:element="place">
        <w:smartTag w:uri="urn:schemas-microsoft-com:office:smarttags" w:element="country-region">
          <w:r>
            <w:rPr>
              <w:lang w:val="en-US"/>
            </w:rPr>
            <w:t>France</w:t>
          </w:r>
        </w:smartTag>
      </w:smartTag>
      <w:r>
        <w:rPr>
          <w:lang w:val="en-US"/>
        </w:rPr>
        <w:t xml:space="preserve">. It would also be beneficial for us to outline the dangers of the black market indicate the most suitable solution to this social problem would be to use our website. This is may be costly, but it is very effective and reaches out to a wide audience. </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t xml:space="preserve">Also, as parents’ sign in to our website we get to know them better as they choose the different characteristics of the nannies. We could address these parents by direct mail with different offers and new services we include into our website. </w:t>
      </w:r>
    </w:p>
    <w:p w:rsidR="00790A2D" w:rsidRDefault="00790A2D" w:rsidP="00790A2D">
      <w:pPr>
        <w:spacing w:line="360" w:lineRule="auto"/>
        <w:jc w:val="both"/>
        <w:rPr>
          <w:lang w:val="en-US"/>
        </w:rPr>
      </w:pPr>
    </w:p>
    <w:p w:rsidR="008F0A6E" w:rsidRPr="00E07406" w:rsidRDefault="00790A2D" w:rsidP="00790A2D">
      <w:pPr>
        <w:spacing w:line="360" w:lineRule="auto"/>
        <w:jc w:val="both"/>
      </w:pPr>
      <w:r>
        <w:rPr>
          <w:lang w:val="en-US"/>
        </w:rPr>
        <w:t>An additional extra in our promotion strategy will be to provide our customers with fridge magnets the first time they use our service. This promotional tool is accomplished at a low cost but provides our customers with a constant reminder of our high quality service should they require a service urgently</w:t>
      </w:r>
      <w:r w:rsidR="008F0A6E" w:rsidRPr="00E07406">
        <w:t xml:space="preserve">.  </w:t>
      </w:r>
    </w:p>
    <w:p w:rsidR="00C23CEF" w:rsidRPr="00E07406" w:rsidRDefault="00C23CEF" w:rsidP="00C23CEF">
      <w:pPr>
        <w:spacing w:line="360" w:lineRule="auto"/>
        <w:jc w:val="both"/>
        <w:rPr>
          <w:rStyle w:val="nfasisintenso"/>
        </w:rPr>
      </w:pPr>
    </w:p>
    <w:p w:rsidR="00FC4D60" w:rsidRPr="00E07406" w:rsidRDefault="00FC4D60" w:rsidP="00C23CEF">
      <w:pPr>
        <w:numPr>
          <w:ilvl w:val="0"/>
          <w:numId w:val="5"/>
        </w:numPr>
        <w:spacing w:after="200" w:line="360" w:lineRule="auto"/>
        <w:jc w:val="both"/>
        <w:rPr>
          <w:rStyle w:val="nfasisintenso"/>
        </w:rPr>
      </w:pPr>
      <w:r w:rsidRPr="00E07406">
        <w:rPr>
          <w:rStyle w:val="nfasisintenso"/>
        </w:rPr>
        <w:t>Pricing Strategy</w:t>
      </w:r>
    </w:p>
    <w:p w:rsidR="00790A2D" w:rsidRDefault="00790A2D" w:rsidP="00790A2D">
      <w:pPr>
        <w:spacing w:line="360" w:lineRule="auto"/>
        <w:jc w:val="both"/>
        <w:rPr>
          <w:lang w:val="en-US"/>
        </w:rPr>
      </w:pPr>
      <w:r>
        <w:rPr>
          <w:lang w:val="en-US"/>
        </w:rPr>
        <w:t xml:space="preserve">Having researched a number of competitors in our market, we have decided to use a similar pricing strategy. We have decided to take the median price of our market competitors and price ourselves slightly above this, but maintaining a reasonable cost. </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t>Our nannies will have to undertake training courses prior to release and due to our certified-high quality approach our prices do need to be slightly different. But, as the Baraboo law will return 50% of the cost for the service of our nannies to our customers at the end of the year, the actual price parents will pay is much lower than advertised. This is a positive outcome for both parties as parents and the company will benefit from this. Parents will recover 50% of their fees from the government, and our company will receive the full advertised price.</w:t>
      </w:r>
    </w:p>
    <w:p w:rsidR="00790A2D" w:rsidRDefault="00790A2D" w:rsidP="00790A2D">
      <w:pPr>
        <w:spacing w:line="360" w:lineRule="auto"/>
        <w:jc w:val="both"/>
        <w:rPr>
          <w:lang w:val="en-US"/>
        </w:rPr>
      </w:pPr>
    </w:p>
    <w:p w:rsidR="00790A2D" w:rsidRDefault="00790A2D" w:rsidP="00790A2D">
      <w:pPr>
        <w:spacing w:line="360" w:lineRule="auto"/>
        <w:jc w:val="both"/>
        <w:rPr>
          <w:lang w:val="en-US"/>
        </w:rPr>
      </w:pPr>
      <w:r>
        <w:rPr>
          <w:lang w:val="en-US"/>
        </w:rPr>
        <w:lastRenderedPageBreak/>
        <w:t xml:space="preserve">Another element which has to be considered is the additional services which our company will offer to its clients. Additional services which can be requested by parents include language lessons, music lessons, cooking lessons, and tutoring. For this reason our pricing strategy will differ slightly due to a small additional fee in order to cover these extra services. An example of the price list can be found in the Appendices. (See </w:t>
      </w:r>
      <w:r w:rsidRPr="00AB2E21">
        <w:rPr>
          <w:b/>
          <w:lang w:val="en-US"/>
        </w:rPr>
        <w:t>Appendix F</w:t>
      </w:r>
      <w:r>
        <w:rPr>
          <w:lang w:val="en-US"/>
        </w:rPr>
        <w:t xml:space="preserve">)  </w:t>
      </w:r>
    </w:p>
    <w:p w:rsidR="00790A2D" w:rsidRDefault="00790A2D" w:rsidP="00790A2D">
      <w:pPr>
        <w:spacing w:line="360" w:lineRule="auto"/>
        <w:jc w:val="both"/>
        <w:rPr>
          <w:lang w:val="en-US"/>
        </w:rPr>
      </w:pPr>
    </w:p>
    <w:p w:rsidR="00FC4D60" w:rsidRPr="00E07406" w:rsidRDefault="00790A2D" w:rsidP="00790A2D">
      <w:pPr>
        <w:spacing w:line="360" w:lineRule="auto"/>
        <w:jc w:val="both"/>
      </w:pPr>
      <w:r>
        <w:rPr>
          <w:lang w:val="en-US"/>
        </w:rPr>
        <w:t xml:space="preserve">Extra: </w:t>
      </w:r>
      <w:hyperlink r:id="rId24" w:anchor="conditions" w:history="1">
        <w:r w:rsidRPr="00613B7E">
          <w:rPr>
            <w:rStyle w:val="Hyperlink"/>
            <w:lang w:val="en-US"/>
          </w:rPr>
          <w:t>http://www.caf.fr/cataloguepaje/GardPajeStructure.htm#conditions</w:t>
        </w:r>
      </w:hyperlink>
      <w:r>
        <w:rPr>
          <w:lang w:val="en-US"/>
        </w:rPr>
        <w:t>: This website provides information about the conditions regarding government aid concerning funding.</w:t>
      </w:r>
      <w:r w:rsidR="00FC4D60" w:rsidRPr="00E07406">
        <w:t xml:space="preserve"> </w:t>
      </w:r>
    </w:p>
    <w:p w:rsidR="00FC4D60" w:rsidRPr="00E07406" w:rsidRDefault="00FC4D60" w:rsidP="004D5EEA">
      <w:pPr>
        <w:spacing w:line="360" w:lineRule="atLeast"/>
        <w:rPr>
          <w:b/>
          <w:sz w:val="28"/>
          <w:szCs w:val="28"/>
        </w:rPr>
      </w:pPr>
      <w:r w:rsidRPr="00E07406">
        <w:br w:type="page"/>
      </w:r>
      <w:r w:rsidR="00DB550A" w:rsidRPr="00E07406">
        <w:rPr>
          <w:rStyle w:val="Heading1Char"/>
          <w:lang w:val="en-GB"/>
        </w:rPr>
        <w:lastRenderedPageBreak/>
        <w:t xml:space="preserve">2.6 </w:t>
      </w:r>
      <w:r w:rsidR="00035243" w:rsidRPr="00E07406">
        <w:rPr>
          <w:rStyle w:val="Heading1Char"/>
          <w:lang w:val="en-GB"/>
        </w:rPr>
        <w:t>Management Team</w:t>
      </w:r>
      <w:r w:rsidR="00035243" w:rsidRPr="00E07406">
        <w:br w:type="page"/>
      </w:r>
      <w:r w:rsidR="00DB550A" w:rsidRPr="00E07406">
        <w:rPr>
          <w:rStyle w:val="Heading1Char"/>
          <w:lang w:val="en-GB"/>
        </w:rPr>
        <w:lastRenderedPageBreak/>
        <w:t xml:space="preserve">2.8 </w:t>
      </w:r>
      <w:r w:rsidRPr="00E07406">
        <w:rPr>
          <w:rStyle w:val="Heading1Char"/>
          <w:lang w:val="en-GB"/>
        </w:rPr>
        <w:t>Key Issues and Risk Assessment</w:t>
      </w:r>
    </w:p>
    <w:p w:rsidR="00FC4D60" w:rsidRPr="00E07406" w:rsidRDefault="00FC4D60" w:rsidP="004D5EEA">
      <w:pPr>
        <w:spacing w:line="360" w:lineRule="atLeast"/>
      </w:pPr>
    </w:p>
    <w:p w:rsidR="00FC4D60" w:rsidRPr="00E07406" w:rsidRDefault="004D5EEA" w:rsidP="004D5EEA">
      <w:pPr>
        <w:spacing w:line="360" w:lineRule="atLeast"/>
      </w:pPr>
      <w:r w:rsidRPr="00E07406">
        <w:t xml:space="preserve">Below are 10 </w:t>
      </w:r>
      <w:r w:rsidR="00D3333E" w:rsidRPr="00E07406">
        <w:t>potential risks which could pose a threat to our company:</w:t>
      </w:r>
    </w:p>
    <w:p w:rsidR="004D5EEA" w:rsidRPr="00E07406" w:rsidRDefault="004D5EEA" w:rsidP="004D5EEA">
      <w:pPr>
        <w:spacing w:line="360" w:lineRule="atLeast"/>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800"/>
        <w:gridCol w:w="5296"/>
      </w:tblGrid>
      <w:tr w:rsidR="00FC4D60" w:rsidRPr="00E07406" w:rsidTr="00476EC8">
        <w:tc>
          <w:tcPr>
            <w:tcW w:w="1548" w:type="dxa"/>
          </w:tcPr>
          <w:p w:rsidR="00FC4D60" w:rsidRPr="00E07406" w:rsidRDefault="00FC4D60" w:rsidP="00476EC8">
            <w:pPr>
              <w:spacing w:line="360" w:lineRule="atLeast"/>
              <w:jc w:val="center"/>
              <w:rPr>
                <w:b/>
              </w:rPr>
            </w:pPr>
            <w:r w:rsidRPr="00E07406">
              <w:rPr>
                <w:b/>
              </w:rPr>
              <w:t>Type</w:t>
            </w:r>
          </w:p>
        </w:tc>
        <w:tc>
          <w:tcPr>
            <w:tcW w:w="1800" w:type="dxa"/>
          </w:tcPr>
          <w:p w:rsidR="00FC4D60" w:rsidRPr="00E07406" w:rsidRDefault="00FC4D60" w:rsidP="00476EC8">
            <w:pPr>
              <w:spacing w:line="360" w:lineRule="atLeast"/>
              <w:jc w:val="center"/>
              <w:rPr>
                <w:b/>
              </w:rPr>
            </w:pPr>
            <w:r w:rsidRPr="00E07406">
              <w:rPr>
                <w:b/>
              </w:rPr>
              <w:t>Subtype</w:t>
            </w:r>
          </w:p>
        </w:tc>
        <w:tc>
          <w:tcPr>
            <w:tcW w:w="5296" w:type="dxa"/>
          </w:tcPr>
          <w:p w:rsidR="00FC4D60" w:rsidRPr="00E07406" w:rsidRDefault="00FC4D60" w:rsidP="00476EC8">
            <w:pPr>
              <w:spacing w:line="360" w:lineRule="atLeast"/>
              <w:jc w:val="center"/>
              <w:rPr>
                <w:b/>
              </w:rPr>
            </w:pPr>
            <w:r w:rsidRPr="00E07406">
              <w:rPr>
                <w:b/>
              </w:rPr>
              <w:t>Risk</w:t>
            </w:r>
          </w:p>
        </w:tc>
      </w:tr>
      <w:tr w:rsidR="004D5EEA" w:rsidRPr="00E07406" w:rsidTr="00476EC8">
        <w:tc>
          <w:tcPr>
            <w:tcW w:w="1548" w:type="dxa"/>
            <w:vMerge w:val="restart"/>
          </w:tcPr>
          <w:p w:rsidR="004D5EEA" w:rsidRPr="00E07406" w:rsidRDefault="004D5EEA" w:rsidP="00476EC8">
            <w:pPr>
              <w:spacing w:line="360" w:lineRule="atLeast"/>
              <w:jc w:val="center"/>
            </w:pPr>
            <w:r w:rsidRPr="00E07406">
              <w:t>Business Environment</w:t>
            </w:r>
          </w:p>
        </w:tc>
        <w:tc>
          <w:tcPr>
            <w:tcW w:w="1800" w:type="dxa"/>
            <w:vMerge w:val="restart"/>
          </w:tcPr>
          <w:p w:rsidR="004D5EEA" w:rsidRPr="00E07406" w:rsidRDefault="004D5EEA" w:rsidP="00476EC8">
            <w:pPr>
              <w:spacing w:line="360" w:lineRule="atLeast"/>
              <w:jc w:val="center"/>
            </w:pPr>
            <w:r w:rsidRPr="00E07406">
              <w:t>Customers</w:t>
            </w:r>
          </w:p>
        </w:tc>
        <w:tc>
          <w:tcPr>
            <w:tcW w:w="5296" w:type="dxa"/>
          </w:tcPr>
          <w:p w:rsidR="004D5EEA" w:rsidRPr="00E07406" w:rsidRDefault="004D5EEA" w:rsidP="00476EC8">
            <w:pPr>
              <w:spacing w:line="360" w:lineRule="atLeast"/>
              <w:jc w:val="both"/>
            </w:pPr>
            <w:r w:rsidRPr="00E07406">
              <w:t xml:space="preserve">Customers are unaware of our company which may lead to ignorance and distrust. </w:t>
            </w:r>
          </w:p>
        </w:tc>
      </w:tr>
      <w:tr w:rsidR="004D5EEA" w:rsidRPr="00E07406" w:rsidTr="00476EC8">
        <w:tc>
          <w:tcPr>
            <w:tcW w:w="1548" w:type="dxa"/>
            <w:vMerge/>
          </w:tcPr>
          <w:p w:rsidR="004D5EEA" w:rsidRPr="00E07406" w:rsidRDefault="004D5EEA" w:rsidP="00476EC8">
            <w:pPr>
              <w:spacing w:line="360" w:lineRule="atLeast"/>
              <w:jc w:val="center"/>
            </w:pPr>
          </w:p>
        </w:tc>
        <w:tc>
          <w:tcPr>
            <w:tcW w:w="1800" w:type="dxa"/>
            <w:vMerge/>
          </w:tcPr>
          <w:p w:rsidR="004D5EEA" w:rsidRPr="00E07406" w:rsidRDefault="004D5EEA" w:rsidP="00476EC8">
            <w:pPr>
              <w:spacing w:line="360" w:lineRule="atLeast"/>
              <w:jc w:val="center"/>
            </w:pPr>
          </w:p>
        </w:tc>
        <w:tc>
          <w:tcPr>
            <w:tcW w:w="5296" w:type="dxa"/>
          </w:tcPr>
          <w:p w:rsidR="004D5EEA" w:rsidRPr="00E07406" w:rsidRDefault="004D5EEA" w:rsidP="00476EC8">
            <w:pPr>
              <w:spacing w:line="360" w:lineRule="atLeast"/>
              <w:jc w:val="both"/>
            </w:pPr>
            <w:r w:rsidRPr="00E07406">
              <w:t>Parents requiring childcare services may already have a regular nanny and therefore may ignore us as a possibility.</w:t>
            </w:r>
          </w:p>
        </w:tc>
      </w:tr>
      <w:tr w:rsidR="004D5EEA" w:rsidRPr="00E07406" w:rsidTr="00476EC8">
        <w:tc>
          <w:tcPr>
            <w:tcW w:w="1548" w:type="dxa"/>
            <w:vMerge/>
          </w:tcPr>
          <w:p w:rsidR="004D5EEA" w:rsidRPr="00E07406" w:rsidRDefault="004D5EEA" w:rsidP="00476EC8">
            <w:pPr>
              <w:spacing w:line="360" w:lineRule="atLeast"/>
              <w:jc w:val="center"/>
            </w:pPr>
          </w:p>
        </w:tc>
        <w:tc>
          <w:tcPr>
            <w:tcW w:w="1800" w:type="dxa"/>
            <w:vMerge w:val="restart"/>
          </w:tcPr>
          <w:p w:rsidR="004D5EEA" w:rsidRPr="00E07406" w:rsidRDefault="004D5EEA" w:rsidP="00476EC8">
            <w:pPr>
              <w:spacing w:line="360" w:lineRule="atLeast"/>
              <w:jc w:val="center"/>
            </w:pPr>
            <w:r w:rsidRPr="00E07406">
              <w:t>Employees (Nannies)</w:t>
            </w:r>
          </w:p>
        </w:tc>
        <w:tc>
          <w:tcPr>
            <w:tcW w:w="5296" w:type="dxa"/>
          </w:tcPr>
          <w:p w:rsidR="004D5EEA" w:rsidRPr="00E07406" w:rsidRDefault="004D5EEA" w:rsidP="00476EC8">
            <w:pPr>
              <w:spacing w:line="360" w:lineRule="atLeast"/>
              <w:jc w:val="both"/>
            </w:pPr>
            <w:r w:rsidRPr="00E07406">
              <w:t>Management team needs to find qualified, experienced and reliable nannies.</w:t>
            </w:r>
          </w:p>
        </w:tc>
      </w:tr>
      <w:tr w:rsidR="004D5EEA" w:rsidRPr="00E07406" w:rsidTr="00476EC8">
        <w:trPr>
          <w:trHeight w:val="825"/>
        </w:trPr>
        <w:tc>
          <w:tcPr>
            <w:tcW w:w="1548" w:type="dxa"/>
            <w:vMerge/>
          </w:tcPr>
          <w:p w:rsidR="004D5EEA" w:rsidRPr="00E07406" w:rsidRDefault="004D5EEA" w:rsidP="00476EC8">
            <w:pPr>
              <w:spacing w:line="360" w:lineRule="atLeast"/>
              <w:jc w:val="center"/>
            </w:pPr>
          </w:p>
        </w:tc>
        <w:tc>
          <w:tcPr>
            <w:tcW w:w="1800" w:type="dxa"/>
            <w:vMerge/>
          </w:tcPr>
          <w:p w:rsidR="004D5EEA" w:rsidRPr="00E07406" w:rsidRDefault="004D5EEA" w:rsidP="00476EC8">
            <w:pPr>
              <w:spacing w:line="360" w:lineRule="atLeast"/>
              <w:jc w:val="center"/>
            </w:pPr>
          </w:p>
        </w:tc>
        <w:tc>
          <w:tcPr>
            <w:tcW w:w="5296" w:type="dxa"/>
          </w:tcPr>
          <w:p w:rsidR="004D5EEA" w:rsidRPr="00E07406" w:rsidRDefault="004D5EEA" w:rsidP="00476EC8">
            <w:pPr>
              <w:spacing w:line="360" w:lineRule="atLeast"/>
              <w:jc w:val="both"/>
            </w:pPr>
            <w:r w:rsidRPr="00E07406">
              <w:t>Nannies will gain communication with our clientele, and may breach their contract by providing parents with their details themselves leading to private communication</w:t>
            </w:r>
          </w:p>
        </w:tc>
      </w:tr>
      <w:tr w:rsidR="004D5EEA" w:rsidRPr="00E07406" w:rsidTr="00476EC8">
        <w:trPr>
          <w:trHeight w:val="825"/>
        </w:trPr>
        <w:tc>
          <w:tcPr>
            <w:tcW w:w="1548" w:type="dxa"/>
            <w:vMerge/>
          </w:tcPr>
          <w:p w:rsidR="004D5EEA" w:rsidRPr="00E07406" w:rsidRDefault="004D5EEA" w:rsidP="00476EC8">
            <w:pPr>
              <w:spacing w:line="360" w:lineRule="atLeast"/>
              <w:jc w:val="center"/>
            </w:pPr>
          </w:p>
        </w:tc>
        <w:tc>
          <w:tcPr>
            <w:tcW w:w="1800" w:type="dxa"/>
            <w:vMerge/>
          </w:tcPr>
          <w:p w:rsidR="004D5EEA" w:rsidRPr="00E07406" w:rsidRDefault="004D5EEA" w:rsidP="00476EC8">
            <w:pPr>
              <w:spacing w:line="360" w:lineRule="atLeast"/>
              <w:jc w:val="center"/>
            </w:pPr>
          </w:p>
        </w:tc>
        <w:tc>
          <w:tcPr>
            <w:tcW w:w="5296" w:type="dxa"/>
          </w:tcPr>
          <w:p w:rsidR="004D5EEA" w:rsidRPr="00E07406" w:rsidRDefault="004D5EEA" w:rsidP="00476EC8">
            <w:pPr>
              <w:spacing w:line="360" w:lineRule="atLeast"/>
              <w:jc w:val="both"/>
            </w:pPr>
            <w:r w:rsidRPr="00E07406">
              <w:t>Due to Nanny Online relying heavily upon its nannies to maintain its service, the loss of its employees would be a potential risk.</w:t>
            </w:r>
          </w:p>
        </w:tc>
      </w:tr>
      <w:tr w:rsidR="004D5EEA" w:rsidRPr="00E07406" w:rsidTr="00476EC8">
        <w:tc>
          <w:tcPr>
            <w:tcW w:w="1548" w:type="dxa"/>
            <w:vMerge/>
          </w:tcPr>
          <w:p w:rsidR="004D5EEA" w:rsidRPr="00E07406" w:rsidRDefault="004D5EEA" w:rsidP="00476EC8">
            <w:pPr>
              <w:spacing w:line="360" w:lineRule="atLeast"/>
              <w:jc w:val="center"/>
            </w:pPr>
          </w:p>
        </w:tc>
        <w:tc>
          <w:tcPr>
            <w:tcW w:w="1800" w:type="dxa"/>
          </w:tcPr>
          <w:p w:rsidR="004D5EEA" w:rsidRPr="00E07406" w:rsidRDefault="004D5EEA" w:rsidP="00476EC8">
            <w:pPr>
              <w:spacing w:line="360" w:lineRule="atLeast"/>
              <w:jc w:val="center"/>
            </w:pPr>
            <w:r w:rsidRPr="00E07406">
              <w:t>Market</w:t>
            </w:r>
          </w:p>
        </w:tc>
        <w:tc>
          <w:tcPr>
            <w:tcW w:w="5296" w:type="dxa"/>
          </w:tcPr>
          <w:p w:rsidR="004D5EEA" w:rsidRPr="00E07406" w:rsidRDefault="004D5EEA" w:rsidP="00476EC8">
            <w:pPr>
              <w:spacing w:line="360" w:lineRule="atLeast"/>
              <w:jc w:val="both"/>
            </w:pPr>
            <w:r w:rsidRPr="00E07406">
              <w:t>Competition exists in a variety of forms within the childcare services market. Nanny Online needs to be aware of their competition in order to stay ahead of them.</w:t>
            </w:r>
          </w:p>
        </w:tc>
      </w:tr>
      <w:tr w:rsidR="00FC4D60" w:rsidRPr="00E07406" w:rsidTr="00476EC8">
        <w:tc>
          <w:tcPr>
            <w:tcW w:w="1548" w:type="dxa"/>
            <w:vMerge w:val="restart"/>
          </w:tcPr>
          <w:p w:rsidR="00FC4D60" w:rsidRPr="00E07406" w:rsidRDefault="00FC4D60" w:rsidP="00476EC8">
            <w:pPr>
              <w:spacing w:line="360" w:lineRule="atLeast"/>
              <w:jc w:val="center"/>
            </w:pPr>
            <w:r w:rsidRPr="00E07406">
              <w:t>Operations</w:t>
            </w:r>
          </w:p>
        </w:tc>
        <w:tc>
          <w:tcPr>
            <w:tcW w:w="1800" w:type="dxa"/>
          </w:tcPr>
          <w:p w:rsidR="00FC4D60" w:rsidRPr="00E07406" w:rsidRDefault="00FC4D60" w:rsidP="00476EC8">
            <w:pPr>
              <w:spacing w:line="360" w:lineRule="atLeast"/>
              <w:jc w:val="center"/>
            </w:pPr>
            <w:r w:rsidRPr="00E07406">
              <w:t>Marketing &amp; sales</w:t>
            </w:r>
          </w:p>
        </w:tc>
        <w:tc>
          <w:tcPr>
            <w:tcW w:w="5296" w:type="dxa"/>
          </w:tcPr>
          <w:p w:rsidR="00FC4D60" w:rsidRPr="00E07406" w:rsidRDefault="00FC4D60" w:rsidP="00476EC8">
            <w:pPr>
              <w:spacing w:line="360" w:lineRule="atLeast"/>
              <w:jc w:val="both"/>
            </w:pPr>
            <w:r w:rsidRPr="00E07406">
              <w:t>Our advertising message may not reach our target market. Our service cares for children, but parents are who we need to target as they require the service. We should advertise on the Internet, in magazines for mothers, and local newspapers ...</w:t>
            </w:r>
          </w:p>
        </w:tc>
      </w:tr>
      <w:tr w:rsidR="00FC4D60" w:rsidRPr="00E07406" w:rsidTr="00476EC8">
        <w:tc>
          <w:tcPr>
            <w:tcW w:w="1548" w:type="dxa"/>
            <w:vMerge/>
          </w:tcPr>
          <w:p w:rsidR="00FC4D60" w:rsidRPr="00E07406" w:rsidRDefault="00FC4D60" w:rsidP="00476EC8">
            <w:pPr>
              <w:spacing w:line="360" w:lineRule="atLeast"/>
              <w:jc w:val="center"/>
            </w:pPr>
          </w:p>
        </w:tc>
        <w:tc>
          <w:tcPr>
            <w:tcW w:w="1800" w:type="dxa"/>
          </w:tcPr>
          <w:p w:rsidR="00FC4D60" w:rsidRPr="00E07406" w:rsidRDefault="00FC4D60" w:rsidP="00476EC8">
            <w:pPr>
              <w:spacing w:line="360" w:lineRule="atLeast"/>
              <w:jc w:val="center"/>
            </w:pPr>
            <w:r w:rsidRPr="00E07406">
              <w:t>Legal</w:t>
            </w:r>
          </w:p>
        </w:tc>
        <w:tc>
          <w:tcPr>
            <w:tcW w:w="5296" w:type="dxa"/>
          </w:tcPr>
          <w:p w:rsidR="00FC4D60" w:rsidRPr="00E07406" w:rsidRDefault="00FC4D60" w:rsidP="00476EC8">
            <w:pPr>
              <w:spacing w:line="360" w:lineRule="atLeast"/>
              <w:jc w:val="both"/>
            </w:pPr>
            <w:r w:rsidRPr="00E07406">
              <w:t>It can be difficult to ensure that all legal formalities are not breached. Nannies will gain communication with our clientele, and may breach their contract by providing parents with their personal details leading to private communication, and a possible lawsuit.</w:t>
            </w:r>
          </w:p>
        </w:tc>
      </w:tr>
      <w:tr w:rsidR="00FC4D60" w:rsidRPr="00E07406" w:rsidTr="00476EC8">
        <w:tc>
          <w:tcPr>
            <w:tcW w:w="1548" w:type="dxa"/>
          </w:tcPr>
          <w:p w:rsidR="00FC4D60" w:rsidRPr="00E07406" w:rsidRDefault="00A43037" w:rsidP="00476EC8">
            <w:pPr>
              <w:spacing w:line="360" w:lineRule="atLeast"/>
              <w:jc w:val="center"/>
            </w:pPr>
            <w:r>
              <w:t>Technology</w:t>
            </w:r>
          </w:p>
        </w:tc>
        <w:tc>
          <w:tcPr>
            <w:tcW w:w="1800" w:type="dxa"/>
          </w:tcPr>
          <w:p w:rsidR="00FC4D60" w:rsidRPr="00E07406" w:rsidRDefault="00FC4D60" w:rsidP="00476EC8">
            <w:pPr>
              <w:spacing w:line="360" w:lineRule="atLeast"/>
              <w:jc w:val="center"/>
            </w:pPr>
            <w:r w:rsidRPr="00E07406">
              <w:t>The Net</w:t>
            </w:r>
          </w:p>
        </w:tc>
        <w:tc>
          <w:tcPr>
            <w:tcW w:w="5296" w:type="dxa"/>
          </w:tcPr>
          <w:p w:rsidR="00FC4D60" w:rsidRPr="00E07406" w:rsidRDefault="00FC4D60" w:rsidP="00476EC8">
            <w:pPr>
              <w:spacing w:line="360" w:lineRule="atLeast"/>
              <w:jc w:val="both"/>
            </w:pPr>
            <w:r w:rsidRPr="00E07406">
              <w:t>If there are any problems with the website, we might lose potential or existing customers.</w:t>
            </w:r>
          </w:p>
        </w:tc>
      </w:tr>
      <w:tr w:rsidR="00FC4D60" w:rsidRPr="00E07406" w:rsidTr="00476EC8">
        <w:tc>
          <w:tcPr>
            <w:tcW w:w="1548" w:type="dxa"/>
          </w:tcPr>
          <w:p w:rsidR="00FC4D60" w:rsidRPr="00E07406" w:rsidRDefault="00FC4D60" w:rsidP="00476EC8">
            <w:pPr>
              <w:spacing w:line="360" w:lineRule="atLeast"/>
              <w:jc w:val="center"/>
            </w:pPr>
            <w:r w:rsidRPr="00E07406">
              <w:t>Management</w:t>
            </w:r>
          </w:p>
        </w:tc>
        <w:tc>
          <w:tcPr>
            <w:tcW w:w="1800" w:type="dxa"/>
          </w:tcPr>
          <w:p w:rsidR="00FC4D60" w:rsidRPr="00E07406" w:rsidRDefault="00FC4D60" w:rsidP="00476EC8">
            <w:pPr>
              <w:spacing w:line="360" w:lineRule="atLeast"/>
              <w:jc w:val="center"/>
            </w:pPr>
            <w:r w:rsidRPr="00E07406">
              <w:t>Strategy &amp; implementation</w:t>
            </w:r>
          </w:p>
        </w:tc>
        <w:tc>
          <w:tcPr>
            <w:tcW w:w="5296" w:type="dxa"/>
          </w:tcPr>
          <w:p w:rsidR="00FC4D60" w:rsidRPr="00E07406" w:rsidRDefault="00FC4D60" w:rsidP="00476EC8">
            <w:pPr>
              <w:spacing w:line="360" w:lineRule="atLeast"/>
              <w:jc w:val="both"/>
            </w:pPr>
            <w:r w:rsidRPr="00E07406">
              <w:t>We must plan our strategy well, so we can meet the proposed objectives.</w:t>
            </w:r>
          </w:p>
        </w:tc>
      </w:tr>
    </w:tbl>
    <w:p w:rsidR="000F780D" w:rsidRPr="00E07406" w:rsidRDefault="00485532" w:rsidP="00035243">
      <w:pPr>
        <w:spacing w:line="360" w:lineRule="atLeast"/>
        <w:rPr>
          <w:b/>
          <w:sz w:val="28"/>
        </w:rPr>
      </w:pPr>
      <w:r w:rsidRPr="00E07406">
        <w:br w:type="page"/>
      </w:r>
      <w:r w:rsidR="00DB550A" w:rsidRPr="00E07406">
        <w:rPr>
          <w:rStyle w:val="Heading1Char"/>
          <w:lang w:val="en-GB"/>
        </w:rPr>
        <w:lastRenderedPageBreak/>
        <w:t xml:space="preserve">2.9 </w:t>
      </w:r>
      <w:r w:rsidR="00035243" w:rsidRPr="00E07406">
        <w:rPr>
          <w:rStyle w:val="Heading1Char"/>
          <w:lang w:val="en-GB"/>
        </w:rPr>
        <w:t>Action Plan &amp; Milestones</w:t>
      </w:r>
      <w:r w:rsidR="00035243" w:rsidRPr="00E07406">
        <w:br w:type="page"/>
      </w:r>
      <w:r w:rsidR="00D3333E" w:rsidRPr="00E07406">
        <w:rPr>
          <w:rStyle w:val="Heading1Char"/>
          <w:lang w:val="en-GB"/>
        </w:rPr>
        <w:lastRenderedPageBreak/>
        <w:t>Appendices</w:t>
      </w:r>
    </w:p>
    <w:p w:rsidR="00485532" w:rsidRPr="00E07406" w:rsidRDefault="00485532" w:rsidP="00485532"/>
    <w:p w:rsidR="00485532" w:rsidRPr="00E07406" w:rsidRDefault="00371FCF" w:rsidP="00485532">
      <w:pPr>
        <w:rPr>
          <w:b/>
        </w:rPr>
      </w:pPr>
      <w:r w:rsidRPr="00E07406">
        <w:rPr>
          <w:rStyle w:val="SubtitleChar"/>
          <w:lang w:val="en-GB"/>
        </w:rPr>
        <w:t>Appendix A</w:t>
      </w:r>
      <w:r w:rsidR="000F780D" w:rsidRPr="00E07406">
        <w:rPr>
          <w:b/>
        </w:rPr>
        <w:t xml:space="preserve"> – Birth Rate in the European Union</w:t>
      </w:r>
    </w:p>
    <w:p w:rsidR="000F780D" w:rsidRPr="00E07406" w:rsidRDefault="000F780D" w:rsidP="00485532"/>
    <w:p w:rsidR="00485532" w:rsidRPr="00E07406" w:rsidRDefault="00FF2F51" w:rsidP="00485532">
      <w:r>
        <w:rPr>
          <w:noProof/>
          <w:lang w:val="en-ZA" w:eastAsia="en-ZA"/>
        </w:rPr>
        <w:drawing>
          <wp:anchor distT="0" distB="0" distL="114300" distR="114300" simplePos="0" relativeHeight="251657728" behindDoc="1" locked="0" layoutInCell="1" allowOverlap="1">
            <wp:simplePos x="0" y="0"/>
            <wp:positionH relativeFrom="column">
              <wp:posOffset>0</wp:posOffset>
            </wp:positionH>
            <wp:positionV relativeFrom="paragraph">
              <wp:align>bottom</wp:align>
            </wp:positionV>
            <wp:extent cx="5419725" cy="2600325"/>
            <wp:effectExtent l="19050" t="0" r="9525" b="0"/>
            <wp:wrapTight wrapText="bothSides">
              <wp:wrapPolygon edited="0">
                <wp:start x="-76" y="0"/>
                <wp:lineTo x="-76" y="21521"/>
                <wp:lineTo x="21638" y="21521"/>
                <wp:lineTo x="21638" y="0"/>
                <wp:lineTo x="-76" y="0"/>
              </wp:wrapPolygon>
            </wp:wrapTight>
            <wp:docPr id="2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spect="1" noChangeArrowheads="1"/>
                    </pic:cNvPicPr>
                  </pic:nvPicPr>
                  <pic:blipFill>
                    <a:blip r:embed="rId25"/>
                    <a:srcRect/>
                    <a:stretch>
                      <a:fillRect/>
                    </a:stretch>
                  </pic:blipFill>
                  <pic:spPr bwMode="auto">
                    <a:xfrm>
                      <a:off x="0" y="0"/>
                      <a:ext cx="5419725" cy="2600325"/>
                    </a:xfrm>
                    <a:prstGeom prst="rect">
                      <a:avLst/>
                    </a:prstGeom>
                    <a:noFill/>
                    <a:ln w="9525">
                      <a:noFill/>
                      <a:miter lim="800000"/>
                      <a:headEnd/>
                      <a:tailEnd/>
                    </a:ln>
                  </pic:spPr>
                </pic:pic>
              </a:graphicData>
            </a:graphic>
          </wp:anchor>
        </w:drawing>
      </w:r>
    </w:p>
    <w:p w:rsidR="00485532" w:rsidRPr="00E07406" w:rsidRDefault="00485532" w:rsidP="00485532">
      <w:r w:rsidRPr="00E07406">
        <w:t xml:space="preserve">Source: Proper elaboration from data found in </w:t>
      </w:r>
      <w:hyperlink r:id="rId26" w:history="1">
        <w:r w:rsidRPr="00E07406">
          <w:rPr>
            <w:rStyle w:val="Hyperlink"/>
          </w:rPr>
          <w:t>www.inee.fr</w:t>
        </w:r>
      </w:hyperlink>
      <w:r w:rsidRPr="00E07406">
        <w:t>; Population Reference Bureau</w:t>
      </w:r>
    </w:p>
    <w:p w:rsidR="00C06C78" w:rsidRPr="00E07406" w:rsidRDefault="00C06C78" w:rsidP="00485532"/>
    <w:p w:rsidR="00C06C78" w:rsidRPr="00E07406" w:rsidRDefault="00C06C78" w:rsidP="00485532">
      <w:pPr>
        <w:rPr>
          <w:b/>
        </w:rPr>
      </w:pPr>
    </w:p>
    <w:p w:rsidR="00C06C78" w:rsidRPr="00E07406" w:rsidRDefault="00371FCF" w:rsidP="00C06C78">
      <w:pPr>
        <w:rPr>
          <w:rFonts w:cs="Arial"/>
          <w:b/>
          <w:szCs w:val="20"/>
          <w:lang w:eastAsia="es-ES"/>
        </w:rPr>
      </w:pPr>
      <w:r w:rsidRPr="00E07406">
        <w:rPr>
          <w:rStyle w:val="SubtitleChar"/>
          <w:lang w:val="en-GB"/>
        </w:rPr>
        <w:t>Appendix B</w:t>
      </w:r>
      <w:r w:rsidR="00C06C78" w:rsidRPr="00E07406">
        <w:rPr>
          <w:b/>
        </w:rPr>
        <w:t xml:space="preserve"> </w:t>
      </w:r>
      <w:r w:rsidR="00C06C78" w:rsidRPr="00E07406">
        <w:rPr>
          <w:rFonts w:cs="Arial"/>
          <w:b/>
          <w:szCs w:val="20"/>
          <w:lang w:eastAsia="es-ES"/>
        </w:rPr>
        <w:t>– Percentage of Parents Working, Including Activity Rate and Position.</w:t>
      </w:r>
    </w:p>
    <w:p w:rsidR="00C06C78" w:rsidRPr="00E07406" w:rsidRDefault="00C06C78" w:rsidP="00485532"/>
    <w:tbl>
      <w:tblPr>
        <w:tblpPr w:leftFromText="180" w:rightFromText="180" w:vertAnchor="text" w:horzAnchor="margin" w:tblpXSpec="center" w:tblpY="88"/>
        <w:tblW w:w="9880" w:type="dxa"/>
        <w:tblCellMar>
          <w:left w:w="70" w:type="dxa"/>
          <w:right w:w="70" w:type="dxa"/>
        </w:tblCellMar>
        <w:tblLook w:val="00A0" w:firstRow="1" w:lastRow="0" w:firstColumn="1" w:lastColumn="0" w:noHBand="0" w:noVBand="0"/>
      </w:tblPr>
      <w:tblGrid>
        <w:gridCol w:w="3880"/>
        <w:gridCol w:w="1096"/>
        <w:gridCol w:w="664"/>
        <w:gridCol w:w="881"/>
        <w:gridCol w:w="533"/>
        <w:gridCol w:w="880"/>
        <w:gridCol w:w="533"/>
        <w:gridCol w:w="880"/>
        <w:gridCol w:w="533"/>
      </w:tblGrid>
      <w:tr w:rsidR="00C06C78" w:rsidRPr="00E07406" w:rsidTr="00C06C78">
        <w:trPr>
          <w:trHeight w:val="276"/>
        </w:trPr>
        <w:tc>
          <w:tcPr>
            <w:tcW w:w="3880" w:type="dxa"/>
            <w:tcBorders>
              <w:top w:val="single" w:sz="4" w:space="0" w:color="auto"/>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 </w:t>
            </w:r>
          </w:p>
        </w:tc>
        <w:tc>
          <w:tcPr>
            <w:tcW w:w="1760" w:type="dxa"/>
            <w:gridSpan w:val="2"/>
            <w:vMerge w:val="restart"/>
            <w:tcBorders>
              <w:top w:val="single" w:sz="4" w:space="0" w:color="auto"/>
              <w:left w:val="single" w:sz="4" w:space="0" w:color="auto"/>
              <w:bottom w:val="single" w:sz="4" w:space="0" w:color="000000"/>
              <w:right w:val="single" w:sz="4" w:space="0" w:color="000000"/>
            </w:tcBorders>
            <w:noWrap/>
            <w:vAlign w:val="center"/>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Activity rate (%)</w:t>
            </w:r>
          </w:p>
        </w:tc>
        <w:tc>
          <w:tcPr>
            <w:tcW w:w="4240" w:type="dxa"/>
            <w:gridSpan w:val="6"/>
            <w:tcBorders>
              <w:top w:val="single" w:sz="4" w:space="0" w:color="auto"/>
              <w:left w:val="nil"/>
              <w:bottom w:val="single" w:sz="4" w:space="0" w:color="auto"/>
              <w:right w:val="single" w:sz="4" w:space="0" w:color="000000"/>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Where: </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 </w:t>
            </w:r>
          </w:p>
        </w:tc>
        <w:tc>
          <w:tcPr>
            <w:tcW w:w="1760" w:type="dxa"/>
            <w:gridSpan w:val="2"/>
            <w:vMerge/>
            <w:tcBorders>
              <w:top w:val="nil"/>
              <w:left w:val="single" w:sz="4" w:space="0" w:color="auto"/>
              <w:bottom w:val="nil"/>
              <w:right w:val="single" w:sz="4" w:space="0" w:color="auto"/>
            </w:tcBorders>
            <w:vAlign w:val="center"/>
          </w:tcPr>
          <w:p w:rsidR="00C06C78" w:rsidRPr="00E07406" w:rsidRDefault="00C06C78" w:rsidP="00C06C78">
            <w:pPr>
              <w:rPr>
                <w:rFonts w:cs="Arial"/>
                <w:b/>
                <w:bCs/>
                <w:sz w:val="20"/>
                <w:szCs w:val="20"/>
                <w:lang w:eastAsia="es-ES"/>
              </w:rPr>
            </w:pPr>
          </w:p>
        </w:tc>
        <w:tc>
          <w:tcPr>
            <w:tcW w:w="1414" w:type="dxa"/>
            <w:gridSpan w:val="2"/>
            <w:tcBorders>
              <w:top w:val="single" w:sz="4" w:space="0" w:color="auto"/>
              <w:left w:val="nil"/>
              <w:bottom w:val="single" w:sz="4" w:space="0" w:color="auto"/>
              <w:right w:val="single" w:sz="4" w:space="0" w:color="000000"/>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full time</w:t>
            </w:r>
          </w:p>
        </w:tc>
        <w:tc>
          <w:tcPr>
            <w:tcW w:w="1413" w:type="dxa"/>
            <w:gridSpan w:val="2"/>
            <w:tcBorders>
              <w:top w:val="single" w:sz="4" w:space="0" w:color="auto"/>
              <w:left w:val="nil"/>
              <w:bottom w:val="single" w:sz="4" w:space="0" w:color="auto"/>
              <w:right w:val="single" w:sz="4" w:space="0" w:color="000000"/>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part time</w:t>
            </w:r>
          </w:p>
        </w:tc>
        <w:tc>
          <w:tcPr>
            <w:tcW w:w="1413" w:type="dxa"/>
            <w:gridSpan w:val="2"/>
            <w:tcBorders>
              <w:top w:val="single" w:sz="4" w:space="0" w:color="auto"/>
              <w:left w:val="nil"/>
              <w:bottom w:val="single" w:sz="4" w:space="0" w:color="auto"/>
              <w:right w:val="single" w:sz="4" w:space="0" w:color="000000"/>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unemployed</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 </w:t>
            </w:r>
          </w:p>
        </w:tc>
        <w:tc>
          <w:tcPr>
            <w:tcW w:w="1096"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women </w:t>
            </w:r>
          </w:p>
        </w:tc>
        <w:tc>
          <w:tcPr>
            <w:tcW w:w="664"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men </w:t>
            </w:r>
          </w:p>
        </w:tc>
        <w:tc>
          <w:tcPr>
            <w:tcW w:w="881"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women </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men </w:t>
            </w:r>
          </w:p>
        </w:tc>
        <w:tc>
          <w:tcPr>
            <w:tcW w:w="880"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women </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men </w:t>
            </w:r>
          </w:p>
        </w:tc>
        <w:tc>
          <w:tcPr>
            <w:tcW w:w="880"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women </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 xml:space="preserve">men </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b/>
                <w:bCs/>
                <w:sz w:val="20"/>
                <w:szCs w:val="20"/>
                <w:lang w:eastAsia="es-ES"/>
              </w:rPr>
            </w:pPr>
            <w:r w:rsidRPr="00E07406">
              <w:rPr>
                <w:rFonts w:cs="Arial"/>
                <w:b/>
                <w:bCs/>
                <w:sz w:val="20"/>
                <w:szCs w:val="20"/>
                <w:lang w:eastAsia="es-ES"/>
              </w:rPr>
              <w:t xml:space="preserve">In couple </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77,4</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91,8</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48,7</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84,5</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23,3</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3,1</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5,4</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4,2</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without children</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76,7</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84,9</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53,3</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76,6</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17,9</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3,8</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5,5</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4,5</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 xml:space="preserve">1 child </w:t>
            </w:r>
            <w:r w:rsidR="00371FCF" w:rsidRPr="00E07406">
              <w:rPr>
                <w:rFonts w:cs="Arial"/>
                <w:sz w:val="20"/>
                <w:szCs w:val="20"/>
                <w:lang w:eastAsia="es-ES"/>
              </w:rPr>
              <w:t>smaller</w:t>
            </w:r>
            <w:r w:rsidRPr="00E07406">
              <w:rPr>
                <w:rFonts w:cs="Arial"/>
                <w:sz w:val="20"/>
                <w:szCs w:val="20"/>
                <w:lang w:eastAsia="es-ES"/>
              </w:rPr>
              <w:t xml:space="preserve"> than 3 years of age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80,6</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97,7</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53,6</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88,0</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19,1</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3,9</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7,9</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5,7</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2 children, 1 of them smaller than 3</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61,3</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96,8</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31,7</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88,5</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25,1</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3,3</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4,5</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5,0</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3 children or more, 2 of them smaller than 3</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39,0</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96,6</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17,3</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87,7</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19,1</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3,7</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2,6</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5,2</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1 child aged 3 or more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82,3</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92,3</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54,5</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85,8</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22,6</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2,7</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5,2</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3,7</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2 children aged 3 or more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85,0</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95,8</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50,7</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90,7</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29,9</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2,1</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4,4</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3,0</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3 children aged 3 or more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70,3</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95,0</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33,1</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86,6</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30,2</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3,3</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7,0</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5,1</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b/>
                <w:bCs/>
                <w:sz w:val="20"/>
                <w:szCs w:val="20"/>
                <w:lang w:eastAsia="es-ES"/>
              </w:rPr>
            </w:pPr>
            <w:r w:rsidRPr="00E07406">
              <w:rPr>
                <w:rFonts w:cs="Arial"/>
                <w:b/>
                <w:bCs/>
                <w:sz w:val="20"/>
                <w:szCs w:val="20"/>
                <w:lang w:eastAsia="es-ES"/>
              </w:rPr>
              <w:t>Not in couple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79,8</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83,6</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56,2</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69,9</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15,8</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5,2</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7,8</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8,5</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without children</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78,3</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82,8</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58,9</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69,0</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13,7</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5,3</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5,8</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8,5</w:t>
            </w:r>
          </w:p>
        </w:tc>
      </w:tr>
      <w:tr w:rsidR="00C06C78" w:rsidRPr="00E07406" w:rsidTr="00C06C78">
        <w:trPr>
          <w:trHeight w:val="276"/>
        </w:trPr>
        <w:tc>
          <w:tcPr>
            <w:tcW w:w="3880" w:type="dxa"/>
            <w:tcBorders>
              <w:top w:val="nil"/>
              <w:left w:val="single" w:sz="4" w:space="0" w:color="auto"/>
              <w:bottom w:val="nil"/>
              <w:right w:val="single" w:sz="4" w:space="0" w:color="auto"/>
            </w:tcBorders>
            <w:noWrap/>
            <w:vAlign w:val="bottom"/>
          </w:tcPr>
          <w:p w:rsidR="00C06C78" w:rsidRPr="00E07406" w:rsidRDefault="00C06C78" w:rsidP="00C06C78">
            <w:pPr>
              <w:rPr>
                <w:rFonts w:cs="Arial"/>
                <w:sz w:val="20"/>
                <w:szCs w:val="20"/>
                <w:lang w:eastAsia="es-ES"/>
              </w:rPr>
            </w:pPr>
            <w:r w:rsidRPr="00E07406">
              <w:rPr>
                <w:rFonts w:cs="Arial"/>
                <w:sz w:val="20"/>
                <w:szCs w:val="20"/>
                <w:lang w:eastAsia="es-ES"/>
              </w:rPr>
              <w:t>1 child or more</w:t>
            </w:r>
          </w:p>
        </w:tc>
        <w:tc>
          <w:tcPr>
            <w:tcW w:w="1096"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82,0</w:t>
            </w:r>
          </w:p>
        </w:tc>
        <w:tc>
          <w:tcPr>
            <w:tcW w:w="664"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91,4</w:t>
            </w:r>
          </w:p>
        </w:tc>
        <w:tc>
          <w:tcPr>
            <w:tcW w:w="881"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52,3</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79,4</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19,0</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4,1</w:t>
            </w:r>
          </w:p>
        </w:tc>
        <w:tc>
          <w:tcPr>
            <w:tcW w:w="880"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10,7</w:t>
            </w:r>
          </w:p>
        </w:tc>
        <w:tc>
          <w:tcPr>
            <w:tcW w:w="533" w:type="dxa"/>
            <w:tcBorders>
              <w:top w:val="nil"/>
              <w:left w:val="nil"/>
              <w:bottom w:val="nil"/>
              <w:right w:val="single" w:sz="4" w:space="0" w:color="auto"/>
            </w:tcBorders>
            <w:noWrap/>
            <w:vAlign w:val="bottom"/>
          </w:tcPr>
          <w:p w:rsidR="00C06C78" w:rsidRPr="00E07406" w:rsidRDefault="00C06C78" w:rsidP="00C06C78">
            <w:pPr>
              <w:jc w:val="center"/>
              <w:rPr>
                <w:rFonts w:cs="Arial"/>
                <w:sz w:val="20"/>
                <w:szCs w:val="20"/>
                <w:lang w:eastAsia="es-ES"/>
              </w:rPr>
            </w:pPr>
            <w:r w:rsidRPr="00E07406">
              <w:rPr>
                <w:rFonts w:cs="Arial"/>
                <w:sz w:val="20"/>
                <w:szCs w:val="20"/>
                <w:lang w:eastAsia="es-ES"/>
              </w:rPr>
              <w:t>8,0</w:t>
            </w:r>
          </w:p>
        </w:tc>
      </w:tr>
      <w:tr w:rsidR="00C06C78" w:rsidRPr="00E07406" w:rsidTr="00C06C78">
        <w:trPr>
          <w:trHeight w:val="276"/>
        </w:trPr>
        <w:tc>
          <w:tcPr>
            <w:tcW w:w="3880" w:type="dxa"/>
            <w:tcBorders>
              <w:top w:val="nil"/>
              <w:left w:val="single" w:sz="4" w:space="0" w:color="auto"/>
              <w:bottom w:val="single" w:sz="4" w:space="0" w:color="auto"/>
              <w:right w:val="single" w:sz="4" w:space="0" w:color="auto"/>
            </w:tcBorders>
            <w:noWrap/>
            <w:vAlign w:val="bottom"/>
          </w:tcPr>
          <w:p w:rsidR="00C06C78" w:rsidRPr="00E07406" w:rsidRDefault="00C06C78" w:rsidP="00C06C78">
            <w:pPr>
              <w:rPr>
                <w:rFonts w:cs="Arial"/>
                <w:b/>
                <w:bCs/>
                <w:sz w:val="20"/>
                <w:szCs w:val="20"/>
                <w:lang w:eastAsia="es-ES"/>
              </w:rPr>
            </w:pPr>
            <w:r w:rsidRPr="00E07406">
              <w:rPr>
                <w:rFonts w:cs="Arial"/>
                <w:b/>
                <w:bCs/>
                <w:sz w:val="20"/>
                <w:szCs w:val="20"/>
                <w:lang w:eastAsia="es-ES"/>
              </w:rPr>
              <w:t xml:space="preserve">Total </w:t>
            </w:r>
          </w:p>
        </w:tc>
        <w:tc>
          <w:tcPr>
            <w:tcW w:w="1096"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78,0</w:t>
            </w:r>
          </w:p>
        </w:tc>
        <w:tc>
          <w:tcPr>
            <w:tcW w:w="664"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89,9</w:t>
            </w:r>
          </w:p>
        </w:tc>
        <w:tc>
          <w:tcPr>
            <w:tcW w:w="881"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50,6</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81,1</w:t>
            </w:r>
          </w:p>
        </w:tc>
        <w:tc>
          <w:tcPr>
            <w:tcW w:w="880"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21,4</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3,6</w:t>
            </w:r>
          </w:p>
        </w:tc>
        <w:tc>
          <w:tcPr>
            <w:tcW w:w="880"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6,0</w:t>
            </w:r>
          </w:p>
        </w:tc>
        <w:tc>
          <w:tcPr>
            <w:tcW w:w="533" w:type="dxa"/>
            <w:tcBorders>
              <w:top w:val="nil"/>
              <w:left w:val="nil"/>
              <w:bottom w:val="single" w:sz="4" w:space="0" w:color="auto"/>
              <w:right w:val="single" w:sz="4" w:space="0" w:color="auto"/>
            </w:tcBorders>
            <w:noWrap/>
            <w:vAlign w:val="bottom"/>
          </w:tcPr>
          <w:p w:rsidR="00C06C78" w:rsidRPr="00E07406" w:rsidRDefault="00C06C78" w:rsidP="00C06C78">
            <w:pPr>
              <w:jc w:val="center"/>
              <w:rPr>
                <w:rFonts w:cs="Arial"/>
                <w:b/>
                <w:bCs/>
                <w:sz w:val="20"/>
                <w:szCs w:val="20"/>
                <w:lang w:eastAsia="es-ES"/>
              </w:rPr>
            </w:pPr>
            <w:r w:rsidRPr="00E07406">
              <w:rPr>
                <w:rFonts w:cs="Arial"/>
                <w:b/>
                <w:bCs/>
                <w:sz w:val="20"/>
                <w:szCs w:val="20"/>
                <w:lang w:eastAsia="es-ES"/>
              </w:rPr>
              <w:t>5,2</w:t>
            </w:r>
          </w:p>
        </w:tc>
      </w:tr>
      <w:tr w:rsidR="00C06C78" w:rsidRPr="00E07406" w:rsidTr="00C06C78">
        <w:trPr>
          <w:trHeight w:val="264"/>
        </w:trPr>
        <w:tc>
          <w:tcPr>
            <w:tcW w:w="9347" w:type="dxa"/>
            <w:gridSpan w:val="8"/>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bookmarkStart w:id="1" w:name="RANGE!A18:A19"/>
            <w:bookmarkEnd w:id="1"/>
            <w:r w:rsidRPr="00E07406">
              <w:rPr>
                <w:rFonts w:ascii="Arial" w:hAnsi="Arial" w:cs="Arial"/>
                <w:sz w:val="20"/>
                <w:szCs w:val="20"/>
                <w:lang w:eastAsia="es-ES"/>
              </w:rPr>
              <w:t xml:space="preserve">Note: median results for the year. This corresponds to metropolitan </w:t>
            </w:r>
            <w:smartTag w:uri="urn:schemas-microsoft-com:office:smarttags" w:element="country-region">
              <w:smartTag w:uri="urn:schemas-microsoft-com:office:smarttags" w:element="place">
                <w:r w:rsidRPr="00E07406">
                  <w:rPr>
                    <w:rFonts w:ascii="Arial" w:hAnsi="Arial" w:cs="Arial"/>
                    <w:sz w:val="20"/>
                    <w:szCs w:val="20"/>
                    <w:lang w:eastAsia="es-ES"/>
                  </w:rPr>
                  <w:t>France</w:t>
                </w:r>
              </w:smartTag>
            </w:smartTag>
            <w:r w:rsidRPr="00E07406">
              <w:rPr>
                <w:rFonts w:ascii="Arial" w:hAnsi="Arial" w:cs="Arial"/>
                <w:sz w:val="20"/>
                <w:szCs w:val="20"/>
                <w:lang w:eastAsia="es-ES"/>
              </w:rPr>
              <w:t xml:space="preserve"> of people aged 15 to 59 </w:t>
            </w: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r>
      <w:tr w:rsidR="00C06C78" w:rsidRPr="00E07406" w:rsidTr="00C06C78">
        <w:trPr>
          <w:trHeight w:val="264"/>
        </w:trPr>
        <w:tc>
          <w:tcPr>
            <w:tcW w:w="3880"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1096"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664"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881"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880"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880"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r>
      <w:tr w:rsidR="00C06C78" w:rsidRPr="00E07406" w:rsidTr="00C06C78">
        <w:trPr>
          <w:trHeight w:val="264"/>
        </w:trPr>
        <w:tc>
          <w:tcPr>
            <w:tcW w:w="6521" w:type="dxa"/>
            <w:gridSpan w:val="4"/>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bookmarkStart w:id="2" w:name="RANGE!A20"/>
            <w:bookmarkEnd w:id="2"/>
            <w:r w:rsidRPr="00E07406">
              <w:rPr>
                <w:rFonts w:ascii="Arial" w:hAnsi="Arial" w:cs="Arial"/>
                <w:sz w:val="20"/>
                <w:szCs w:val="20"/>
                <w:lang w:eastAsia="es-ES"/>
              </w:rPr>
              <w:t>Source : Insee, enquêtes Emploi du 1er au 4ème trimestre 2007.</w:t>
            </w: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880"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880"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c>
          <w:tcPr>
            <w:tcW w:w="533" w:type="dxa"/>
            <w:tcBorders>
              <w:top w:val="nil"/>
              <w:left w:val="nil"/>
              <w:bottom w:val="nil"/>
              <w:right w:val="nil"/>
            </w:tcBorders>
            <w:noWrap/>
            <w:vAlign w:val="bottom"/>
          </w:tcPr>
          <w:p w:rsidR="00C06C78" w:rsidRPr="00E07406" w:rsidRDefault="00C06C78" w:rsidP="00C06C78">
            <w:pPr>
              <w:rPr>
                <w:rFonts w:ascii="Arial" w:hAnsi="Arial" w:cs="Arial"/>
                <w:sz w:val="20"/>
                <w:szCs w:val="20"/>
                <w:lang w:eastAsia="es-ES"/>
              </w:rPr>
            </w:pPr>
          </w:p>
        </w:tc>
      </w:tr>
    </w:tbl>
    <w:p w:rsidR="00C06C78" w:rsidRPr="00E07406" w:rsidRDefault="00C06C78" w:rsidP="00485532"/>
    <w:p w:rsidR="00C06C78" w:rsidRPr="00E07406" w:rsidRDefault="00C06C78" w:rsidP="00485532"/>
    <w:p w:rsidR="00485532" w:rsidRPr="00E07406" w:rsidRDefault="00371FCF" w:rsidP="00485532">
      <w:pPr>
        <w:rPr>
          <w:b/>
        </w:rPr>
      </w:pPr>
      <w:r w:rsidRPr="00E07406">
        <w:rPr>
          <w:rStyle w:val="SubtitleChar"/>
          <w:lang w:val="en-GB"/>
        </w:rPr>
        <w:t>Appendix C</w:t>
      </w:r>
      <w:r w:rsidR="00A718BD" w:rsidRPr="00E07406">
        <w:rPr>
          <w:b/>
        </w:rPr>
        <w:t xml:space="preserve"> - Births in </w:t>
      </w:r>
      <w:smartTag w:uri="urn:schemas-microsoft-com:office:smarttags" w:element="State">
        <w:r w:rsidR="00A718BD" w:rsidRPr="00E07406">
          <w:rPr>
            <w:b/>
          </w:rPr>
          <w:t>Ile-de-</w:t>
        </w:r>
        <w:r w:rsidR="00485532" w:rsidRPr="00E07406">
          <w:rPr>
            <w:b/>
          </w:rPr>
          <w:t>France</w:t>
        </w:r>
      </w:smartTag>
      <w:r w:rsidR="00485532" w:rsidRPr="00E07406">
        <w:rPr>
          <w:b/>
        </w:rPr>
        <w:t xml:space="preserve"> (</w:t>
      </w:r>
      <w:smartTag w:uri="urn:schemas-microsoft-com:office:smarttags" w:element="City">
        <w:smartTag w:uri="urn:schemas-microsoft-com:office:smarttags" w:element="place">
          <w:r w:rsidR="00485532" w:rsidRPr="00E07406">
            <w:rPr>
              <w:b/>
            </w:rPr>
            <w:t>Paris</w:t>
          </w:r>
        </w:smartTag>
      </w:smartTag>
      <w:r w:rsidR="00485532" w:rsidRPr="00E07406">
        <w:rPr>
          <w:b/>
        </w:rPr>
        <w:t>) from 2003 to 2007</w:t>
      </w:r>
    </w:p>
    <w:p w:rsidR="00A718BD" w:rsidRPr="00E07406" w:rsidRDefault="00A718BD" w:rsidP="00485532"/>
    <w:tbl>
      <w:tblPr>
        <w:tblW w:w="7400" w:type="dxa"/>
        <w:jc w:val="center"/>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2139"/>
        <w:gridCol w:w="901"/>
        <w:gridCol w:w="1080"/>
        <w:gridCol w:w="1120"/>
        <w:gridCol w:w="1040"/>
        <w:gridCol w:w="1120"/>
      </w:tblGrid>
      <w:tr w:rsidR="00485532" w:rsidRPr="00E07406" w:rsidTr="00C06C78">
        <w:trPr>
          <w:trHeight w:val="276"/>
          <w:jc w:val="center"/>
        </w:trPr>
        <w:tc>
          <w:tcPr>
            <w:tcW w:w="2139"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p>
        </w:tc>
        <w:tc>
          <w:tcPr>
            <w:tcW w:w="901"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r w:rsidRPr="00E07406">
              <w:rPr>
                <w:rFonts w:ascii="Arial" w:hAnsi="Arial" w:cs="Arial"/>
                <w:b/>
                <w:bCs/>
                <w:color w:val="000000"/>
                <w:sz w:val="20"/>
                <w:szCs w:val="20"/>
                <w:lang w:eastAsia="es-ES"/>
              </w:rPr>
              <w:t>2003</w:t>
            </w:r>
          </w:p>
        </w:tc>
        <w:tc>
          <w:tcPr>
            <w:tcW w:w="1080"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r w:rsidRPr="00E07406">
              <w:rPr>
                <w:rFonts w:ascii="Arial" w:hAnsi="Arial" w:cs="Arial"/>
                <w:b/>
                <w:bCs/>
                <w:color w:val="000000"/>
                <w:sz w:val="20"/>
                <w:szCs w:val="20"/>
                <w:lang w:eastAsia="es-ES"/>
              </w:rPr>
              <w:t>2004</w:t>
            </w:r>
          </w:p>
        </w:tc>
        <w:tc>
          <w:tcPr>
            <w:tcW w:w="1120"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r w:rsidRPr="00E07406">
              <w:rPr>
                <w:rFonts w:ascii="Arial" w:hAnsi="Arial" w:cs="Arial"/>
                <w:b/>
                <w:bCs/>
                <w:color w:val="000000"/>
                <w:sz w:val="20"/>
                <w:szCs w:val="20"/>
                <w:lang w:eastAsia="es-ES"/>
              </w:rPr>
              <w:t>2005</w:t>
            </w:r>
          </w:p>
        </w:tc>
        <w:tc>
          <w:tcPr>
            <w:tcW w:w="1040"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r w:rsidRPr="00E07406">
              <w:rPr>
                <w:rFonts w:ascii="Arial" w:hAnsi="Arial" w:cs="Arial"/>
                <w:b/>
                <w:bCs/>
                <w:color w:val="000000"/>
                <w:sz w:val="20"/>
                <w:szCs w:val="20"/>
                <w:lang w:eastAsia="es-ES"/>
              </w:rPr>
              <w:t>2006</w:t>
            </w:r>
          </w:p>
        </w:tc>
        <w:tc>
          <w:tcPr>
            <w:tcW w:w="1120" w:type="dxa"/>
            <w:tcBorders>
              <w:top w:val="nil"/>
              <w:left w:val="nil"/>
              <w:bottom w:val="single" w:sz="24" w:space="0" w:color="4F81BD"/>
              <w:right w:val="nil"/>
            </w:tcBorders>
            <w:shd w:val="clear" w:color="auto" w:fill="FFFFFF"/>
            <w:noWrap/>
          </w:tcPr>
          <w:p w:rsidR="00485532" w:rsidRPr="00E07406" w:rsidRDefault="00485532" w:rsidP="002F797C">
            <w:pPr>
              <w:jc w:val="center"/>
              <w:rPr>
                <w:rFonts w:ascii="Arial" w:hAnsi="Arial" w:cs="Arial"/>
                <w:b/>
                <w:bCs/>
                <w:color w:val="000000"/>
                <w:sz w:val="20"/>
                <w:szCs w:val="20"/>
                <w:lang w:eastAsia="es-ES"/>
              </w:rPr>
            </w:pPr>
            <w:r w:rsidRPr="00E07406">
              <w:rPr>
                <w:rFonts w:ascii="Arial" w:hAnsi="Arial" w:cs="Arial"/>
                <w:b/>
                <w:bCs/>
                <w:color w:val="000000"/>
                <w:sz w:val="20"/>
                <w:szCs w:val="20"/>
                <w:lang w:eastAsia="es-ES"/>
              </w:rPr>
              <w:t>2007</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1er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189</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231</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220</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236</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185</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2e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346</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370</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359</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324</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320</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3e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496</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490</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503</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453</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505</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4e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340</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309</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318</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309</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323</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5e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592</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559</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578</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608</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558</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6e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401</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445</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437</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396</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382</w:t>
            </w:r>
          </w:p>
        </w:tc>
      </w:tr>
      <w:tr w:rsidR="00485532" w:rsidRPr="00E07406" w:rsidTr="00C06C78">
        <w:trPr>
          <w:trHeight w:val="360"/>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7e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626</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621</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579</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582</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548</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8e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600</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537</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513</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567</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514</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9e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888</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930</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905</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979</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925</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10e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1574</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1578</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1660</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1672</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1628</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11e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2237</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2268</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2271</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2288</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2242</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12e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1837</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1960</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1876</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1951</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1911</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13e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2213</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2215</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2117</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2192</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2237</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14e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1703</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1664</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1721</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1661</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1627</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15e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3160</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3183</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3079</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3138</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2964</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16e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1953</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1985</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1888</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1888</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1869</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17e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2479</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2559</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2400</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2496</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2431</w:t>
            </w:r>
          </w:p>
        </w:tc>
      </w:tr>
      <w:tr w:rsidR="00485532" w:rsidRPr="00E07406" w:rsidTr="00C06C78">
        <w:trPr>
          <w:trHeight w:val="264"/>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18e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3428</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3513</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3534</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3534</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3366</w:t>
            </w:r>
          </w:p>
        </w:tc>
      </w:tr>
      <w:tr w:rsidR="00485532" w:rsidRPr="00E07406" w:rsidTr="00C06C78">
        <w:trPr>
          <w:trHeight w:val="264"/>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19e  Arrondissement</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3380</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3368</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3351</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3269</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3264</w:t>
            </w:r>
          </w:p>
        </w:tc>
      </w:tr>
      <w:tr w:rsidR="00485532" w:rsidRPr="00E07406" w:rsidTr="00C06C78">
        <w:trPr>
          <w:trHeight w:val="276"/>
          <w:jc w:val="center"/>
        </w:trPr>
        <w:tc>
          <w:tcPr>
            <w:tcW w:w="2139" w:type="dxa"/>
            <w:tcBorders>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20e  Arrondissement</w:t>
            </w:r>
          </w:p>
        </w:tc>
        <w:tc>
          <w:tcPr>
            <w:tcW w:w="901"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3051</w:t>
            </w:r>
          </w:p>
        </w:tc>
        <w:tc>
          <w:tcPr>
            <w:tcW w:w="108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3032</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3069</w:t>
            </w:r>
          </w:p>
        </w:tc>
        <w:tc>
          <w:tcPr>
            <w:tcW w:w="104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3205</w:t>
            </w:r>
          </w:p>
        </w:tc>
        <w:tc>
          <w:tcPr>
            <w:tcW w:w="1120" w:type="dxa"/>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3021</w:t>
            </w:r>
          </w:p>
        </w:tc>
      </w:tr>
      <w:tr w:rsidR="00485532" w:rsidRPr="00E07406" w:rsidTr="00C06C78">
        <w:trPr>
          <w:trHeight w:val="276"/>
          <w:jc w:val="center"/>
        </w:trPr>
        <w:tc>
          <w:tcPr>
            <w:tcW w:w="2139" w:type="dxa"/>
            <w:tcBorders>
              <w:top w:val="nil"/>
              <w:left w:val="nil"/>
              <w:bottom w:val="nil"/>
              <w:right w:val="single" w:sz="8" w:space="0" w:color="4F81BD"/>
            </w:tcBorders>
            <w:shd w:val="clear" w:color="auto" w:fill="FFFFFF"/>
            <w:noWrap/>
          </w:tcPr>
          <w:p w:rsidR="00485532" w:rsidRPr="00E07406" w:rsidRDefault="00485532" w:rsidP="002F797C">
            <w:pPr>
              <w:rPr>
                <w:rFonts w:ascii="Arial" w:hAnsi="Arial" w:cs="Arial"/>
                <w:color w:val="000000"/>
                <w:sz w:val="16"/>
                <w:szCs w:val="16"/>
                <w:lang w:eastAsia="es-ES"/>
              </w:rPr>
            </w:pPr>
            <w:smartTag w:uri="urn:schemas-microsoft-com:office:smarttags" w:element="City">
              <w:smartTag w:uri="urn:schemas-microsoft-com:office:smarttags" w:element="place">
                <w:r w:rsidRPr="00E07406">
                  <w:rPr>
                    <w:rFonts w:ascii="Arial" w:hAnsi="Arial" w:cs="Arial"/>
                    <w:color w:val="000000"/>
                    <w:sz w:val="16"/>
                    <w:szCs w:val="16"/>
                    <w:lang w:eastAsia="es-ES"/>
                  </w:rPr>
                  <w:t>Paris</w:t>
                </w:r>
              </w:smartTag>
            </w:smartTag>
            <w:r w:rsidRPr="00E07406">
              <w:rPr>
                <w:rFonts w:ascii="Arial" w:hAnsi="Arial" w:cs="Arial"/>
                <w:color w:val="000000"/>
                <w:sz w:val="16"/>
                <w:szCs w:val="16"/>
                <w:lang w:eastAsia="es-ES"/>
              </w:rPr>
              <w:t xml:space="preserve"> (TOTAL)</w:t>
            </w:r>
          </w:p>
        </w:tc>
        <w:tc>
          <w:tcPr>
            <w:tcW w:w="901"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31493</w:t>
            </w:r>
          </w:p>
        </w:tc>
        <w:tc>
          <w:tcPr>
            <w:tcW w:w="108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31817</w:t>
            </w:r>
          </w:p>
        </w:tc>
        <w:tc>
          <w:tcPr>
            <w:tcW w:w="112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31378</w:t>
            </w:r>
          </w:p>
        </w:tc>
        <w:tc>
          <w:tcPr>
            <w:tcW w:w="1040" w:type="dxa"/>
            <w:tcBorders>
              <w:top w:val="nil"/>
              <w:left w:val="nil"/>
              <w:bottom w:val="nil"/>
              <w:right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31748</w:t>
            </w:r>
          </w:p>
        </w:tc>
        <w:tc>
          <w:tcPr>
            <w:tcW w:w="1120" w:type="dxa"/>
            <w:tcBorders>
              <w:top w:val="nil"/>
              <w:left w:val="nil"/>
              <w:bottom w:val="nil"/>
            </w:tcBorders>
            <w:shd w:val="clear" w:color="auto" w:fill="D3DFEE"/>
            <w:noWrap/>
          </w:tcPr>
          <w:p w:rsidR="00485532" w:rsidRPr="00E07406" w:rsidRDefault="00485532" w:rsidP="002F797C">
            <w:pPr>
              <w:jc w:val="right"/>
              <w:rPr>
                <w:rFonts w:ascii="Arial" w:hAnsi="Arial" w:cs="Arial"/>
                <w:color w:val="000000"/>
                <w:sz w:val="16"/>
                <w:szCs w:val="16"/>
                <w:lang w:eastAsia="es-ES"/>
              </w:rPr>
            </w:pPr>
            <w:r w:rsidRPr="00E07406">
              <w:rPr>
                <w:rFonts w:ascii="Arial" w:hAnsi="Arial" w:cs="Arial"/>
                <w:color w:val="000000"/>
                <w:sz w:val="16"/>
                <w:szCs w:val="16"/>
                <w:lang w:eastAsia="es-ES"/>
              </w:rPr>
              <w:t>30820</w:t>
            </w:r>
          </w:p>
        </w:tc>
      </w:tr>
    </w:tbl>
    <w:p w:rsidR="00485532" w:rsidRPr="00E07406" w:rsidRDefault="00485532" w:rsidP="00485532"/>
    <w:p w:rsidR="00485532" w:rsidRPr="00E07406" w:rsidRDefault="00485532" w:rsidP="00485532">
      <w:r w:rsidRPr="00E07406">
        <w:t xml:space="preserve">Source: INSEE: État civil </w:t>
      </w:r>
    </w:p>
    <w:p w:rsidR="006D5E53" w:rsidRPr="00E07406" w:rsidRDefault="00485532" w:rsidP="006D5E53">
      <w:r w:rsidRPr="00E07406">
        <w:t xml:space="preserve"> </w:t>
      </w:r>
    </w:p>
    <w:p w:rsidR="004009EB" w:rsidRPr="00E07406" w:rsidRDefault="006D5E53" w:rsidP="006D5E53">
      <w:pPr>
        <w:rPr>
          <w:b/>
        </w:rPr>
      </w:pPr>
      <w:r w:rsidRPr="00E07406">
        <w:rPr>
          <w:rStyle w:val="SubtitleChar"/>
          <w:lang w:val="en-GB"/>
        </w:rPr>
        <w:t>Appendix D</w:t>
      </w:r>
      <w:r w:rsidRPr="00E07406">
        <w:rPr>
          <w:b/>
        </w:rPr>
        <w:t xml:space="preserve"> – Median Disposable Income by Family Type</w:t>
      </w:r>
    </w:p>
    <w:p w:rsidR="006D5E53" w:rsidRPr="00E07406" w:rsidRDefault="006D5E53" w:rsidP="004009EB">
      <w:pPr>
        <w:jc w:val="right"/>
      </w:pPr>
    </w:p>
    <w:p w:rsidR="00C06C78" w:rsidRPr="00E07406" w:rsidRDefault="00FF2F51" w:rsidP="00485532">
      <w:pPr>
        <w:rPr>
          <w:rFonts w:ascii="Arial" w:hAnsi="Arial" w:cs="Arial"/>
          <w:sz w:val="20"/>
          <w:szCs w:val="20"/>
          <w:lang w:eastAsia="es-ES"/>
        </w:rPr>
      </w:pPr>
      <w:r>
        <w:rPr>
          <w:noProof/>
          <w:lang w:val="en-ZA" w:eastAsia="en-ZA"/>
        </w:rPr>
        <w:drawing>
          <wp:anchor distT="0" distB="1905" distL="114300" distR="114300" simplePos="0" relativeHeight="251656704" behindDoc="1" locked="0" layoutInCell="1" allowOverlap="1">
            <wp:simplePos x="0" y="0"/>
            <wp:positionH relativeFrom="column">
              <wp:posOffset>12192</wp:posOffset>
            </wp:positionH>
            <wp:positionV relativeFrom="paragraph">
              <wp:align>bottom</wp:align>
            </wp:positionV>
            <wp:extent cx="5400802" cy="3013329"/>
            <wp:effectExtent l="12192" t="10541" r="6731" b="0"/>
            <wp:wrapTopAndBottom/>
            <wp:docPr id="26" name="Imagen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485532" w:rsidRPr="00E07406">
        <w:t xml:space="preserve">Source : Proper elaboration from data found in Insee </w:t>
      </w:r>
      <w:hyperlink r:id="rId28" w:history="1">
        <w:r w:rsidR="00485532" w:rsidRPr="00E07406">
          <w:rPr>
            <w:rStyle w:val="Hyperlink"/>
          </w:rPr>
          <w:t>www.insee.fr</w:t>
        </w:r>
      </w:hyperlink>
      <w:r w:rsidR="00485532" w:rsidRPr="00E07406">
        <w:t>, « </w:t>
      </w:r>
      <w:r w:rsidR="00485532" w:rsidRPr="00E07406">
        <w:rPr>
          <w:rFonts w:ascii="Arial" w:hAnsi="Arial" w:cs="Arial"/>
          <w:sz w:val="20"/>
          <w:szCs w:val="20"/>
          <w:lang w:eastAsia="es-ES"/>
        </w:rPr>
        <w:t xml:space="preserve">Insee, enquêtes Emploi du 1er au 4ème trimestre 2007 » </w:t>
      </w:r>
    </w:p>
    <w:p w:rsidR="008F0A6E" w:rsidRPr="00E07406" w:rsidRDefault="008F0A6E" w:rsidP="00485532">
      <w:pPr>
        <w:rPr>
          <w:rFonts w:cs="Arial"/>
          <w:b/>
          <w:szCs w:val="20"/>
          <w:lang w:eastAsia="es-ES"/>
        </w:rPr>
      </w:pPr>
    </w:p>
    <w:p w:rsidR="0058116C" w:rsidRPr="00E07406" w:rsidRDefault="00371FCF" w:rsidP="00485532">
      <w:pPr>
        <w:rPr>
          <w:rFonts w:cs="Arial"/>
          <w:b/>
          <w:szCs w:val="20"/>
          <w:lang w:eastAsia="es-ES"/>
        </w:rPr>
      </w:pPr>
      <w:r w:rsidRPr="00E07406">
        <w:rPr>
          <w:rStyle w:val="SubtitleChar"/>
          <w:lang w:val="en-GB"/>
        </w:rPr>
        <w:t>Appendix E</w:t>
      </w:r>
      <w:r w:rsidR="00F45E5D" w:rsidRPr="00E07406">
        <w:rPr>
          <w:rFonts w:cs="Arial"/>
          <w:b/>
          <w:szCs w:val="20"/>
          <w:lang w:eastAsia="es-ES"/>
        </w:rPr>
        <w:t xml:space="preserve"> </w:t>
      </w:r>
      <w:r w:rsidR="0058116C" w:rsidRPr="00E07406">
        <w:rPr>
          <w:rFonts w:cs="Arial"/>
          <w:b/>
          <w:szCs w:val="20"/>
          <w:lang w:eastAsia="es-ES"/>
        </w:rPr>
        <w:t>–</w:t>
      </w:r>
      <w:r w:rsidR="00F45E5D" w:rsidRPr="00E07406">
        <w:rPr>
          <w:rFonts w:cs="Arial"/>
          <w:b/>
          <w:szCs w:val="20"/>
          <w:lang w:eastAsia="es-ES"/>
        </w:rPr>
        <w:t xml:space="preserve"> </w:t>
      </w:r>
      <w:r w:rsidR="0058116C" w:rsidRPr="00E07406">
        <w:rPr>
          <w:rFonts w:cs="Arial"/>
          <w:b/>
          <w:szCs w:val="20"/>
          <w:lang w:eastAsia="es-ES"/>
        </w:rPr>
        <w:t>The Elevated Salaries in the District</w:t>
      </w:r>
      <w:r w:rsidR="00241656" w:rsidRPr="00E07406">
        <w:rPr>
          <w:rFonts w:cs="Arial"/>
          <w:b/>
          <w:szCs w:val="20"/>
          <w:lang w:eastAsia="es-ES"/>
        </w:rPr>
        <w:t>s</w:t>
      </w:r>
      <w:r w:rsidR="0058116C" w:rsidRPr="00E07406">
        <w:rPr>
          <w:rFonts w:cs="Arial"/>
          <w:b/>
          <w:szCs w:val="20"/>
          <w:lang w:eastAsia="es-ES"/>
        </w:rPr>
        <w:t xml:space="preserve"> of the West-Central Region</w:t>
      </w:r>
    </w:p>
    <w:p w:rsidR="0058116C" w:rsidRPr="00E07406" w:rsidRDefault="00FF2F51" w:rsidP="00485532">
      <w:pPr>
        <w:rPr>
          <w:rFonts w:ascii="Arial" w:hAnsi="Arial" w:cs="Arial"/>
          <w:sz w:val="20"/>
          <w:szCs w:val="20"/>
          <w:lang w:eastAsia="es-ES"/>
        </w:rPr>
      </w:pPr>
      <w:r>
        <w:rPr>
          <w:rFonts w:ascii="Arial" w:hAnsi="Arial" w:cs="Arial"/>
          <w:noProof/>
          <w:sz w:val="20"/>
          <w:szCs w:val="20"/>
          <w:lang w:val="en-ZA" w:eastAsia="en-ZA"/>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41275</wp:posOffset>
            </wp:positionV>
            <wp:extent cx="5353050" cy="4297680"/>
            <wp:effectExtent l="19050" t="0" r="0" b="0"/>
            <wp:wrapTight wrapText="bothSides">
              <wp:wrapPolygon edited="0">
                <wp:start x="-77" y="0"/>
                <wp:lineTo x="-77" y="21543"/>
                <wp:lineTo x="21600" y="21543"/>
                <wp:lineTo x="21600" y="0"/>
                <wp:lineTo x="-77" y="0"/>
              </wp:wrapPolygon>
            </wp:wrapTight>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9"/>
                    <a:srcRect/>
                    <a:stretch>
                      <a:fillRect/>
                    </a:stretch>
                  </pic:blipFill>
                  <pic:spPr bwMode="auto">
                    <a:xfrm>
                      <a:off x="0" y="0"/>
                      <a:ext cx="5353050" cy="4297680"/>
                    </a:xfrm>
                    <a:prstGeom prst="rect">
                      <a:avLst/>
                    </a:prstGeom>
                    <a:noFill/>
                    <a:ln w="9525">
                      <a:noFill/>
                      <a:miter lim="800000"/>
                      <a:headEnd/>
                      <a:tailEnd/>
                    </a:ln>
                  </pic:spPr>
                </pic:pic>
              </a:graphicData>
            </a:graphic>
          </wp:anchor>
        </w:drawing>
      </w:r>
    </w:p>
    <w:p w:rsidR="00B025CD" w:rsidRPr="00E07406" w:rsidRDefault="00371FCF" w:rsidP="00485532">
      <w:pPr>
        <w:rPr>
          <w:rFonts w:cs="Arial"/>
          <w:b/>
          <w:szCs w:val="20"/>
          <w:lang w:eastAsia="es-ES"/>
        </w:rPr>
      </w:pPr>
      <w:r w:rsidRPr="00E07406">
        <w:rPr>
          <w:rStyle w:val="SubtitleChar"/>
          <w:lang w:val="en-GB"/>
        </w:rPr>
        <w:t>Appendix F</w:t>
      </w:r>
      <w:r w:rsidRPr="00E07406">
        <w:rPr>
          <w:rFonts w:cs="Arial"/>
          <w:b/>
          <w:szCs w:val="20"/>
          <w:lang w:eastAsia="es-ES"/>
        </w:rPr>
        <w:t xml:space="preserve"> – Pricing Table</w:t>
      </w:r>
      <w:r w:rsidR="00B025CD" w:rsidRPr="00E07406">
        <w:rPr>
          <w:rFonts w:cs="Arial"/>
          <w:b/>
          <w:szCs w:val="20"/>
          <w:lang w:eastAsia="es-ES"/>
        </w:rPr>
        <w:br/>
      </w:r>
    </w:p>
    <w:tbl>
      <w:tblPr>
        <w:tblW w:w="8307" w:type="dxa"/>
        <w:tblInd w:w="103" w:type="dxa"/>
        <w:tblLook w:val="0000" w:firstRow="0" w:lastRow="0" w:firstColumn="0" w:lastColumn="0" w:noHBand="0" w:noVBand="0"/>
      </w:tblPr>
      <w:tblGrid>
        <w:gridCol w:w="2351"/>
        <w:gridCol w:w="1253"/>
        <w:gridCol w:w="926"/>
        <w:gridCol w:w="1105"/>
        <w:gridCol w:w="926"/>
        <w:gridCol w:w="837"/>
        <w:gridCol w:w="922"/>
      </w:tblGrid>
      <w:tr w:rsidR="00B025CD" w:rsidRPr="00E07406" w:rsidTr="00B025CD">
        <w:trPr>
          <w:trHeight w:val="296"/>
        </w:trPr>
        <w:tc>
          <w:tcPr>
            <w:tcW w:w="8307" w:type="dxa"/>
            <w:gridSpan w:val="7"/>
            <w:tcBorders>
              <w:top w:val="single" w:sz="4" w:space="0" w:color="auto"/>
              <w:left w:val="single" w:sz="4" w:space="0" w:color="auto"/>
              <w:bottom w:val="nil"/>
              <w:right w:val="single" w:sz="4" w:space="0" w:color="000000"/>
            </w:tcBorders>
            <w:shd w:val="clear" w:color="auto" w:fill="auto"/>
            <w:noWrap/>
            <w:vAlign w:val="bottom"/>
          </w:tcPr>
          <w:p w:rsidR="00B025CD" w:rsidRPr="00E07406" w:rsidRDefault="00B025CD">
            <w:pPr>
              <w:jc w:val="center"/>
              <w:rPr>
                <w:rFonts w:ascii="Calibri" w:hAnsi="Calibri"/>
                <w:color w:val="000000"/>
                <w:sz w:val="28"/>
                <w:szCs w:val="28"/>
              </w:rPr>
            </w:pPr>
            <w:r w:rsidRPr="00E07406">
              <w:rPr>
                <w:rFonts w:ascii="Calibri" w:hAnsi="Calibri"/>
                <w:color w:val="000000"/>
                <w:sz w:val="28"/>
                <w:szCs w:val="28"/>
              </w:rPr>
              <w:t>Pricing Index for Nanny Service</w:t>
            </w:r>
          </w:p>
        </w:tc>
      </w:tr>
      <w:tr w:rsidR="00B025CD" w:rsidRPr="00E07406" w:rsidTr="00B025CD">
        <w:trPr>
          <w:trHeight w:val="237"/>
        </w:trPr>
        <w:tc>
          <w:tcPr>
            <w:tcW w:w="2351" w:type="dxa"/>
            <w:tcBorders>
              <w:top w:val="nil"/>
              <w:left w:val="single" w:sz="4" w:space="0" w:color="auto"/>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1253" w:type="dxa"/>
            <w:tcBorders>
              <w:top w:val="nil"/>
              <w:left w:val="nil"/>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926" w:type="dxa"/>
            <w:tcBorders>
              <w:top w:val="nil"/>
              <w:left w:val="nil"/>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1105" w:type="dxa"/>
            <w:tcBorders>
              <w:top w:val="nil"/>
              <w:left w:val="nil"/>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926" w:type="dxa"/>
            <w:tcBorders>
              <w:top w:val="nil"/>
              <w:left w:val="nil"/>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822" w:type="dxa"/>
            <w:tcBorders>
              <w:top w:val="nil"/>
              <w:left w:val="nil"/>
              <w:bottom w:val="single" w:sz="4" w:space="0" w:color="auto"/>
              <w:right w:val="nil"/>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rPr>
                <w:rFonts w:ascii="Calibri" w:hAnsi="Calibri"/>
                <w:color w:val="000000"/>
                <w:sz w:val="28"/>
                <w:szCs w:val="28"/>
              </w:rPr>
            </w:pPr>
            <w:r w:rsidRPr="00E07406">
              <w:rPr>
                <w:rFonts w:ascii="Calibri" w:hAnsi="Calibri"/>
                <w:color w:val="000000"/>
                <w:sz w:val="28"/>
                <w:szCs w:val="28"/>
              </w:rPr>
              <w:t> </w:t>
            </w:r>
          </w:p>
        </w:tc>
      </w:tr>
      <w:tr w:rsidR="00B025CD" w:rsidRPr="00E07406" w:rsidTr="00B025CD">
        <w:trPr>
          <w:trHeight w:val="237"/>
        </w:trPr>
        <w:tc>
          <w:tcPr>
            <w:tcW w:w="2351" w:type="dxa"/>
            <w:tcBorders>
              <w:top w:val="nil"/>
              <w:left w:val="single" w:sz="4" w:space="0" w:color="auto"/>
              <w:bottom w:val="nil"/>
              <w:right w:val="single" w:sz="4" w:space="0" w:color="auto"/>
            </w:tcBorders>
            <w:shd w:val="clear" w:color="auto" w:fill="auto"/>
            <w:noWrap/>
            <w:vAlign w:val="bottom"/>
          </w:tcPr>
          <w:p w:rsidR="00B025CD" w:rsidRPr="00E07406" w:rsidRDefault="00B025CD">
            <w:pPr>
              <w:rPr>
                <w:rFonts w:ascii="Calibri" w:hAnsi="Calibri"/>
                <w:color w:val="000000"/>
                <w:sz w:val="22"/>
                <w:szCs w:val="22"/>
              </w:rPr>
            </w:pPr>
            <w:r w:rsidRPr="00E07406">
              <w:rPr>
                <w:rFonts w:ascii="Calibri" w:hAnsi="Calibri"/>
                <w:color w:val="000000"/>
                <w:sz w:val="22"/>
                <w:szCs w:val="22"/>
              </w:rPr>
              <w:t> </w:t>
            </w:r>
          </w:p>
        </w:tc>
        <w:tc>
          <w:tcPr>
            <w:tcW w:w="5955" w:type="dxa"/>
            <w:gridSpan w:val="6"/>
            <w:tcBorders>
              <w:top w:val="single" w:sz="4" w:space="0" w:color="auto"/>
              <w:left w:val="nil"/>
              <w:bottom w:val="single" w:sz="4" w:space="0" w:color="auto"/>
              <w:right w:val="single" w:sz="4" w:space="0" w:color="000000"/>
            </w:tcBorders>
            <w:shd w:val="clear" w:color="auto" w:fill="auto"/>
            <w:noWrap/>
            <w:vAlign w:val="bottom"/>
          </w:tcPr>
          <w:p w:rsidR="00B025CD" w:rsidRPr="00E07406" w:rsidRDefault="00B025CD">
            <w:pPr>
              <w:jc w:val="center"/>
              <w:rPr>
                <w:rFonts w:ascii="Calibri" w:hAnsi="Calibri"/>
                <w:b/>
                <w:bCs/>
                <w:color w:val="000000"/>
                <w:sz w:val="22"/>
                <w:szCs w:val="22"/>
              </w:rPr>
            </w:pPr>
            <w:r w:rsidRPr="00E07406">
              <w:rPr>
                <w:rFonts w:ascii="Calibri" w:hAnsi="Calibri"/>
                <w:b/>
                <w:bCs/>
                <w:color w:val="000000"/>
                <w:sz w:val="22"/>
                <w:szCs w:val="22"/>
              </w:rPr>
              <w:t>Price per Rate Option (in Euros)</w:t>
            </w:r>
          </w:p>
        </w:tc>
      </w:tr>
      <w:tr w:rsidR="00B025CD" w:rsidRPr="00E07406" w:rsidTr="00B025CD">
        <w:trPr>
          <w:trHeight w:val="509"/>
        </w:trPr>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b/>
                <w:bCs/>
                <w:color w:val="000000"/>
                <w:sz w:val="22"/>
                <w:szCs w:val="22"/>
              </w:rPr>
            </w:pPr>
            <w:r w:rsidRPr="00E07406">
              <w:rPr>
                <w:rFonts w:ascii="Calibri" w:hAnsi="Calibri"/>
                <w:b/>
                <w:bCs/>
                <w:color w:val="000000"/>
                <w:sz w:val="22"/>
                <w:szCs w:val="22"/>
              </w:rPr>
              <w:t xml:space="preserve">Rate Options </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Contracted</w:t>
            </w:r>
          </w:p>
        </w:tc>
        <w:tc>
          <w:tcPr>
            <w:tcW w:w="926" w:type="dxa"/>
            <w:tcBorders>
              <w:top w:val="nil"/>
              <w:left w:val="nil"/>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Price with Tax Rebate</w:t>
            </w:r>
          </w:p>
        </w:tc>
        <w:tc>
          <w:tcPr>
            <w:tcW w:w="1105" w:type="dxa"/>
            <w:tcBorders>
              <w:top w:val="nil"/>
              <w:left w:val="nil"/>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Special Requests</w:t>
            </w:r>
          </w:p>
        </w:tc>
        <w:tc>
          <w:tcPr>
            <w:tcW w:w="926" w:type="dxa"/>
            <w:tcBorders>
              <w:top w:val="nil"/>
              <w:left w:val="nil"/>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Price with Tax Rebate</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Urgent</w:t>
            </w:r>
          </w:p>
        </w:tc>
        <w:tc>
          <w:tcPr>
            <w:tcW w:w="922" w:type="dxa"/>
            <w:tcBorders>
              <w:top w:val="nil"/>
              <w:left w:val="nil"/>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Price with Tax Rebate</w:t>
            </w:r>
          </w:p>
        </w:tc>
      </w:tr>
      <w:tr w:rsidR="00B025CD" w:rsidRPr="00E07406" w:rsidTr="00B025CD">
        <w:trPr>
          <w:trHeight w:val="237"/>
        </w:trPr>
        <w:tc>
          <w:tcPr>
            <w:tcW w:w="2351" w:type="dxa"/>
            <w:tcBorders>
              <w:top w:val="nil"/>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Regular Rate/Hour</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19</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9.5</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25</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12.5</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22</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11</w:t>
            </w:r>
          </w:p>
        </w:tc>
      </w:tr>
      <w:tr w:rsidR="00B025CD" w:rsidRPr="00E07406" w:rsidTr="00B025CD">
        <w:trPr>
          <w:trHeight w:val="237"/>
        </w:trPr>
        <w:tc>
          <w:tcPr>
            <w:tcW w:w="2351" w:type="dxa"/>
            <w:tcBorders>
              <w:top w:val="nil"/>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Up to 8 Hours</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18</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9</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24</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12</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r>
      <w:tr w:rsidR="00B025CD" w:rsidRPr="00E07406" w:rsidTr="00B025CD">
        <w:trPr>
          <w:trHeight w:val="237"/>
        </w:trPr>
        <w:tc>
          <w:tcPr>
            <w:tcW w:w="2351" w:type="dxa"/>
            <w:tcBorders>
              <w:top w:val="nil"/>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Up to 24 Hours</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17</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8.5</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24</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12</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r>
      <w:tr w:rsidR="00B025CD" w:rsidRPr="00E07406" w:rsidTr="00B025CD">
        <w:trPr>
          <w:trHeight w:val="474"/>
        </w:trPr>
        <w:tc>
          <w:tcPr>
            <w:tcW w:w="2351" w:type="dxa"/>
            <w:tcBorders>
              <w:top w:val="nil"/>
              <w:left w:val="single" w:sz="4" w:space="0" w:color="auto"/>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Weekly Rate (max 8 hours)</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650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325</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800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400</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750</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375</w:t>
            </w:r>
          </w:p>
        </w:tc>
      </w:tr>
      <w:tr w:rsidR="00B025CD" w:rsidRPr="00E07406" w:rsidTr="00B025CD">
        <w:trPr>
          <w:trHeight w:val="474"/>
        </w:trPr>
        <w:tc>
          <w:tcPr>
            <w:tcW w:w="2351" w:type="dxa"/>
            <w:tcBorders>
              <w:top w:val="nil"/>
              <w:left w:val="single" w:sz="4" w:space="0" w:color="auto"/>
              <w:bottom w:val="single" w:sz="4" w:space="0" w:color="auto"/>
              <w:right w:val="single" w:sz="4" w:space="0" w:color="auto"/>
            </w:tcBorders>
            <w:shd w:val="clear" w:color="auto" w:fill="auto"/>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Daily Flat Rate (For Ongoing Service)</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550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275</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760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380</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N/A</w:t>
            </w:r>
          </w:p>
        </w:tc>
      </w:tr>
      <w:tr w:rsidR="00B025CD" w:rsidRPr="00E07406" w:rsidTr="00B025CD">
        <w:trPr>
          <w:trHeight w:val="237"/>
        </w:trPr>
        <w:tc>
          <w:tcPr>
            <w:tcW w:w="2351" w:type="dxa"/>
            <w:tcBorders>
              <w:top w:val="nil"/>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Weekend Rate/Hour</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10</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28</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14</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25</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12.5</w:t>
            </w:r>
          </w:p>
        </w:tc>
      </w:tr>
      <w:tr w:rsidR="00B025CD" w:rsidRPr="00E07406" w:rsidTr="00B025CD">
        <w:trPr>
          <w:trHeight w:val="237"/>
        </w:trPr>
        <w:tc>
          <w:tcPr>
            <w:tcW w:w="2351" w:type="dxa"/>
            <w:tcBorders>
              <w:top w:val="nil"/>
              <w:left w:val="single" w:sz="4" w:space="0" w:color="auto"/>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Weekend Flat Rate</w:t>
            </w:r>
          </w:p>
        </w:tc>
        <w:tc>
          <w:tcPr>
            <w:tcW w:w="1253"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600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300</w:t>
            </w:r>
          </w:p>
        </w:tc>
        <w:tc>
          <w:tcPr>
            <w:tcW w:w="1105"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800</w:t>
            </w:r>
          </w:p>
        </w:tc>
        <w:tc>
          <w:tcPr>
            <w:tcW w:w="926"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400</w:t>
            </w:r>
          </w:p>
        </w:tc>
        <w:tc>
          <w:tcPr>
            <w:tcW w:w="8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700</w:t>
            </w:r>
          </w:p>
        </w:tc>
        <w:tc>
          <w:tcPr>
            <w:tcW w:w="922" w:type="dxa"/>
            <w:tcBorders>
              <w:top w:val="nil"/>
              <w:left w:val="nil"/>
              <w:bottom w:val="single" w:sz="4" w:space="0" w:color="auto"/>
              <w:right w:val="single" w:sz="4" w:space="0" w:color="auto"/>
            </w:tcBorders>
            <w:shd w:val="clear" w:color="auto" w:fill="auto"/>
            <w:noWrap/>
            <w:vAlign w:val="bottom"/>
          </w:tcPr>
          <w:p w:rsidR="00B025CD" w:rsidRPr="00E07406" w:rsidRDefault="00B025CD">
            <w:pPr>
              <w:jc w:val="center"/>
              <w:rPr>
                <w:rFonts w:ascii="Calibri" w:hAnsi="Calibri"/>
                <w:color w:val="000000"/>
                <w:sz w:val="22"/>
                <w:szCs w:val="22"/>
              </w:rPr>
            </w:pPr>
            <w:r w:rsidRPr="00E07406">
              <w:rPr>
                <w:rFonts w:ascii="Calibri" w:hAnsi="Calibri"/>
                <w:color w:val="000000"/>
                <w:sz w:val="22"/>
                <w:szCs w:val="22"/>
              </w:rPr>
              <w:t>350</w:t>
            </w:r>
          </w:p>
        </w:tc>
      </w:tr>
    </w:tbl>
    <w:p w:rsidR="00B025CD" w:rsidRPr="00E07406" w:rsidRDefault="00B025CD" w:rsidP="00B025CD">
      <w:pPr>
        <w:jc w:val="right"/>
        <w:rPr>
          <w:rFonts w:cs="Arial"/>
          <w:b/>
          <w:szCs w:val="20"/>
          <w:lang w:eastAsia="es-ES"/>
        </w:rPr>
      </w:pPr>
      <w:r w:rsidRPr="00E07406">
        <w:rPr>
          <w:rFonts w:cs="Arial"/>
          <w:b/>
          <w:szCs w:val="20"/>
          <w:lang w:eastAsia="es-ES"/>
        </w:rPr>
        <w:t>*Prices may be subject to change</w:t>
      </w:r>
    </w:p>
    <w:sectPr w:rsidR="00B025CD" w:rsidRPr="00E07406" w:rsidSect="00DC59C7">
      <w:headerReference w:type="default" r:id="rId30"/>
      <w:footerReference w:type="default" r:id="rId31"/>
      <w:footerReference w:type="first" r:id="rId32"/>
      <w:pgSz w:w="11906" w:h="16838"/>
      <w:pgMar w:top="1440" w:right="1800" w:bottom="1440" w:left="180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4A2" w:rsidRDefault="003B64A2">
      <w:r>
        <w:separator/>
      </w:r>
    </w:p>
  </w:endnote>
  <w:endnote w:type="continuationSeparator" w:id="0">
    <w:p w:rsidR="003B64A2" w:rsidRDefault="003B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B49" w:rsidRDefault="00FF2F51" w:rsidP="00DC59C7">
    <w:pPr>
      <w:pStyle w:val="Footer"/>
      <w:jc w:val="center"/>
    </w:pPr>
    <w:r>
      <w:rPr>
        <w:noProof/>
        <w:lang w:val="en-ZA" w:eastAsia="en-ZA"/>
      </w:rPr>
      <w:drawing>
        <wp:inline distT="0" distB="0" distL="0" distR="0">
          <wp:extent cx="942975" cy="619125"/>
          <wp:effectExtent l="19050" t="0" r="9525"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942975" cy="61912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B49" w:rsidRDefault="00C46B59">
    <w:pPr>
      <w:pStyle w:val="Footer"/>
    </w:pPr>
    <w:r>
      <w:rPr>
        <w:noProof/>
        <w:lang w:val="en-ZA" w:eastAsia="en-ZA"/>
      </w:rPr>
      <mc:AlternateContent>
        <mc:Choice Requires="wps">
          <w:drawing>
            <wp:anchor distT="0" distB="0" distL="114300" distR="114300" simplePos="0" relativeHeight="251658240" behindDoc="0" locked="0" layoutInCell="0" allowOverlap="1">
              <wp:simplePos x="0" y="0"/>
              <wp:positionH relativeFrom="page">
                <wp:posOffset>6807200</wp:posOffset>
              </wp:positionH>
              <wp:positionV relativeFrom="page">
                <wp:posOffset>3129915</wp:posOffset>
              </wp:positionV>
              <wp:extent cx="358140" cy="6647815"/>
              <wp:effectExtent l="0" t="0" r="0" b="4445"/>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664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B49" w:rsidRPr="00DC59C7" w:rsidRDefault="006A6B49">
                          <w:pPr>
                            <w:rPr>
                              <w:color w:val="4F81BD"/>
                              <w:spacing w:val="60"/>
                              <w:lang w:val="es-ES"/>
                            </w:rPr>
                          </w:pPr>
                          <w:r w:rsidRPr="00DC59C7">
                            <w:rPr>
                              <w:spacing w:val="60"/>
                              <w:lang w:val="es-ES"/>
                            </w:rPr>
                            <w:t>1 de enero de 2008</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5" o:spid="_x0000_s1044" style="position:absolute;margin-left:536pt;margin-top:246.45pt;width:28.2pt;height:523.45pt;z-index:251658240;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OD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" o:allowincell="f" filled="f" stroked="f">
              <v:textbox style="layout-flow:vertical;mso-layout-flow-alt:bottom-to-top;mso-fit-shape-to-text:t">
                <w:txbxContent>
                  <w:p w:rsidR="006A6B49" w:rsidRPr="00DC59C7" w:rsidRDefault="006A6B49">
                    <w:pPr>
                      <w:rPr>
                        <w:color w:val="4F81BD"/>
                        <w:spacing w:val="60"/>
                        <w:lang w:val="es-ES"/>
                      </w:rPr>
                    </w:pPr>
                    <w:r w:rsidRPr="00DC59C7">
                      <w:rPr>
                        <w:spacing w:val="60"/>
                        <w:lang w:val="es-ES"/>
                      </w:rPr>
                      <w:t>1 de enero de 2008</w:t>
                    </w:r>
                  </w:p>
                </w:txbxContent>
              </v:textbox>
              <w10:wrap anchorx="page" anchory="page"/>
            </v:rect>
          </w:pict>
        </mc:Fallback>
      </mc:AlternateContent>
    </w:r>
    <w:r>
      <w:rPr>
        <w:noProof/>
        <w:lang w:val="en-ZA" w:eastAsia="en-ZA"/>
      </w:rPr>
      <mc:AlternateContent>
        <mc:Choice Requires="wpg">
          <w:drawing>
            <wp:anchor distT="0" distB="0" distL="114300" distR="114300" simplePos="0" relativeHeight="251657216" behindDoc="0" locked="0" layoutInCell="0" allowOverlap="1">
              <wp:simplePos x="0" y="0"/>
              <wp:positionH relativeFrom="page">
                <wp:posOffset>6762750</wp:posOffset>
              </wp:positionH>
              <wp:positionV relativeFrom="page">
                <wp:posOffset>10083800</wp:posOffset>
              </wp:positionV>
              <wp:extent cx="452755" cy="302895"/>
              <wp:effectExtent l="8255" t="7620" r="3175" b="635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5" name="AutoShape 2"/>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6" name="AutoShape 3"/>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7" name="AutoShape 4"/>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23F10" id="Group 1" o:spid="_x0000_s1026" style="position:absolute;margin-left:532.5pt;margin-top:794pt;width:35.65pt;height:23.85pt;rotation:90;z-index:251657216;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Yar8A&#10;AADaAAAADwAAAGRycy9kb3ducmV2LnhtbESPzQrCMBCE74LvEFbwpqmC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lhqvwAAANoAAAAPAAAAAAAAAAAAAAAAAJgCAABkcnMvZG93bnJl&#10;di54bWxQSwUGAAAAAAQABAD1AAAAhAMAAAAA&#10;" adj="7304" fillcolor="#4f81bd" stroked="f" strokecolor="white">
                <v:fill color2="#243f60" angle="45" focus="100%" type="gradient"/>
              </v:shape>
              <v:shape id="AutoShape 3"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GHb8A&#10;AADaAAAADwAAAGRycy9kb3ducmV2LnhtbESPzQrCMBCE74LvEFbwpqkeRKtRRBQU9OAP9Lo0a1ts&#10;NqWJtb69EQSPw8x8wyxWrSlFQ7UrLCsYDSMQxKnVBWcKbtfdYArCeWSNpWVS8CYHq2W3s8BY2xef&#10;qbn4TAQIuxgV5N5XsZQuzcmgG9qKOHh3Wxv0QdaZ1DW+AtyUchxFE2mw4LCQY0WbnNLH5WkUbJNs&#10;LaP03rhZMtscD2ddvt1JqX6vXc9BeGr9P/xr77WCC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sMYdvwAAANoAAAAPAAAAAAAAAAAAAAAAAJgCAABkcnMvZG93bnJl&#10;di54bWxQSwUGAAAAAAQABAD1AAAAhAMAAAAA&#10;" adj="7304" fillcolor="#4f81bd" stroked="f" strokecolor="white">
                <v:fill color2="#243f60" angle="45" focus="100%" type="gradient"/>
              </v:shape>
              <v:shape id="AutoShape 4"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jhr8A&#10;AADaAAAADwAAAGRycy9kb3ducmV2LnhtbESPSwvCMBCE74L/IazgTVM9+KhGEVFQ0IMP8Lo0a1ts&#10;NqWJtf57Iwgeh5n5hpkvG1OImiqXW1Yw6EcgiBOrc04VXC/b3gSE88gaC8uk4E0Olot2a46xti8+&#10;UX32qQgQdjEqyLwvYyldkpFB17clcfDutjLog6xSqSt8Bbgp5DCKRtJgzmEhw5LWGSWP89Mo2NzS&#10;lYySe+2mt+n6sD/p4u2OSnU7zWoGwlPj/+Ffe6cVjOF7Jd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GOG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4A2" w:rsidRDefault="003B64A2">
      <w:r>
        <w:separator/>
      </w:r>
    </w:p>
  </w:footnote>
  <w:footnote w:type="continuationSeparator" w:id="0">
    <w:p w:rsidR="003B64A2" w:rsidRDefault="003B64A2">
      <w:r>
        <w:continuationSeparator/>
      </w:r>
    </w:p>
  </w:footnote>
  <w:footnote w:id="1">
    <w:p w:rsidR="006A6B49" w:rsidRPr="00E02E60" w:rsidRDefault="006A6B49" w:rsidP="00790A2D">
      <w:pPr>
        <w:pStyle w:val="FootnoteText"/>
        <w:rPr>
          <w:lang w:val="en-US"/>
        </w:rPr>
      </w:pPr>
      <w:r>
        <w:rPr>
          <w:rStyle w:val="FootnoteReference"/>
        </w:rPr>
        <w:footnoteRef/>
      </w:r>
      <w:r w:rsidRPr="00E02E60">
        <w:rPr>
          <w:lang w:val="en-US"/>
        </w:rPr>
        <w:t xml:space="preserve"> Source: Insee. Estimations of population from 1st January </w:t>
      </w:r>
    </w:p>
    <w:p w:rsidR="006A6B49" w:rsidRPr="00E02E60" w:rsidRDefault="006A6B49" w:rsidP="00790A2D">
      <w:pPr>
        <w:pStyle w:val="FootnoteText"/>
        <w:rPr>
          <w:lang w:val="en-US"/>
        </w:rPr>
      </w:pPr>
    </w:p>
    <w:p w:rsidR="006A6B49" w:rsidRPr="00790A2D" w:rsidRDefault="006A6B49" w:rsidP="00790A2D">
      <w:pPr>
        <w:pStyle w:val="FootnoteText"/>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154"/>
      <w:gridCol w:w="1152"/>
    </w:tblGrid>
    <w:tr w:rsidR="006A6B49" w:rsidTr="00DC59C7">
      <w:tc>
        <w:tcPr>
          <w:tcW w:w="0" w:type="auto"/>
          <w:tcBorders>
            <w:right w:val="single" w:sz="6" w:space="0" w:color="000000"/>
          </w:tcBorders>
        </w:tcPr>
        <w:p w:rsidR="006A6B49" w:rsidRPr="00E07406" w:rsidRDefault="006A6B49" w:rsidP="00DC59C7">
          <w:pPr>
            <w:pStyle w:val="Header"/>
            <w:jc w:val="right"/>
          </w:pPr>
          <w:r w:rsidRPr="00E07406">
            <w:t>Super Nanny</w:t>
          </w:r>
        </w:p>
        <w:p w:rsidR="006A6B49" w:rsidRPr="00DC59C7" w:rsidRDefault="006A6B49" w:rsidP="00DC59C7">
          <w:pPr>
            <w:pStyle w:val="Header"/>
            <w:jc w:val="right"/>
            <w:rPr>
              <w:b/>
              <w:bCs/>
            </w:rPr>
          </w:pPr>
          <w:r w:rsidRPr="00DC59C7">
            <w:rPr>
              <w:b/>
              <w:bCs/>
              <w:lang w:val="es-ES"/>
            </w:rPr>
            <w:t xml:space="preserve">Business Plan </w:t>
          </w:r>
        </w:p>
      </w:tc>
      <w:tc>
        <w:tcPr>
          <w:tcW w:w="1152" w:type="dxa"/>
          <w:tcBorders>
            <w:left w:val="single" w:sz="6" w:space="0" w:color="000000"/>
          </w:tcBorders>
        </w:tcPr>
        <w:p w:rsidR="006A6B49" w:rsidRPr="00A80BF2" w:rsidRDefault="006910A2">
          <w:pPr>
            <w:pStyle w:val="Header"/>
          </w:pPr>
          <w:r>
            <w:fldChar w:fldCharType="begin"/>
          </w:r>
          <w:r>
            <w:instrText xml:space="preserve"> PAGE   \* MERGEFORMAT </w:instrText>
          </w:r>
          <w:r>
            <w:fldChar w:fldCharType="separate"/>
          </w:r>
          <w:r w:rsidR="00FD4AC3">
            <w:rPr>
              <w:noProof/>
            </w:rPr>
            <w:t>24</w:t>
          </w:r>
          <w:r>
            <w:rPr>
              <w:noProof/>
            </w:rPr>
            <w:fldChar w:fldCharType="end"/>
          </w:r>
        </w:p>
      </w:tc>
    </w:tr>
  </w:tbl>
  <w:p w:rsidR="006A6B49" w:rsidRDefault="006A6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01AC"/>
    <w:multiLevelType w:val="hybridMultilevel"/>
    <w:tmpl w:val="C7DCE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5A5F47"/>
    <w:multiLevelType w:val="hybridMultilevel"/>
    <w:tmpl w:val="D33C2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4F4E43"/>
    <w:multiLevelType w:val="hybridMultilevel"/>
    <w:tmpl w:val="79BEDF8A"/>
    <w:lvl w:ilvl="0" w:tplc="08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tabs>
          <w:tab w:val="num" w:pos="1485"/>
        </w:tabs>
        <w:ind w:left="1485" w:hanging="360"/>
      </w:pPr>
      <w:rPr>
        <w:rFonts w:ascii="Courier New" w:hAnsi="Courier New" w:hint="default"/>
      </w:rPr>
    </w:lvl>
    <w:lvl w:ilvl="2" w:tplc="08090005" w:tentative="1">
      <w:start w:val="1"/>
      <w:numFmt w:val="bullet"/>
      <w:lvlText w:val=""/>
      <w:lvlJc w:val="left"/>
      <w:pPr>
        <w:tabs>
          <w:tab w:val="num" w:pos="2205"/>
        </w:tabs>
        <w:ind w:left="2205" w:hanging="360"/>
      </w:pPr>
      <w:rPr>
        <w:rFonts w:ascii="Wingdings" w:hAnsi="Wingdings" w:hint="default"/>
      </w:rPr>
    </w:lvl>
    <w:lvl w:ilvl="3" w:tplc="08090001" w:tentative="1">
      <w:start w:val="1"/>
      <w:numFmt w:val="bullet"/>
      <w:lvlText w:val=""/>
      <w:lvlJc w:val="left"/>
      <w:pPr>
        <w:tabs>
          <w:tab w:val="num" w:pos="2925"/>
        </w:tabs>
        <w:ind w:left="2925" w:hanging="360"/>
      </w:pPr>
      <w:rPr>
        <w:rFonts w:ascii="Symbol" w:hAnsi="Symbol" w:hint="default"/>
      </w:rPr>
    </w:lvl>
    <w:lvl w:ilvl="4" w:tplc="08090003" w:tentative="1">
      <w:start w:val="1"/>
      <w:numFmt w:val="bullet"/>
      <w:lvlText w:val="o"/>
      <w:lvlJc w:val="left"/>
      <w:pPr>
        <w:tabs>
          <w:tab w:val="num" w:pos="3645"/>
        </w:tabs>
        <w:ind w:left="3645" w:hanging="360"/>
      </w:pPr>
      <w:rPr>
        <w:rFonts w:ascii="Courier New" w:hAnsi="Courier New" w:hint="default"/>
      </w:rPr>
    </w:lvl>
    <w:lvl w:ilvl="5" w:tplc="08090005" w:tentative="1">
      <w:start w:val="1"/>
      <w:numFmt w:val="bullet"/>
      <w:lvlText w:val=""/>
      <w:lvlJc w:val="left"/>
      <w:pPr>
        <w:tabs>
          <w:tab w:val="num" w:pos="4365"/>
        </w:tabs>
        <w:ind w:left="4365" w:hanging="360"/>
      </w:pPr>
      <w:rPr>
        <w:rFonts w:ascii="Wingdings" w:hAnsi="Wingdings" w:hint="default"/>
      </w:rPr>
    </w:lvl>
    <w:lvl w:ilvl="6" w:tplc="08090001" w:tentative="1">
      <w:start w:val="1"/>
      <w:numFmt w:val="bullet"/>
      <w:lvlText w:val=""/>
      <w:lvlJc w:val="left"/>
      <w:pPr>
        <w:tabs>
          <w:tab w:val="num" w:pos="5085"/>
        </w:tabs>
        <w:ind w:left="5085" w:hanging="360"/>
      </w:pPr>
      <w:rPr>
        <w:rFonts w:ascii="Symbol" w:hAnsi="Symbol" w:hint="default"/>
      </w:rPr>
    </w:lvl>
    <w:lvl w:ilvl="7" w:tplc="08090003" w:tentative="1">
      <w:start w:val="1"/>
      <w:numFmt w:val="bullet"/>
      <w:lvlText w:val="o"/>
      <w:lvlJc w:val="left"/>
      <w:pPr>
        <w:tabs>
          <w:tab w:val="num" w:pos="5805"/>
        </w:tabs>
        <w:ind w:left="5805" w:hanging="360"/>
      </w:pPr>
      <w:rPr>
        <w:rFonts w:ascii="Courier New" w:hAnsi="Courier New" w:hint="default"/>
      </w:rPr>
    </w:lvl>
    <w:lvl w:ilvl="8" w:tplc="08090005" w:tentative="1">
      <w:start w:val="1"/>
      <w:numFmt w:val="bullet"/>
      <w:lvlText w:val=""/>
      <w:lvlJc w:val="left"/>
      <w:pPr>
        <w:tabs>
          <w:tab w:val="num" w:pos="6525"/>
        </w:tabs>
        <w:ind w:left="6525" w:hanging="360"/>
      </w:pPr>
      <w:rPr>
        <w:rFonts w:ascii="Wingdings" w:hAnsi="Wingdings" w:hint="default"/>
      </w:rPr>
    </w:lvl>
  </w:abstractNum>
  <w:abstractNum w:abstractNumId="3" w15:restartNumberingAfterBreak="0">
    <w:nsid w:val="38A256B2"/>
    <w:multiLevelType w:val="hybridMultilevel"/>
    <w:tmpl w:val="776E2FF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EF03A4"/>
    <w:multiLevelType w:val="hybridMultilevel"/>
    <w:tmpl w:val="BBB496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4B"/>
    <w:rsid w:val="00035243"/>
    <w:rsid w:val="00066642"/>
    <w:rsid w:val="000D343D"/>
    <w:rsid w:val="000F780D"/>
    <w:rsid w:val="00100FE5"/>
    <w:rsid w:val="00140900"/>
    <w:rsid w:val="00145351"/>
    <w:rsid w:val="001569BC"/>
    <w:rsid w:val="00166626"/>
    <w:rsid w:val="00184817"/>
    <w:rsid w:val="001913D3"/>
    <w:rsid w:val="001915CC"/>
    <w:rsid w:val="00194399"/>
    <w:rsid w:val="001B50A1"/>
    <w:rsid w:val="001C1B6B"/>
    <w:rsid w:val="0022787A"/>
    <w:rsid w:val="00241656"/>
    <w:rsid w:val="002C5282"/>
    <w:rsid w:val="002E4870"/>
    <w:rsid w:val="002F797C"/>
    <w:rsid w:val="00335DD0"/>
    <w:rsid w:val="00363ED3"/>
    <w:rsid w:val="00365171"/>
    <w:rsid w:val="003659D5"/>
    <w:rsid w:val="00371FCF"/>
    <w:rsid w:val="00373E40"/>
    <w:rsid w:val="003800CA"/>
    <w:rsid w:val="00390F96"/>
    <w:rsid w:val="00394F28"/>
    <w:rsid w:val="003B64A2"/>
    <w:rsid w:val="003D1246"/>
    <w:rsid w:val="003D5EE6"/>
    <w:rsid w:val="003D650D"/>
    <w:rsid w:val="003E44BA"/>
    <w:rsid w:val="004009EB"/>
    <w:rsid w:val="00414A4F"/>
    <w:rsid w:val="00451638"/>
    <w:rsid w:val="00453DC7"/>
    <w:rsid w:val="00476EC8"/>
    <w:rsid w:val="00485532"/>
    <w:rsid w:val="00487F29"/>
    <w:rsid w:val="004A2DB3"/>
    <w:rsid w:val="004D058E"/>
    <w:rsid w:val="004D5EEA"/>
    <w:rsid w:val="004E669D"/>
    <w:rsid w:val="00502E70"/>
    <w:rsid w:val="00522DAB"/>
    <w:rsid w:val="0054467D"/>
    <w:rsid w:val="00547AA3"/>
    <w:rsid w:val="0058116C"/>
    <w:rsid w:val="00590A1C"/>
    <w:rsid w:val="005B1EF4"/>
    <w:rsid w:val="005F36B7"/>
    <w:rsid w:val="006224A8"/>
    <w:rsid w:val="006910A2"/>
    <w:rsid w:val="006A6B49"/>
    <w:rsid w:val="006C2E98"/>
    <w:rsid w:val="006D2231"/>
    <w:rsid w:val="006D5E53"/>
    <w:rsid w:val="007054F5"/>
    <w:rsid w:val="0070667F"/>
    <w:rsid w:val="007161D9"/>
    <w:rsid w:val="007208AE"/>
    <w:rsid w:val="007350ED"/>
    <w:rsid w:val="00790A2D"/>
    <w:rsid w:val="007917B5"/>
    <w:rsid w:val="007D4E17"/>
    <w:rsid w:val="00811E1F"/>
    <w:rsid w:val="00837A5F"/>
    <w:rsid w:val="00851E12"/>
    <w:rsid w:val="008674F8"/>
    <w:rsid w:val="008A0D9D"/>
    <w:rsid w:val="008B42EB"/>
    <w:rsid w:val="008E10E6"/>
    <w:rsid w:val="008F0A6E"/>
    <w:rsid w:val="0091545B"/>
    <w:rsid w:val="00936749"/>
    <w:rsid w:val="00945D59"/>
    <w:rsid w:val="009748EF"/>
    <w:rsid w:val="00985829"/>
    <w:rsid w:val="009A0C20"/>
    <w:rsid w:val="009F084B"/>
    <w:rsid w:val="00A04A38"/>
    <w:rsid w:val="00A2790B"/>
    <w:rsid w:val="00A43037"/>
    <w:rsid w:val="00A61A94"/>
    <w:rsid w:val="00A67D09"/>
    <w:rsid w:val="00A718BD"/>
    <w:rsid w:val="00A80BF2"/>
    <w:rsid w:val="00AA375E"/>
    <w:rsid w:val="00AB2E21"/>
    <w:rsid w:val="00AE35D0"/>
    <w:rsid w:val="00AF2885"/>
    <w:rsid w:val="00B025CD"/>
    <w:rsid w:val="00BE2A95"/>
    <w:rsid w:val="00BF35F8"/>
    <w:rsid w:val="00C06C78"/>
    <w:rsid w:val="00C1505D"/>
    <w:rsid w:val="00C23CEF"/>
    <w:rsid w:val="00C37773"/>
    <w:rsid w:val="00C46B59"/>
    <w:rsid w:val="00C7207A"/>
    <w:rsid w:val="00C874A5"/>
    <w:rsid w:val="00CC0CDD"/>
    <w:rsid w:val="00CD3232"/>
    <w:rsid w:val="00CF51C8"/>
    <w:rsid w:val="00D3333E"/>
    <w:rsid w:val="00D37064"/>
    <w:rsid w:val="00D55DE0"/>
    <w:rsid w:val="00D64B95"/>
    <w:rsid w:val="00D81B14"/>
    <w:rsid w:val="00D94259"/>
    <w:rsid w:val="00DB550A"/>
    <w:rsid w:val="00DC59C7"/>
    <w:rsid w:val="00E07406"/>
    <w:rsid w:val="00E96C2E"/>
    <w:rsid w:val="00EA72AC"/>
    <w:rsid w:val="00EC44DF"/>
    <w:rsid w:val="00F14B51"/>
    <w:rsid w:val="00F45E5D"/>
    <w:rsid w:val="00F61A91"/>
    <w:rsid w:val="00F61D71"/>
    <w:rsid w:val="00F84E45"/>
    <w:rsid w:val="00FA1964"/>
    <w:rsid w:val="00FC4D60"/>
    <w:rsid w:val="00FD4AC3"/>
    <w:rsid w:val="00FE12A9"/>
    <w:rsid w:val="00FF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D609E4AF-40A6-42A2-971D-4621EF59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70"/>
    <w:rPr>
      <w:sz w:val="24"/>
      <w:szCs w:val="24"/>
      <w:lang w:val="en-GB" w:eastAsia="en-GB"/>
    </w:rPr>
  </w:style>
  <w:style w:type="paragraph" w:styleId="Heading1">
    <w:name w:val="heading 1"/>
    <w:basedOn w:val="Normal"/>
    <w:next w:val="Normal"/>
    <w:link w:val="Heading1Char"/>
    <w:qFormat/>
    <w:rsid w:val="00FC4D60"/>
    <w:pPr>
      <w:keepNext/>
      <w:keepLines/>
      <w:spacing w:before="480" w:line="276" w:lineRule="auto"/>
      <w:outlineLvl w:val="0"/>
    </w:pPr>
    <w:rPr>
      <w:rFonts w:ascii="Cambria" w:eastAsia="Calibri" w:hAnsi="Cambria"/>
      <w:b/>
      <w:bCs/>
      <w:color w:val="365F91"/>
      <w:sz w:val="28"/>
      <w:szCs w:val="28"/>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C4D60"/>
    <w:rPr>
      <w:rFonts w:ascii="Cambria" w:eastAsia="Calibri" w:hAnsi="Cambria"/>
      <w:b/>
      <w:bCs/>
      <w:color w:val="365F91"/>
      <w:sz w:val="28"/>
      <w:szCs w:val="28"/>
      <w:lang w:val="es-ES" w:eastAsia="en-US" w:bidi="ar-SA"/>
    </w:rPr>
  </w:style>
  <w:style w:type="paragraph" w:styleId="FootnoteText">
    <w:name w:val="footnote text"/>
    <w:basedOn w:val="Normal"/>
    <w:link w:val="FootnoteTextChar1"/>
    <w:semiHidden/>
    <w:rsid w:val="00FC4D60"/>
    <w:rPr>
      <w:rFonts w:ascii="Calibri" w:hAnsi="Calibri"/>
      <w:sz w:val="20"/>
      <w:szCs w:val="20"/>
      <w:lang w:val="es-ES" w:eastAsia="en-US"/>
    </w:rPr>
  </w:style>
  <w:style w:type="character" w:customStyle="1" w:styleId="FootnoteTextChar1">
    <w:name w:val="Footnote Text Char1"/>
    <w:basedOn w:val="DefaultParagraphFont"/>
    <w:link w:val="FootnoteText"/>
    <w:semiHidden/>
    <w:locked/>
    <w:rsid w:val="00FC4D60"/>
    <w:rPr>
      <w:rFonts w:ascii="Calibri" w:hAnsi="Calibri"/>
      <w:lang w:val="es-ES" w:eastAsia="en-US" w:bidi="ar-SA"/>
    </w:rPr>
  </w:style>
  <w:style w:type="character" w:styleId="FootnoteReference">
    <w:name w:val="footnote reference"/>
    <w:basedOn w:val="DefaultParagraphFont"/>
    <w:semiHidden/>
    <w:rsid w:val="00FC4D60"/>
    <w:rPr>
      <w:rFonts w:cs="Times New Roman"/>
      <w:vertAlign w:val="superscript"/>
    </w:rPr>
  </w:style>
  <w:style w:type="character" w:styleId="Hyperlink">
    <w:name w:val="Hyperlink"/>
    <w:basedOn w:val="DefaultParagraphFont"/>
    <w:rsid w:val="00FC4D60"/>
    <w:rPr>
      <w:rFonts w:cs="Times New Roman"/>
      <w:color w:val="FF0000"/>
      <w:u w:val="single"/>
    </w:rPr>
  </w:style>
  <w:style w:type="character" w:styleId="Strong">
    <w:name w:val="Strong"/>
    <w:basedOn w:val="DefaultParagraphFont"/>
    <w:qFormat/>
    <w:rsid w:val="00FC4D60"/>
    <w:rPr>
      <w:rFonts w:cs="Times New Roman"/>
      <w:b/>
      <w:bCs/>
    </w:rPr>
  </w:style>
  <w:style w:type="paragraph" w:customStyle="1" w:styleId="Prrafodelista">
    <w:name w:val="Párrafo de lista"/>
    <w:basedOn w:val="Normal"/>
    <w:qFormat/>
    <w:rsid w:val="00FC4D60"/>
    <w:pPr>
      <w:ind w:left="720"/>
      <w:contextualSpacing/>
    </w:pPr>
  </w:style>
  <w:style w:type="paragraph" w:styleId="Subtitle">
    <w:name w:val="Subtitle"/>
    <w:basedOn w:val="Normal"/>
    <w:next w:val="Normal"/>
    <w:link w:val="SubtitleChar"/>
    <w:qFormat/>
    <w:rsid w:val="00FC4D60"/>
    <w:pPr>
      <w:numPr>
        <w:ilvl w:val="1"/>
      </w:numPr>
      <w:spacing w:after="200" w:line="276" w:lineRule="auto"/>
    </w:pPr>
    <w:rPr>
      <w:rFonts w:ascii="Cambria" w:eastAsia="Calibri" w:hAnsi="Cambria"/>
      <w:i/>
      <w:iCs/>
      <w:color w:val="4F81BD"/>
      <w:spacing w:val="15"/>
      <w:lang w:val="es-ES" w:eastAsia="en-US"/>
    </w:rPr>
  </w:style>
  <w:style w:type="character" w:customStyle="1" w:styleId="SubtitleChar">
    <w:name w:val="Subtitle Char"/>
    <w:basedOn w:val="DefaultParagraphFont"/>
    <w:link w:val="Subtitle"/>
    <w:locked/>
    <w:rsid w:val="00FC4D60"/>
    <w:rPr>
      <w:rFonts w:ascii="Cambria" w:eastAsia="Calibri" w:hAnsi="Cambria"/>
      <w:i/>
      <w:iCs/>
      <w:color w:val="4F81BD"/>
      <w:spacing w:val="15"/>
      <w:sz w:val="24"/>
      <w:szCs w:val="24"/>
      <w:lang w:val="es-ES" w:eastAsia="en-US" w:bidi="ar-SA"/>
    </w:rPr>
  </w:style>
  <w:style w:type="table" w:styleId="TableGrid">
    <w:name w:val="Table Grid"/>
    <w:basedOn w:val="TableNormal"/>
    <w:uiPriority w:val="1"/>
    <w:rsid w:val="00FC4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5D59"/>
    <w:pPr>
      <w:tabs>
        <w:tab w:val="center" w:pos="4153"/>
        <w:tab w:val="right" w:pos="8306"/>
      </w:tabs>
    </w:pPr>
  </w:style>
  <w:style w:type="character" w:styleId="PageNumber">
    <w:name w:val="page number"/>
    <w:basedOn w:val="DefaultParagraphFont"/>
    <w:rsid w:val="00945D59"/>
  </w:style>
  <w:style w:type="paragraph" w:styleId="Header">
    <w:name w:val="header"/>
    <w:basedOn w:val="Normal"/>
    <w:link w:val="HeaderChar"/>
    <w:uiPriority w:val="99"/>
    <w:rsid w:val="00945D59"/>
    <w:pPr>
      <w:tabs>
        <w:tab w:val="center" w:pos="4153"/>
        <w:tab w:val="right" w:pos="8306"/>
      </w:tabs>
    </w:pPr>
  </w:style>
  <w:style w:type="character" w:styleId="FollowedHyperlink">
    <w:name w:val="FollowedHyperlink"/>
    <w:basedOn w:val="DefaultParagraphFont"/>
    <w:rsid w:val="00851E12"/>
    <w:rPr>
      <w:color w:val="8000FF"/>
      <w:u w:val="single"/>
    </w:rPr>
  </w:style>
  <w:style w:type="paragraph" w:customStyle="1" w:styleId="Sinespaciado">
    <w:name w:val="Sin espaciado"/>
    <w:link w:val="SinespaciadoCar"/>
    <w:uiPriority w:val="1"/>
    <w:qFormat/>
    <w:rsid w:val="00FA1964"/>
    <w:rPr>
      <w:rFonts w:ascii="Calibri" w:hAnsi="Calibri"/>
      <w:sz w:val="22"/>
      <w:szCs w:val="22"/>
      <w:lang w:val="es-ES"/>
    </w:rPr>
  </w:style>
  <w:style w:type="character" w:customStyle="1" w:styleId="SinespaciadoCar">
    <w:name w:val="Sin espaciado Car"/>
    <w:basedOn w:val="DefaultParagraphFont"/>
    <w:link w:val="Sinespaciado"/>
    <w:uiPriority w:val="1"/>
    <w:rsid w:val="00FA1964"/>
    <w:rPr>
      <w:rFonts w:ascii="Calibri" w:hAnsi="Calibri"/>
      <w:sz w:val="22"/>
      <w:szCs w:val="22"/>
      <w:lang w:val="es-ES" w:eastAsia="en-US" w:bidi="ar-SA"/>
    </w:rPr>
  </w:style>
  <w:style w:type="paragraph" w:styleId="BalloonText">
    <w:name w:val="Balloon Text"/>
    <w:basedOn w:val="Normal"/>
    <w:link w:val="BalloonTextChar"/>
    <w:rsid w:val="00FA1964"/>
    <w:rPr>
      <w:rFonts w:ascii="Tahoma" w:hAnsi="Tahoma" w:cs="Tahoma"/>
      <w:sz w:val="16"/>
      <w:szCs w:val="16"/>
    </w:rPr>
  </w:style>
  <w:style w:type="character" w:customStyle="1" w:styleId="BalloonTextChar">
    <w:name w:val="Balloon Text Char"/>
    <w:basedOn w:val="DefaultParagraphFont"/>
    <w:link w:val="BalloonText"/>
    <w:rsid w:val="00FA1964"/>
    <w:rPr>
      <w:rFonts w:ascii="Tahoma" w:hAnsi="Tahoma" w:cs="Tahoma"/>
      <w:sz w:val="16"/>
      <w:szCs w:val="16"/>
      <w:lang w:val="en-GB" w:eastAsia="en-GB"/>
    </w:rPr>
  </w:style>
  <w:style w:type="character" w:customStyle="1" w:styleId="HeaderChar">
    <w:name w:val="Header Char"/>
    <w:basedOn w:val="DefaultParagraphFont"/>
    <w:link w:val="Header"/>
    <w:uiPriority w:val="99"/>
    <w:rsid w:val="00DC59C7"/>
    <w:rPr>
      <w:sz w:val="24"/>
      <w:szCs w:val="24"/>
      <w:lang w:val="en-GB" w:eastAsia="en-GB"/>
    </w:rPr>
  </w:style>
  <w:style w:type="character" w:customStyle="1" w:styleId="nfasisintenso">
    <w:name w:val="Énfasis intenso"/>
    <w:basedOn w:val="DefaultParagraphFont"/>
    <w:uiPriority w:val="21"/>
    <w:qFormat/>
    <w:rsid w:val="008F0A6E"/>
    <w:rPr>
      <w:b/>
      <w:bCs/>
      <w:i/>
      <w:iCs/>
      <w:color w:val="4F81BD"/>
    </w:rPr>
  </w:style>
  <w:style w:type="character" w:customStyle="1" w:styleId="FootnoteTextChar">
    <w:name w:val="Footnote Text Char"/>
    <w:basedOn w:val="DefaultParagraphFont"/>
    <w:semiHidden/>
    <w:locked/>
    <w:rsid w:val="00790A2D"/>
    <w:rPr>
      <w:rFonts w:ascii="Calibri" w:hAnsi="Calibri"/>
      <w:lang w:val="es-ES" w:eastAsia="en-US" w:bidi="ar-SA"/>
    </w:rPr>
  </w:style>
  <w:style w:type="paragraph" w:styleId="ListParagraph">
    <w:name w:val="List Paragraph"/>
    <w:basedOn w:val="Normal"/>
    <w:qFormat/>
    <w:rsid w:val="0079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211888">
      <w:bodyDiv w:val="1"/>
      <w:marLeft w:val="0"/>
      <w:marRight w:val="0"/>
      <w:marTop w:val="0"/>
      <w:marBottom w:val="0"/>
      <w:divBdr>
        <w:top w:val="none" w:sz="0" w:space="0" w:color="auto"/>
        <w:left w:val="none" w:sz="0" w:space="0" w:color="auto"/>
        <w:bottom w:val="none" w:sz="0" w:space="0" w:color="auto"/>
        <w:right w:val="none" w:sz="0" w:space="0" w:color="auto"/>
      </w:divBdr>
    </w:div>
    <w:div w:id="20494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hyperlink" Target="http://www.inee.fr" TargetMode="External"/><Relationship Id="rId3" Type="http://schemas.openxmlformats.org/officeDocument/2006/relationships/settings" Target="settings.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hyperlink" Target="http://www.gardes-enfants.co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nounou.com/" TargetMode="External"/><Relationship Id="rId20" Type="http://schemas.openxmlformats.org/officeDocument/2006/relationships/diagramQuickStyle" Target="diagrams/quickStyle2.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www.caf.fr/cataloguepaje/GardPajeStructure.ht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otre-nounou.com/" TargetMode="External"/><Relationship Id="rId23" Type="http://schemas.openxmlformats.org/officeDocument/2006/relationships/hyperlink" Target="http://www.nannyonline.fr" TargetMode="External"/><Relationship Id="rId28" Type="http://schemas.openxmlformats.org/officeDocument/2006/relationships/hyperlink" Target="http://www.insee.fr" TargetMode="Externa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0.jpeg"/><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chart" Target="charts/chart1.xm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maribel%20librero\Datos%20de%20programa\Microsoft\Excel\NATSOS04204%20(version%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s-ES"/>
            </a:pPr>
            <a:r>
              <a:rPr lang="en-US"/>
              <a:t>Median</a:t>
            </a:r>
            <a:r>
              <a:rPr lang="en-US" baseline="0"/>
              <a:t> d</a:t>
            </a:r>
            <a:r>
              <a:rPr lang="en-US"/>
              <a:t>isposable</a:t>
            </a:r>
            <a:r>
              <a:rPr lang="en-US" baseline="0"/>
              <a:t> revenue by family type </a:t>
            </a:r>
            <a:endParaRPr lang="en-US"/>
          </a:p>
        </c:rich>
      </c:tx>
      <c:overlay val="0"/>
    </c:title>
    <c:autoTitleDeleted val="0"/>
    <c:plotArea>
      <c:layout>
        <c:manualLayout>
          <c:layoutTarget val="inner"/>
          <c:xMode val="edge"/>
          <c:yMode val="edge"/>
          <c:x val="0.12019262055053079"/>
          <c:y val="0.17315867923916917"/>
          <c:w val="0.61457542497270479"/>
          <c:h val="0.71375133663847978"/>
        </c:manualLayout>
      </c:layout>
      <c:lineChart>
        <c:grouping val="standard"/>
        <c:varyColors val="0"/>
        <c:ser>
          <c:idx val="0"/>
          <c:order val="0"/>
          <c:tx>
            <c:strRef>
              <c:f>NATSOS04204_3!$H$20</c:f>
              <c:strCache>
                <c:ptCount val="1"/>
                <c:pt idx="0">
                  <c:v>Adults living alone no children</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NATSOS04204_3!$I$20:$L$20</c:f>
              <c:numCache>
                <c:formatCode>#,##0</c:formatCode>
                <c:ptCount val="4"/>
                <c:pt idx="0">
                  <c:v>16953.199605000002</c:v>
                </c:pt>
                <c:pt idx="1">
                  <c:v>16860.149999999969</c:v>
                </c:pt>
                <c:pt idx="2">
                  <c:v>17158.207999999999</c:v>
                </c:pt>
                <c:pt idx="3">
                  <c:v>18835</c:v>
                </c:pt>
              </c:numCache>
            </c:numRef>
          </c:val>
          <c:smooth val="0"/>
        </c:ser>
        <c:ser>
          <c:idx val="1"/>
          <c:order val="1"/>
          <c:tx>
            <c:strRef>
              <c:f>NATSOS04204_3!$H$21</c:f>
              <c:strCache>
                <c:ptCount val="1"/>
                <c:pt idx="0">
                  <c:v>Single parent family</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NATSOS04204_3!$I$21:$L$21</c:f>
              <c:numCache>
                <c:formatCode>#,##0</c:formatCode>
                <c:ptCount val="4"/>
                <c:pt idx="0">
                  <c:v>24315.472349999996</c:v>
                </c:pt>
                <c:pt idx="1">
                  <c:v>24505.695</c:v>
                </c:pt>
                <c:pt idx="2">
                  <c:v>24698.959999999992</c:v>
                </c:pt>
                <c:pt idx="3">
                  <c:v>25433</c:v>
                </c:pt>
              </c:numCache>
            </c:numRef>
          </c:val>
          <c:smooth val="0"/>
        </c:ser>
        <c:ser>
          <c:idx val="2"/>
          <c:order val="2"/>
          <c:tx>
            <c:strRef>
              <c:f>NATSOS04204_3!$H$22</c:f>
              <c:strCache>
                <c:ptCount val="1"/>
                <c:pt idx="0">
                  <c:v>Couples without children</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NATSOS04204_3!$I$22:$L$22</c:f>
              <c:numCache>
                <c:formatCode>#,##0</c:formatCode>
                <c:ptCount val="4"/>
                <c:pt idx="0">
                  <c:v>32064.510104999998</c:v>
                </c:pt>
                <c:pt idx="1">
                  <c:v>31945.274999999998</c:v>
                </c:pt>
                <c:pt idx="2">
                  <c:v>32216.344000000001</c:v>
                </c:pt>
                <c:pt idx="3">
                  <c:v>37271</c:v>
                </c:pt>
              </c:numCache>
            </c:numRef>
          </c:val>
          <c:smooth val="0"/>
        </c:ser>
        <c:ser>
          <c:idx val="3"/>
          <c:order val="3"/>
          <c:tx>
            <c:strRef>
              <c:f>NATSOS04204_3!$H$23</c:f>
              <c:strCache>
                <c:ptCount val="1"/>
                <c:pt idx="0">
                  <c:v>Couples with one child</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NATSOS04204_3!$I$23:$L$23</c:f>
              <c:numCache>
                <c:formatCode>#,##0</c:formatCode>
                <c:ptCount val="4"/>
                <c:pt idx="0">
                  <c:v>38666.990384999997</c:v>
                </c:pt>
                <c:pt idx="1">
                  <c:v>38865.285000000003</c:v>
                </c:pt>
                <c:pt idx="2">
                  <c:v>38847.775999999998</c:v>
                </c:pt>
                <c:pt idx="3">
                  <c:v>42327</c:v>
                </c:pt>
              </c:numCache>
            </c:numRef>
          </c:val>
          <c:smooth val="0"/>
        </c:ser>
        <c:ser>
          <c:idx val="4"/>
          <c:order val="4"/>
          <c:tx>
            <c:strRef>
              <c:f>NATSOS04204_3!$H$24</c:f>
              <c:strCache>
                <c:ptCount val="1"/>
                <c:pt idx="0">
                  <c:v>Couples with two children</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NATSOS04204_3!$I$24:$L$24</c:f>
              <c:numCache>
                <c:formatCode>#,##0</c:formatCode>
                <c:ptCount val="4"/>
                <c:pt idx="0">
                  <c:v>42782.973210000011</c:v>
                </c:pt>
                <c:pt idx="1">
                  <c:v>42783.794999999998</c:v>
                </c:pt>
                <c:pt idx="2">
                  <c:v>43565.063999999998</c:v>
                </c:pt>
                <c:pt idx="3">
                  <c:v>46420</c:v>
                </c:pt>
              </c:numCache>
            </c:numRef>
          </c:val>
          <c:smooth val="0"/>
        </c:ser>
        <c:ser>
          <c:idx val="5"/>
          <c:order val="5"/>
          <c:tx>
            <c:strRef>
              <c:f>NATSOS04204_3!$H$25</c:f>
              <c:strCache>
                <c:ptCount val="1"/>
                <c:pt idx="0">
                  <c:v>Couples with more than two children</c:v>
                </c:pt>
              </c:strCache>
            </c:strRef>
          </c:tx>
          <c:marker>
            <c:symbol val="none"/>
          </c:marker>
          <c:cat>
            <c:numRef>
              <c:f>NATSOS04204_3!$I$19:$L$19</c:f>
              <c:numCache>
                <c:formatCode>General</c:formatCode>
                <c:ptCount val="4"/>
                <c:pt idx="0">
                  <c:v>2003</c:v>
                </c:pt>
                <c:pt idx="1">
                  <c:v>2004</c:v>
                </c:pt>
                <c:pt idx="2">
                  <c:v>2005</c:v>
                </c:pt>
                <c:pt idx="3">
                  <c:v>2006</c:v>
                </c:pt>
              </c:numCache>
            </c:numRef>
          </c:cat>
          <c:val>
            <c:numRef>
              <c:f>NATSOS04204_3!$I$25:$L$25</c:f>
              <c:numCache>
                <c:formatCode>#,##0</c:formatCode>
                <c:ptCount val="4"/>
                <c:pt idx="0">
                  <c:v>45461.796434999997</c:v>
                </c:pt>
                <c:pt idx="1">
                  <c:v>44977.994999999995</c:v>
                </c:pt>
                <c:pt idx="2">
                  <c:v>46124.368000000002</c:v>
                </c:pt>
                <c:pt idx="3">
                  <c:v>47803</c:v>
                </c:pt>
              </c:numCache>
            </c:numRef>
          </c:val>
          <c:smooth val="0"/>
        </c:ser>
        <c:dLbls>
          <c:showLegendKey val="0"/>
          <c:showVal val="0"/>
          <c:showCatName val="0"/>
          <c:showSerName val="0"/>
          <c:showPercent val="0"/>
          <c:showBubbleSize val="0"/>
        </c:dLbls>
        <c:smooth val="0"/>
        <c:axId val="467535024"/>
        <c:axId val="467535416"/>
      </c:lineChart>
      <c:catAx>
        <c:axId val="467535024"/>
        <c:scaling>
          <c:orientation val="minMax"/>
        </c:scaling>
        <c:delete val="0"/>
        <c:axPos val="b"/>
        <c:numFmt formatCode="General" sourceLinked="1"/>
        <c:majorTickMark val="none"/>
        <c:minorTickMark val="none"/>
        <c:tickLblPos val="nextTo"/>
        <c:txPr>
          <a:bodyPr/>
          <a:lstStyle/>
          <a:p>
            <a:pPr>
              <a:defRPr lang="es-ES"/>
            </a:pPr>
            <a:endParaRPr lang="en-US"/>
          </a:p>
        </c:txPr>
        <c:crossAx val="467535416"/>
        <c:crosses val="autoZero"/>
        <c:auto val="1"/>
        <c:lblAlgn val="ctr"/>
        <c:lblOffset val="100"/>
        <c:noMultiLvlLbl val="0"/>
      </c:catAx>
      <c:valAx>
        <c:axId val="467535416"/>
        <c:scaling>
          <c:orientation val="minMax"/>
        </c:scaling>
        <c:delete val="0"/>
        <c:axPos val="l"/>
        <c:majorGridlines/>
        <c:title>
          <c:tx>
            <c:rich>
              <a:bodyPr/>
              <a:lstStyle/>
              <a:p>
                <a:pPr>
                  <a:defRPr lang="es-ES"/>
                </a:pPr>
                <a:r>
                  <a:rPr lang="en-US"/>
                  <a:t>Median</a:t>
                </a:r>
                <a:r>
                  <a:rPr lang="en-US" baseline="0"/>
                  <a:t> disposable revenue</a:t>
                </a:r>
                <a:endParaRPr lang="en-US"/>
              </a:p>
            </c:rich>
          </c:tx>
          <c:overlay val="0"/>
        </c:title>
        <c:numFmt formatCode="#,##0" sourceLinked="1"/>
        <c:majorTickMark val="none"/>
        <c:minorTickMark val="none"/>
        <c:tickLblPos val="nextTo"/>
        <c:txPr>
          <a:bodyPr/>
          <a:lstStyle/>
          <a:p>
            <a:pPr>
              <a:defRPr lang="es-ES"/>
            </a:pPr>
            <a:endParaRPr lang="en-US"/>
          </a:p>
        </c:txPr>
        <c:crossAx val="467535024"/>
        <c:crosses val="autoZero"/>
        <c:crossBetween val="between"/>
      </c:valAx>
    </c:plotArea>
    <c:legend>
      <c:legendPos val="r"/>
      <c:layout>
        <c:manualLayout>
          <c:xMode val="edge"/>
          <c:yMode val="edge"/>
          <c:x val="0.69344573147364885"/>
          <c:y val="0.39296296296296501"/>
          <c:w val="0.29737153207088857"/>
          <c:h val="0.5966870807815674"/>
        </c:manualLayout>
      </c:layout>
      <c:overlay val="0"/>
      <c:txPr>
        <a:bodyPr/>
        <a:lstStyle/>
        <a:p>
          <a:pPr>
            <a:defRPr lang="es-ES"/>
          </a:pPr>
          <a:endParaRPr lang="en-US"/>
        </a:p>
      </c:txPr>
    </c:legend>
    <c:plotVisOnly val="1"/>
    <c:dispBlanksAs val="gap"/>
    <c:showDLblsOverMax val="0"/>
  </c:chart>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522C3-6E0A-46ED-A227-12A21270F7B3}" type="doc">
      <dgm:prSet loTypeId="urn:microsoft.com/office/officeart/2005/8/layout/vList4#1" loCatId="list" qsTypeId="urn:microsoft.com/office/officeart/2005/8/quickstyle/simple3" qsCatId="simple" csTypeId="urn:microsoft.com/office/officeart/2005/8/colors/accent1_1" csCatId="accent1" phldr="1"/>
      <dgm:spPr/>
      <dgm:t>
        <a:bodyPr/>
        <a:lstStyle/>
        <a:p>
          <a:endParaRPr lang="es-ES"/>
        </a:p>
      </dgm:t>
    </dgm:pt>
    <dgm:pt modelId="{D152DEEC-3FD6-432E-94FD-0FBA4E8E43A6}">
      <dgm:prSet phldrT="[Texto]" custT="1"/>
      <dgm:spPr/>
      <dgm:t>
        <a:bodyPr/>
        <a:lstStyle/>
        <a:p>
          <a:r>
            <a:rPr lang="es-ES" sz="1000" b="1"/>
            <a:t>www.apreslaclasse.fr</a:t>
          </a:r>
        </a:p>
      </dgm:t>
    </dgm:pt>
    <dgm:pt modelId="{09477101-405E-4D32-AB16-FC2007F918AB}" type="parTrans" cxnId="{D87AD988-8158-47B3-A4E9-4C26D71F9DC2}">
      <dgm:prSet/>
      <dgm:spPr/>
      <dgm:t>
        <a:bodyPr/>
        <a:lstStyle/>
        <a:p>
          <a:endParaRPr lang="es-ES"/>
        </a:p>
      </dgm:t>
    </dgm:pt>
    <dgm:pt modelId="{610573E0-40F5-40D2-BA83-11A593AA2075}" type="sibTrans" cxnId="{D87AD988-8158-47B3-A4E9-4C26D71F9DC2}">
      <dgm:prSet/>
      <dgm:spPr/>
      <dgm:t>
        <a:bodyPr/>
        <a:lstStyle/>
        <a:p>
          <a:endParaRPr lang="es-ES"/>
        </a:p>
      </dgm:t>
    </dgm:pt>
    <dgm:pt modelId="{C8C7844C-5523-4298-8547-44ABFFFCC6B3}">
      <dgm:prSet phldrT="[Texto]" custT="1"/>
      <dgm:spPr/>
      <dgm:t>
        <a:bodyPr/>
        <a:lstStyle/>
        <a:p>
          <a:r>
            <a:rPr lang="en-GB" sz="900"/>
            <a:t>Offers after-school childcare</a:t>
          </a:r>
          <a:r>
            <a:rPr lang="fr-FR" sz="900"/>
            <a:t> services to parents in</a:t>
          </a:r>
          <a:r>
            <a:rPr lang="fr-FR" sz="900" b="1"/>
            <a:t> </a:t>
          </a:r>
          <a:r>
            <a:rPr lang="fr-FR" sz="900"/>
            <a:t>Paris, Bordeaux, Toulouse, Tours, Lyon, Marseille, Strasbourg, and Lille.</a:t>
          </a:r>
          <a:endParaRPr lang="es-ES" sz="900"/>
        </a:p>
      </dgm:t>
    </dgm:pt>
    <dgm:pt modelId="{4792624D-0D01-442B-B238-AEF775B28DFC}" type="parTrans" cxnId="{597EBDDB-A2BE-4A12-8850-B1D920C5A071}">
      <dgm:prSet/>
      <dgm:spPr/>
      <dgm:t>
        <a:bodyPr/>
        <a:lstStyle/>
        <a:p>
          <a:endParaRPr lang="es-ES"/>
        </a:p>
      </dgm:t>
    </dgm:pt>
    <dgm:pt modelId="{6A099464-531B-4A39-AA83-8AD541F6902F}" type="sibTrans" cxnId="{597EBDDB-A2BE-4A12-8850-B1D920C5A071}">
      <dgm:prSet/>
      <dgm:spPr/>
      <dgm:t>
        <a:bodyPr/>
        <a:lstStyle/>
        <a:p>
          <a:endParaRPr lang="es-ES"/>
        </a:p>
      </dgm:t>
    </dgm:pt>
    <dgm:pt modelId="{C60EDA04-B2CA-4EA6-911C-3BA976EB23DB}">
      <dgm:prSet phldrT="[Texto]" custT="1"/>
      <dgm:spPr/>
      <dgm:t>
        <a:bodyPr/>
        <a:lstStyle/>
        <a:p>
          <a:r>
            <a:rPr lang="en-GB" sz="1000" b="1"/>
            <a:t>www.merciplu.fr</a:t>
          </a:r>
          <a:endParaRPr lang="es-ES" sz="1000" b="1"/>
        </a:p>
      </dgm:t>
    </dgm:pt>
    <dgm:pt modelId="{2139BF31-6961-4F77-8F43-EA03789148B1}" type="parTrans" cxnId="{8AF05838-B5ED-4FFB-9F47-ACAA084EE3BE}">
      <dgm:prSet/>
      <dgm:spPr/>
      <dgm:t>
        <a:bodyPr/>
        <a:lstStyle/>
        <a:p>
          <a:endParaRPr lang="es-ES"/>
        </a:p>
      </dgm:t>
    </dgm:pt>
    <dgm:pt modelId="{02DFD9BB-7A41-434A-A3FC-4582673FEE8D}" type="sibTrans" cxnId="{8AF05838-B5ED-4FFB-9F47-ACAA084EE3BE}">
      <dgm:prSet/>
      <dgm:spPr/>
      <dgm:t>
        <a:bodyPr/>
        <a:lstStyle/>
        <a:p>
          <a:endParaRPr lang="es-ES"/>
        </a:p>
      </dgm:t>
    </dgm:pt>
    <dgm:pt modelId="{95DF1B3F-8A1C-4942-A73C-3EB8FC7E31CC}">
      <dgm:prSet phldrT="[Texto]" custT="1"/>
      <dgm:spPr/>
      <dgm:t>
        <a:bodyPr/>
        <a:lstStyle/>
        <a:p>
          <a:r>
            <a:rPr lang="es-ES" sz="1000" b="1"/>
            <a:t>www.kamy-nanny.fr</a:t>
          </a:r>
        </a:p>
      </dgm:t>
    </dgm:pt>
    <dgm:pt modelId="{A1DF32D4-87CF-44F5-B979-816EA6B758D0}" type="parTrans" cxnId="{82E6E392-56ED-4E0B-A5EE-B4DD98991AF6}">
      <dgm:prSet/>
      <dgm:spPr/>
      <dgm:t>
        <a:bodyPr/>
        <a:lstStyle/>
        <a:p>
          <a:endParaRPr lang="es-ES"/>
        </a:p>
      </dgm:t>
    </dgm:pt>
    <dgm:pt modelId="{52B8C5F2-948D-4782-A41B-DDC158F9658C}" type="sibTrans" cxnId="{82E6E392-56ED-4E0B-A5EE-B4DD98991AF6}">
      <dgm:prSet/>
      <dgm:spPr/>
      <dgm:t>
        <a:bodyPr/>
        <a:lstStyle/>
        <a:p>
          <a:endParaRPr lang="es-ES"/>
        </a:p>
      </dgm:t>
    </dgm:pt>
    <dgm:pt modelId="{95A62FCA-A586-465E-A4FB-39E765FA8F23}">
      <dgm:prSet phldrT="[Texto]" custT="1"/>
      <dgm:spPr/>
      <dgm:t>
        <a:bodyPr/>
        <a:lstStyle/>
        <a:p>
          <a:r>
            <a:rPr lang="en-GB" sz="900"/>
            <a:t>Parents enter their details and are contacted by a babysitter.</a:t>
          </a:r>
          <a:endParaRPr lang="es-ES" sz="900"/>
        </a:p>
      </dgm:t>
    </dgm:pt>
    <dgm:pt modelId="{884170A1-1E90-4DA5-8C9D-8F10E0169E54}" type="parTrans" cxnId="{6909F71A-6908-4883-B0DF-2FD398B99605}">
      <dgm:prSet/>
      <dgm:spPr/>
      <dgm:t>
        <a:bodyPr/>
        <a:lstStyle/>
        <a:p>
          <a:endParaRPr lang="es-ES"/>
        </a:p>
      </dgm:t>
    </dgm:pt>
    <dgm:pt modelId="{BEBB7E0C-1665-4DA2-85DC-9089C57C7EF0}" type="sibTrans" cxnId="{6909F71A-6908-4883-B0DF-2FD398B99605}">
      <dgm:prSet/>
      <dgm:spPr/>
      <dgm:t>
        <a:bodyPr/>
        <a:lstStyle/>
        <a:p>
          <a:endParaRPr lang="es-ES"/>
        </a:p>
      </dgm:t>
    </dgm:pt>
    <dgm:pt modelId="{AD2CC181-5878-4A86-B71A-393F9DB7F6A7}">
      <dgm:prSet custT="1"/>
      <dgm:spPr/>
      <dgm:t>
        <a:bodyPr/>
        <a:lstStyle/>
        <a:p>
          <a:r>
            <a:rPr lang="en-GB" sz="900"/>
            <a:t>Parents enter their details online and are contacted by a babysitter.</a:t>
          </a:r>
          <a:endParaRPr lang="es-ES" sz="900"/>
        </a:p>
      </dgm:t>
    </dgm:pt>
    <dgm:pt modelId="{AF89C18F-9521-4CF1-83BB-A92EAC2ECBDE}" type="parTrans" cxnId="{FD770A07-F5E2-49B2-9D2B-601A3CBD2565}">
      <dgm:prSet/>
      <dgm:spPr/>
      <dgm:t>
        <a:bodyPr/>
        <a:lstStyle/>
        <a:p>
          <a:endParaRPr lang="es-ES"/>
        </a:p>
      </dgm:t>
    </dgm:pt>
    <dgm:pt modelId="{10D3F313-B6D7-485B-8303-BD7A0F89F893}" type="sibTrans" cxnId="{FD770A07-F5E2-49B2-9D2B-601A3CBD2565}">
      <dgm:prSet/>
      <dgm:spPr/>
      <dgm:t>
        <a:bodyPr/>
        <a:lstStyle/>
        <a:p>
          <a:endParaRPr lang="es-ES"/>
        </a:p>
      </dgm:t>
    </dgm:pt>
    <dgm:pt modelId="{B7CD6323-78EC-40F0-992D-4ACF08F37039}">
      <dgm:prSet custT="1"/>
      <dgm:spPr/>
      <dgm:t>
        <a:bodyPr/>
        <a:lstStyle/>
        <a:p>
          <a:r>
            <a:rPr lang="en-GB" sz="900"/>
            <a:t>Offers a “hourly coupon” service, where coupons are given to parents at the end of the week depending on the hours worked..</a:t>
          </a:r>
          <a:endParaRPr lang="es-ES" sz="900"/>
        </a:p>
      </dgm:t>
    </dgm:pt>
    <dgm:pt modelId="{F62FBBC0-9F4B-4CDC-B782-9EC23F14B4B4}" type="parTrans" cxnId="{26E39CFD-19FE-4AE7-A4BC-43241E8878F1}">
      <dgm:prSet/>
      <dgm:spPr/>
      <dgm:t>
        <a:bodyPr/>
        <a:lstStyle/>
        <a:p>
          <a:endParaRPr lang="es-ES"/>
        </a:p>
      </dgm:t>
    </dgm:pt>
    <dgm:pt modelId="{685137B4-62D2-4CA4-81B0-7351CD2FB612}" type="sibTrans" cxnId="{26E39CFD-19FE-4AE7-A4BC-43241E8878F1}">
      <dgm:prSet/>
      <dgm:spPr/>
      <dgm:t>
        <a:bodyPr/>
        <a:lstStyle/>
        <a:p>
          <a:endParaRPr lang="es-ES"/>
        </a:p>
      </dgm:t>
    </dgm:pt>
    <dgm:pt modelId="{08646823-5BA4-4BBD-B343-ECB646B63F87}">
      <dgm:prSet custT="1"/>
      <dgm:spPr/>
      <dgm:t>
        <a:bodyPr/>
        <a:lstStyle/>
        <a:p>
          <a:r>
            <a:rPr lang="en-GB" sz="900"/>
            <a:t>Prices from €17,50 per hour.</a:t>
          </a:r>
          <a:endParaRPr lang="es-ES" sz="900"/>
        </a:p>
      </dgm:t>
    </dgm:pt>
    <dgm:pt modelId="{8F35CE9F-21B0-487E-B60A-9BD2D397F9B6}" type="parTrans" cxnId="{050B95E9-9639-4A0A-B6B5-DEAB2F20CD2F}">
      <dgm:prSet/>
      <dgm:spPr/>
      <dgm:t>
        <a:bodyPr/>
        <a:lstStyle/>
        <a:p>
          <a:endParaRPr lang="es-ES"/>
        </a:p>
      </dgm:t>
    </dgm:pt>
    <dgm:pt modelId="{366879F2-C239-4830-962A-C25447F8E85D}" type="sibTrans" cxnId="{050B95E9-9639-4A0A-B6B5-DEAB2F20CD2F}">
      <dgm:prSet/>
      <dgm:spPr/>
      <dgm:t>
        <a:bodyPr/>
        <a:lstStyle/>
        <a:p>
          <a:endParaRPr lang="es-ES"/>
        </a:p>
      </dgm:t>
    </dgm:pt>
    <dgm:pt modelId="{08DFF332-C17A-40AD-8956-3B411770CF6F}">
      <dgm:prSet custT="1"/>
      <dgm:spPr/>
      <dgm:t>
        <a:bodyPr/>
        <a:lstStyle/>
        <a:p>
          <a:r>
            <a:rPr lang="en-GB" sz="900"/>
            <a:t>50% of fees are returned to the guardian by the governmet </a:t>
          </a:r>
          <a:endParaRPr lang="es-ES" sz="900"/>
        </a:p>
      </dgm:t>
    </dgm:pt>
    <dgm:pt modelId="{531CA807-1C33-46A5-8CC1-EEE7CFC5507D}" type="parTrans" cxnId="{358E6A02-ACA3-4251-9E6F-EAFF79498AAA}">
      <dgm:prSet/>
      <dgm:spPr/>
      <dgm:t>
        <a:bodyPr/>
        <a:lstStyle/>
        <a:p>
          <a:endParaRPr lang="es-ES"/>
        </a:p>
      </dgm:t>
    </dgm:pt>
    <dgm:pt modelId="{2564175C-C892-4E67-8A05-6E20276F8762}" type="sibTrans" cxnId="{358E6A02-ACA3-4251-9E6F-EAFF79498AAA}">
      <dgm:prSet/>
      <dgm:spPr/>
      <dgm:t>
        <a:bodyPr/>
        <a:lstStyle/>
        <a:p>
          <a:endParaRPr lang="es-ES"/>
        </a:p>
      </dgm:t>
    </dgm:pt>
    <dgm:pt modelId="{DF95F8A2-42E4-4E36-ABDD-5F6C064BBFC1}">
      <dgm:prSet custT="1"/>
      <dgm:spPr/>
      <dgm:t>
        <a:bodyPr/>
        <a:lstStyle/>
        <a:p>
          <a:r>
            <a:rPr lang="en-GB" sz="900"/>
            <a:t>One of the lowest price lists on the market. Prices starting from €15 per hour.</a:t>
          </a:r>
          <a:endParaRPr lang="es-ES" sz="900"/>
        </a:p>
      </dgm:t>
    </dgm:pt>
    <dgm:pt modelId="{04E31B20-464C-4DD1-9750-047B347152A6}" type="parTrans" cxnId="{384C20AE-1EAA-403C-BF0E-C12B8CA34154}">
      <dgm:prSet/>
      <dgm:spPr/>
      <dgm:t>
        <a:bodyPr/>
        <a:lstStyle/>
        <a:p>
          <a:endParaRPr lang="es-ES"/>
        </a:p>
      </dgm:t>
    </dgm:pt>
    <dgm:pt modelId="{957BC4D8-5C68-4E45-9162-994158A580FC}" type="sibTrans" cxnId="{384C20AE-1EAA-403C-BF0E-C12B8CA34154}">
      <dgm:prSet/>
      <dgm:spPr/>
      <dgm:t>
        <a:bodyPr/>
        <a:lstStyle/>
        <a:p>
          <a:endParaRPr lang="es-ES"/>
        </a:p>
      </dgm:t>
    </dgm:pt>
    <dgm:pt modelId="{8ADD50D7-81DC-4403-9B7E-D99520A2869E}">
      <dgm:prSet custT="1"/>
      <dgm:spPr/>
      <dgm:t>
        <a:bodyPr/>
        <a:lstStyle/>
        <a:p>
          <a:r>
            <a:rPr lang="en-GB" sz="900"/>
            <a:t>50% of fees are returned to the guardian by the government</a:t>
          </a:r>
          <a:endParaRPr lang="es-ES" sz="900"/>
        </a:p>
      </dgm:t>
    </dgm:pt>
    <dgm:pt modelId="{63087070-0531-47A4-8BFF-233D118699A0}" type="parTrans" cxnId="{32694CAA-2854-4535-8B87-103E37C75D85}">
      <dgm:prSet/>
      <dgm:spPr/>
      <dgm:t>
        <a:bodyPr/>
        <a:lstStyle/>
        <a:p>
          <a:endParaRPr lang="es-ES"/>
        </a:p>
      </dgm:t>
    </dgm:pt>
    <dgm:pt modelId="{3D2BAA09-8314-4422-8E58-B27832EA8393}" type="sibTrans" cxnId="{32694CAA-2854-4535-8B87-103E37C75D85}">
      <dgm:prSet/>
      <dgm:spPr/>
      <dgm:t>
        <a:bodyPr/>
        <a:lstStyle/>
        <a:p>
          <a:endParaRPr lang="es-ES"/>
        </a:p>
      </dgm:t>
    </dgm:pt>
    <dgm:pt modelId="{7CEA4691-F372-4AAB-95C2-373F5E37E80B}">
      <dgm:prSet phldrT="[Texto]" custT="1"/>
      <dgm:spPr/>
      <dgm:t>
        <a:bodyPr/>
        <a:lstStyle/>
        <a:p>
          <a:r>
            <a:rPr lang="en-GB" sz="900"/>
            <a:t>Offers a cleaning/ironing service as well as a childcare service.</a:t>
          </a:r>
          <a:endParaRPr lang="es-ES" sz="900"/>
        </a:p>
      </dgm:t>
    </dgm:pt>
    <dgm:pt modelId="{4A7CF036-6D8C-4065-A0DA-2C95BA03BA40}" type="parTrans" cxnId="{E9059606-985E-415A-A890-0ED24399A01C}">
      <dgm:prSet/>
      <dgm:spPr/>
      <dgm:t>
        <a:bodyPr/>
        <a:lstStyle/>
        <a:p>
          <a:endParaRPr lang="es-ES"/>
        </a:p>
      </dgm:t>
    </dgm:pt>
    <dgm:pt modelId="{8D593FC2-7327-45BB-929C-F069818EF63C}" type="sibTrans" cxnId="{E9059606-985E-415A-A890-0ED24399A01C}">
      <dgm:prSet/>
      <dgm:spPr/>
      <dgm:t>
        <a:bodyPr/>
        <a:lstStyle/>
        <a:p>
          <a:endParaRPr lang="es-ES"/>
        </a:p>
      </dgm:t>
    </dgm:pt>
    <dgm:pt modelId="{57845CF5-88B2-4CF5-9833-ACC115B50244}">
      <dgm:prSet phldrT="[Texto]" custT="1"/>
      <dgm:spPr/>
      <dgm:t>
        <a:bodyPr/>
        <a:lstStyle/>
        <a:p>
          <a:r>
            <a:rPr lang="en-GB" sz="900"/>
            <a:t>Help with everyday tasks: cooking, bathing, helping with homework, playing games etc.</a:t>
          </a:r>
          <a:endParaRPr lang="es-ES" sz="900"/>
        </a:p>
      </dgm:t>
    </dgm:pt>
    <dgm:pt modelId="{F5B1895A-FFAE-4A5D-A6FC-9710FFDEEBFA}" type="parTrans" cxnId="{41B1BD29-0481-409D-A34B-85E11E10097D}">
      <dgm:prSet/>
      <dgm:spPr/>
      <dgm:t>
        <a:bodyPr/>
        <a:lstStyle/>
        <a:p>
          <a:endParaRPr lang="es-ES"/>
        </a:p>
      </dgm:t>
    </dgm:pt>
    <dgm:pt modelId="{0BA92A92-95F7-444C-B696-5FB32A5978D8}" type="sibTrans" cxnId="{41B1BD29-0481-409D-A34B-85E11E10097D}">
      <dgm:prSet/>
      <dgm:spPr/>
      <dgm:t>
        <a:bodyPr/>
        <a:lstStyle/>
        <a:p>
          <a:endParaRPr lang="es-ES"/>
        </a:p>
      </dgm:t>
    </dgm:pt>
    <dgm:pt modelId="{CA901045-530C-4F68-BDF0-8988F920DFD5}">
      <dgm:prSet phldrT="[Texto]" custT="1"/>
      <dgm:spPr/>
      <dgm:t>
        <a:bodyPr/>
        <a:lstStyle/>
        <a:p>
          <a:r>
            <a:rPr lang="en-GB" sz="900"/>
            <a:t>Operating in the Ile de France.</a:t>
          </a:r>
          <a:endParaRPr lang="es-ES" sz="900"/>
        </a:p>
      </dgm:t>
    </dgm:pt>
    <dgm:pt modelId="{CDC20133-9996-449A-9816-320EE20A0447}" type="parTrans" cxnId="{161BC4FF-1E0F-48A0-8896-CCB90A040C1F}">
      <dgm:prSet/>
      <dgm:spPr/>
      <dgm:t>
        <a:bodyPr/>
        <a:lstStyle/>
        <a:p>
          <a:endParaRPr lang="es-ES"/>
        </a:p>
      </dgm:t>
    </dgm:pt>
    <dgm:pt modelId="{AFB3228D-113E-4E23-804A-56D2BB4143E0}" type="sibTrans" cxnId="{161BC4FF-1E0F-48A0-8896-CCB90A040C1F}">
      <dgm:prSet/>
      <dgm:spPr/>
      <dgm:t>
        <a:bodyPr/>
        <a:lstStyle/>
        <a:p>
          <a:endParaRPr lang="es-ES"/>
        </a:p>
      </dgm:t>
    </dgm:pt>
    <dgm:pt modelId="{03D56C73-D109-405C-8448-03884CA8E2B0}">
      <dgm:prSet phldrT="[Texto]" custT="1"/>
      <dgm:spPr/>
      <dgm:t>
        <a:bodyPr/>
        <a:lstStyle/>
        <a:p>
          <a:r>
            <a:rPr lang="en-GB" sz="900"/>
            <a:t>More than 6000 regular clients, 1800 nannies, and over 1000 training courses per year.</a:t>
          </a:r>
          <a:endParaRPr lang="es-ES" sz="900"/>
        </a:p>
      </dgm:t>
    </dgm:pt>
    <dgm:pt modelId="{C6699E19-0403-4206-8066-DCCD2CC482BD}" type="parTrans" cxnId="{D10F7B03-5960-4E56-80FA-DE858CB67BE8}">
      <dgm:prSet/>
      <dgm:spPr/>
      <dgm:t>
        <a:bodyPr/>
        <a:lstStyle/>
        <a:p>
          <a:endParaRPr lang="es-ES"/>
        </a:p>
      </dgm:t>
    </dgm:pt>
    <dgm:pt modelId="{E7F29345-F91B-435D-AEBD-DF4056FC8F11}" type="sibTrans" cxnId="{D10F7B03-5960-4E56-80FA-DE858CB67BE8}">
      <dgm:prSet/>
      <dgm:spPr/>
      <dgm:t>
        <a:bodyPr/>
        <a:lstStyle/>
        <a:p>
          <a:endParaRPr lang="es-ES"/>
        </a:p>
      </dgm:t>
    </dgm:pt>
    <dgm:pt modelId="{9A0D11A7-4F20-4FC2-890E-F3F7E1EC3577}">
      <dgm:prSet phldrT="[Texto]" custT="1"/>
      <dgm:spPr/>
      <dgm:t>
        <a:bodyPr/>
        <a:lstStyle/>
        <a:p>
          <a:r>
            <a:rPr lang="en-GB" sz="900" b="1"/>
            <a:t>Won people services trophy 2007 for enterprise of the year</a:t>
          </a:r>
          <a:endParaRPr lang="es-ES" sz="900"/>
        </a:p>
      </dgm:t>
    </dgm:pt>
    <dgm:pt modelId="{6531A37C-FB57-4343-A023-3ADB2DFBF24C}" type="parTrans" cxnId="{63695248-3630-4F21-8575-A72F9724168E}">
      <dgm:prSet/>
      <dgm:spPr/>
      <dgm:t>
        <a:bodyPr/>
        <a:lstStyle/>
        <a:p>
          <a:endParaRPr lang="es-ES"/>
        </a:p>
      </dgm:t>
    </dgm:pt>
    <dgm:pt modelId="{A6C799B4-7702-4F04-8E64-215067242549}" type="sibTrans" cxnId="{63695248-3630-4F21-8575-A72F9724168E}">
      <dgm:prSet/>
      <dgm:spPr/>
      <dgm:t>
        <a:bodyPr/>
        <a:lstStyle/>
        <a:p>
          <a:endParaRPr lang="es-ES"/>
        </a:p>
      </dgm:t>
    </dgm:pt>
    <dgm:pt modelId="{A8A624A3-211B-4B99-8973-9DE90126CBB8}" type="pres">
      <dgm:prSet presAssocID="{4F9522C3-6E0A-46ED-A227-12A21270F7B3}" presName="linear" presStyleCnt="0">
        <dgm:presLayoutVars>
          <dgm:dir/>
          <dgm:resizeHandles val="exact"/>
        </dgm:presLayoutVars>
      </dgm:prSet>
      <dgm:spPr/>
      <dgm:t>
        <a:bodyPr/>
        <a:lstStyle/>
        <a:p>
          <a:endParaRPr lang="en-GB"/>
        </a:p>
      </dgm:t>
    </dgm:pt>
    <dgm:pt modelId="{AC0A8D35-E0BF-4969-866A-8353B07C5331}" type="pres">
      <dgm:prSet presAssocID="{D152DEEC-3FD6-432E-94FD-0FBA4E8E43A6}" presName="comp" presStyleCnt="0"/>
      <dgm:spPr/>
    </dgm:pt>
    <dgm:pt modelId="{EABA1DB1-8E5D-4FFD-91ED-C1B6D2B69A9B}" type="pres">
      <dgm:prSet presAssocID="{D152DEEC-3FD6-432E-94FD-0FBA4E8E43A6}" presName="box" presStyleLbl="node1" presStyleIdx="0" presStyleCnt="3" custScaleY="243766"/>
      <dgm:spPr/>
      <dgm:t>
        <a:bodyPr/>
        <a:lstStyle/>
        <a:p>
          <a:endParaRPr lang="es-ES"/>
        </a:p>
      </dgm:t>
    </dgm:pt>
    <dgm:pt modelId="{4C866279-3B92-45B5-9196-0ED0E9A907CF}" type="pres">
      <dgm:prSet presAssocID="{D152DEEC-3FD6-432E-94FD-0FBA4E8E43A6}" presName="img" presStyleLbl="fgImgPlace1" presStyleIdx="0" presStyleCnt="3" custScaleX="81359" custScaleY="83732" custLinFactNeighborX="-6501" custLinFactNeighborY="-2664"/>
      <dgm:spPr>
        <a:blipFill rotWithShape="0">
          <a:blip xmlns:r="http://schemas.openxmlformats.org/officeDocument/2006/relationships" r:embed="rId1"/>
          <a:stretch>
            <a:fillRect/>
          </a:stretch>
        </a:blipFill>
      </dgm:spPr>
    </dgm:pt>
    <dgm:pt modelId="{D187C160-8949-49CB-A6D7-B19127AF7265}" type="pres">
      <dgm:prSet presAssocID="{D152DEEC-3FD6-432E-94FD-0FBA4E8E43A6}" presName="text" presStyleLbl="node1" presStyleIdx="0" presStyleCnt="3">
        <dgm:presLayoutVars>
          <dgm:bulletEnabled val="1"/>
        </dgm:presLayoutVars>
      </dgm:prSet>
      <dgm:spPr/>
      <dgm:t>
        <a:bodyPr/>
        <a:lstStyle/>
        <a:p>
          <a:endParaRPr lang="es-ES"/>
        </a:p>
      </dgm:t>
    </dgm:pt>
    <dgm:pt modelId="{62BD488A-B2CE-43FF-BC6C-4A1DA856305D}" type="pres">
      <dgm:prSet presAssocID="{610573E0-40F5-40D2-BA83-11A593AA2075}" presName="spacer" presStyleCnt="0"/>
      <dgm:spPr/>
    </dgm:pt>
    <dgm:pt modelId="{119D3DDD-0DBD-4BD0-B9EB-91D46BD91EDB}" type="pres">
      <dgm:prSet presAssocID="{C60EDA04-B2CA-4EA6-911C-3BA976EB23DB}" presName="comp" presStyleCnt="0"/>
      <dgm:spPr/>
    </dgm:pt>
    <dgm:pt modelId="{A17FD0B2-8349-45CF-A885-1657390211EB}" type="pres">
      <dgm:prSet presAssocID="{C60EDA04-B2CA-4EA6-911C-3BA976EB23DB}" presName="box" presStyleLbl="node1" presStyleIdx="1" presStyleCnt="3" custScaleY="201487"/>
      <dgm:spPr/>
      <dgm:t>
        <a:bodyPr/>
        <a:lstStyle/>
        <a:p>
          <a:endParaRPr lang="es-ES"/>
        </a:p>
      </dgm:t>
    </dgm:pt>
    <dgm:pt modelId="{D4E1101D-3BA3-4D6C-AE5F-12149E629FC4}" type="pres">
      <dgm:prSet presAssocID="{C60EDA04-B2CA-4EA6-911C-3BA976EB23DB}" presName="img" presStyleLbl="fgImgPlace1" presStyleIdx="1" presStyleCnt="3" custScaleX="77407" custScaleY="83543" custLinFactNeighborX="-8668"/>
      <dgm:spPr>
        <a:blipFill rotWithShape="0">
          <a:blip xmlns:r="http://schemas.openxmlformats.org/officeDocument/2006/relationships" r:embed="rId2"/>
          <a:stretch>
            <a:fillRect/>
          </a:stretch>
        </a:blipFill>
      </dgm:spPr>
    </dgm:pt>
    <dgm:pt modelId="{8C3CAF59-869F-4AAF-B79E-05C5C527AA56}" type="pres">
      <dgm:prSet presAssocID="{C60EDA04-B2CA-4EA6-911C-3BA976EB23DB}" presName="text" presStyleLbl="node1" presStyleIdx="1" presStyleCnt="3">
        <dgm:presLayoutVars>
          <dgm:bulletEnabled val="1"/>
        </dgm:presLayoutVars>
      </dgm:prSet>
      <dgm:spPr/>
      <dgm:t>
        <a:bodyPr/>
        <a:lstStyle/>
        <a:p>
          <a:endParaRPr lang="es-ES"/>
        </a:p>
      </dgm:t>
    </dgm:pt>
    <dgm:pt modelId="{D7066619-2CFD-4BBC-8EE3-7DE6B414C71B}" type="pres">
      <dgm:prSet presAssocID="{02DFD9BB-7A41-434A-A3FC-4582673FEE8D}" presName="spacer" presStyleCnt="0"/>
      <dgm:spPr/>
    </dgm:pt>
    <dgm:pt modelId="{72293B32-A3AE-4149-A7EF-C6F0729A9ED1}" type="pres">
      <dgm:prSet presAssocID="{95DF1B3F-8A1C-4942-A73C-3EB8FC7E31CC}" presName="comp" presStyleCnt="0"/>
      <dgm:spPr/>
    </dgm:pt>
    <dgm:pt modelId="{D500847D-C100-43F5-9AC8-0F12C46A4AFD}" type="pres">
      <dgm:prSet presAssocID="{95DF1B3F-8A1C-4942-A73C-3EB8FC7E31CC}" presName="box" presStyleLbl="node1" presStyleIdx="2" presStyleCnt="3" custScaleY="164418"/>
      <dgm:spPr/>
      <dgm:t>
        <a:bodyPr/>
        <a:lstStyle/>
        <a:p>
          <a:endParaRPr lang="es-ES"/>
        </a:p>
      </dgm:t>
    </dgm:pt>
    <dgm:pt modelId="{6F488115-7576-4D92-94BA-6B22C225810B}" type="pres">
      <dgm:prSet presAssocID="{95DF1B3F-8A1C-4942-A73C-3EB8FC7E31CC}" presName="img" presStyleLbl="fgImgPlace1" presStyleIdx="2" presStyleCnt="3" custScaleX="89567"/>
      <dgm:spPr>
        <a:blipFill rotWithShape="0">
          <a:blip xmlns:r="http://schemas.openxmlformats.org/officeDocument/2006/relationships" r:embed="rId3"/>
          <a:stretch>
            <a:fillRect/>
          </a:stretch>
        </a:blipFill>
      </dgm:spPr>
    </dgm:pt>
    <dgm:pt modelId="{1302F9CA-1DE3-4163-9107-C32F23B285B5}" type="pres">
      <dgm:prSet presAssocID="{95DF1B3F-8A1C-4942-A73C-3EB8FC7E31CC}" presName="text" presStyleLbl="node1" presStyleIdx="2" presStyleCnt="3">
        <dgm:presLayoutVars>
          <dgm:bulletEnabled val="1"/>
        </dgm:presLayoutVars>
      </dgm:prSet>
      <dgm:spPr/>
      <dgm:t>
        <a:bodyPr/>
        <a:lstStyle/>
        <a:p>
          <a:endParaRPr lang="es-ES"/>
        </a:p>
      </dgm:t>
    </dgm:pt>
  </dgm:ptLst>
  <dgm:cxnLst>
    <dgm:cxn modelId="{414E2E36-AF66-47A0-BEF1-D9F0FE15A6CE}" type="presOf" srcId="{DF95F8A2-42E4-4E36-ABDD-5F6C064BBFC1}" destId="{1302F9CA-1DE3-4163-9107-C32F23B285B5}" srcOrd="1" destOrd="2" presId="urn:microsoft.com/office/officeart/2005/8/layout/vList4#1"/>
    <dgm:cxn modelId="{6CE8797A-D62A-4E87-B0B4-E9DDB2A87801}" type="presOf" srcId="{08DFF332-C17A-40AD-8956-3B411770CF6F}" destId="{EABA1DB1-8E5D-4FFD-91ED-C1B6D2B69A9B}" srcOrd="0" destOrd="5" presId="urn:microsoft.com/office/officeart/2005/8/layout/vList4#1"/>
    <dgm:cxn modelId="{FC1F47CB-FA5F-45EE-A4D8-922C0ACAEE64}" type="presOf" srcId="{9A0D11A7-4F20-4FC2-890E-F3F7E1EC3577}" destId="{A17FD0B2-8349-45CF-A885-1657390211EB}" srcOrd="0" destOrd="5" presId="urn:microsoft.com/office/officeart/2005/8/layout/vList4#1"/>
    <dgm:cxn modelId="{5D627FD5-A605-466F-9BA5-A8ACBB942281}" type="presOf" srcId="{7CEA4691-F372-4AAB-95C2-373F5E37E80B}" destId="{A17FD0B2-8349-45CF-A885-1657390211EB}" srcOrd="0" destOrd="1" presId="urn:microsoft.com/office/officeart/2005/8/layout/vList4#1"/>
    <dgm:cxn modelId="{A7521D2B-755D-4D05-B514-FE33ED4C0718}" type="presOf" srcId="{C60EDA04-B2CA-4EA6-911C-3BA976EB23DB}" destId="{A17FD0B2-8349-45CF-A885-1657390211EB}" srcOrd="0" destOrd="0" presId="urn:microsoft.com/office/officeart/2005/8/layout/vList4#1"/>
    <dgm:cxn modelId="{050B95E9-9639-4A0A-B6B5-DEAB2F20CD2F}" srcId="{D152DEEC-3FD6-432E-94FD-0FBA4E8E43A6}" destId="{08646823-5BA4-4BBD-B343-ECB646B63F87}" srcOrd="3" destOrd="0" parTransId="{8F35CE9F-21B0-487E-B60A-9BD2D397F9B6}" sibTransId="{366879F2-C239-4830-962A-C25447F8E85D}"/>
    <dgm:cxn modelId="{287706C4-14C0-4458-8555-AB5B0D882B0F}" type="presOf" srcId="{CA901045-530C-4F68-BDF0-8988F920DFD5}" destId="{8C3CAF59-869F-4AAF-B79E-05C5C527AA56}" srcOrd="1" destOrd="3" presId="urn:microsoft.com/office/officeart/2005/8/layout/vList4#1"/>
    <dgm:cxn modelId="{6909F71A-6908-4883-B0DF-2FD398B99605}" srcId="{95DF1B3F-8A1C-4942-A73C-3EB8FC7E31CC}" destId="{95A62FCA-A586-465E-A4FB-39E765FA8F23}" srcOrd="0" destOrd="0" parTransId="{884170A1-1E90-4DA5-8C9D-8F10E0169E54}" sibTransId="{BEBB7E0C-1665-4DA2-85DC-9089C57C7EF0}"/>
    <dgm:cxn modelId="{73B1B050-7D54-492D-BF85-636760483CEF}" type="presOf" srcId="{95DF1B3F-8A1C-4942-A73C-3EB8FC7E31CC}" destId="{1302F9CA-1DE3-4163-9107-C32F23B285B5}" srcOrd="1" destOrd="0" presId="urn:microsoft.com/office/officeart/2005/8/layout/vList4#1"/>
    <dgm:cxn modelId="{B8228423-CB6D-4438-9D2F-79BF3D3C552C}" type="presOf" srcId="{57845CF5-88B2-4CF5-9833-ACC115B50244}" destId="{8C3CAF59-869F-4AAF-B79E-05C5C527AA56}" srcOrd="1" destOrd="2" presId="urn:microsoft.com/office/officeart/2005/8/layout/vList4#1"/>
    <dgm:cxn modelId="{1E96F852-9605-4287-AB4C-FB7814653E93}" type="presOf" srcId="{C60EDA04-B2CA-4EA6-911C-3BA976EB23DB}" destId="{8C3CAF59-869F-4AAF-B79E-05C5C527AA56}" srcOrd="1" destOrd="0" presId="urn:microsoft.com/office/officeart/2005/8/layout/vList4#1"/>
    <dgm:cxn modelId="{B9A503A6-9060-47A7-8ACF-4DA0ED63F5A7}" type="presOf" srcId="{B7CD6323-78EC-40F0-992D-4ACF08F37039}" destId="{EABA1DB1-8E5D-4FFD-91ED-C1B6D2B69A9B}" srcOrd="0" destOrd="3" presId="urn:microsoft.com/office/officeart/2005/8/layout/vList4#1"/>
    <dgm:cxn modelId="{DE25CD0F-7789-482F-952C-8024EF74806C}" type="presOf" srcId="{D152DEEC-3FD6-432E-94FD-0FBA4E8E43A6}" destId="{EABA1DB1-8E5D-4FFD-91ED-C1B6D2B69A9B}" srcOrd="0" destOrd="0" presId="urn:microsoft.com/office/officeart/2005/8/layout/vList4#1"/>
    <dgm:cxn modelId="{1597A4AE-21CC-46DB-963A-00E41D63F12F}" type="presOf" srcId="{08DFF332-C17A-40AD-8956-3B411770CF6F}" destId="{D187C160-8949-49CB-A6D7-B19127AF7265}" srcOrd="1" destOrd="5" presId="urn:microsoft.com/office/officeart/2005/8/layout/vList4#1"/>
    <dgm:cxn modelId="{07DE291B-A139-4357-B651-287035EED2AB}" type="presOf" srcId="{95DF1B3F-8A1C-4942-A73C-3EB8FC7E31CC}" destId="{D500847D-C100-43F5-9AC8-0F12C46A4AFD}" srcOrd="0" destOrd="0" presId="urn:microsoft.com/office/officeart/2005/8/layout/vList4#1"/>
    <dgm:cxn modelId="{509F89A5-BCAA-40D0-930D-92923899274D}" type="presOf" srcId="{D152DEEC-3FD6-432E-94FD-0FBA4E8E43A6}" destId="{D187C160-8949-49CB-A6D7-B19127AF7265}" srcOrd="1" destOrd="0" presId="urn:microsoft.com/office/officeart/2005/8/layout/vList4#1"/>
    <dgm:cxn modelId="{A3427FB2-39EC-4BF7-AE4F-86A76F9EF239}" type="presOf" srcId="{03D56C73-D109-405C-8448-03884CA8E2B0}" destId="{A17FD0B2-8349-45CF-A885-1657390211EB}" srcOrd="0" destOrd="4" presId="urn:microsoft.com/office/officeart/2005/8/layout/vList4#1"/>
    <dgm:cxn modelId="{161BC4FF-1E0F-48A0-8896-CCB90A040C1F}" srcId="{C60EDA04-B2CA-4EA6-911C-3BA976EB23DB}" destId="{CA901045-530C-4F68-BDF0-8988F920DFD5}" srcOrd="2" destOrd="0" parTransId="{CDC20133-9996-449A-9816-320EE20A0447}" sibTransId="{AFB3228D-113E-4E23-804A-56D2BB4143E0}"/>
    <dgm:cxn modelId="{F740EB2D-2153-4F0E-9918-D53C40D84E48}" type="presOf" srcId="{7CEA4691-F372-4AAB-95C2-373F5E37E80B}" destId="{8C3CAF59-869F-4AAF-B79E-05C5C527AA56}" srcOrd="1" destOrd="1" presId="urn:microsoft.com/office/officeart/2005/8/layout/vList4#1"/>
    <dgm:cxn modelId="{82E6E392-56ED-4E0B-A5EE-B4DD98991AF6}" srcId="{4F9522C3-6E0A-46ED-A227-12A21270F7B3}" destId="{95DF1B3F-8A1C-4942-A73C-3EB8FC7E31CC}" srcOrd="2" destOrd="0" parTransId="{A1DF32D4-87CF-44F5-B979-816EA6B758D0}" sibTransId="{52B8C5F2-948D-4782-A41B-DDC158F9658C}"/>
    <dgm:cxn modelId="{E9059606-985E-415A-A890-0ED24399A01C}" srcId="{C60EDA04-B2CA-4EA6-911C-3BA976EB23DB}" destId="{7CEA4691-F372-4AAB-95C2-373F5E37E80B}" srcOrd="0" destOrd="0" parTransId="{4A7CF036-6D8C-4065-A0DA-2C95BA03BA40}" sibTransId="{8D593FC2-7327-45BB-929C-F069818EF63C}"/>
    <dgm:cxn modelId="{FE9ED4CF-216F-47D7-BD25-BE5863913055}" type="presOf" srcId="{AD2CC181-5878-4A86-B71A-393F9DB7F6A7}" destId="{D187C160-8949-49CB-A6D7-B19127AF7265}" srcOrd="1" destOrd="2" presId="urn:microsoft.com/office/officeart/2005/8/layout/vList4#1"/>
    <dgm:cxn modelId="{358E6A02-ACA3-4251-9E6F-EAFF79498AAA}" srcId="{D152DEEC-3FD6-432E-94FD-0FBA4E8E43A6}" destId="{08DFF332-C17A-40AD-8956-3B411770CF6F}" srcOrd="4" destOrd="0" parTransId="{531CA807-1C33-46A5-8CC1-EEE7CFC5507D}" sibTransId="{2564175C-C892-4E67-8A05-6E20276F8762}"/>
    <dgm:cxn modelId="{7B958F54-6210-408C-9451-45476C140145}" type="presOf" srcId="{AD2CC181-5878-4A86-B71A-393F9DB7F6A7}" destId="{EABA1DB1-8E5D-4FFD-91ED-C1B6D2B69A9B}" srcOrd="0" destOrd="2" presId="urn:microsoft.com/office/officeart/2005/8/layout/vList4#1"/>
    <dgm:cxn modelId="{597EBDDB-A2BE-4A12-8850-B1D920C5A071}" srcId="{D152DEEC-3FD6-432E-94FD-0FBA4E8E43A6}" destId="{C8C7844C-5523-4298-8547-44ABFFFCC6B3}" srcOrd="0" destOrd="0" parTransId="{4792624D-0D01-442B-B238-AEF775B28DFC}" sibTransId="{6A099464-531B-4A39-AA83-8AD541F6902F}"/>
    <dgm:cxn modelId="{A23C7920-1DBC-4226-A387-4C71B4B448CD}" type="presOf" srcId="{9A0D11A7-4F20-4FC2-890E-F3F7E1EC3577}" destId="{8C3CAF59-869F-4AAF-B79E-05C5C527AA56}" srcOrd="1" destOrd="5" presId="urn:microsoft.com/office/officeart/2005/8/layout/vList4#1"/>
    <dgm:cxn modelId="{41B1BD29-0481-409D-A34B-85E11E10097D}" srcId="{C60EDA04-B2CA-4EA6-911C-3BA976EB23DB}" destId="{57845CF5-88B2-4CF5-9833-ACC115B50244}" srcOrd="1" destOrd="0" parTransId="{F5B1895A-FFAE-4A5D-A6FC-9710FFDEEBFA}" sibTransId="{0BA92A92-95F7-444C-B696-5FB32A5978D8}"/>
    <dgm:cxn modelId="{55E31E1F-AE72-4A23-9EB4-1B6DCD32480B}" type="presOf" srcId="{4F9522C3-6E0A-46ED-A227-12A21270F7B3}" destId="{A8A624A3-211B-4B99-8973-9DE90126CBB8}" srcOrd="0" destOrd="0" presId="urn:microsoft.com/office/officeart/2005/8/layout/vList4#1"/>
    <dgm:cxn modelId="{3F57EC70-023D-4418-9A36-D17F665D08FC}" type="presOf" srcId="{B7CD6323-78EC-40F0-992D-4ACF08F37039}" destId="{D187C160-8949-49CB-A6D7-B19127AF7265}" srcOrd="1" destOrd="3" presId="urn:microsoft.com/office/officeart/2005/8/layout/vList4#1"/>
    <dgm:cxn modelId="{AB630651-5974-452B-9994-1121B312EA20}" type="presOf" srcId="{08646823-5BA4-4BBD-B343-ECB646B63F87}" destId="{D187C160-8949-49CB-A6D7-B19127AF7265}" srcOrd="1" destOrd="4" presId="urn:microsoft.com/office/officeart/2005/8/layout/vList4#1"/>
    <dgm:cxn modelId="{26E39CFD-19FE-4AE7-A4BC-43241E8878F1}" srcId="{D152DEEC-3FD6-432E-94FD-0FBA4E8E43A6}" destId="{B7CD6323-78EC-40F0-992D-4ACF08F37039}" srcOrd="2" destOrd="0" parTransId="{F62FBBC0-9F4B-4CDC-B782-9EC23F14B4B4}" sibTransId="{685137B4-62D2-4CA4-81B0-7351CD2FB612}"/>
    <dgm:cxn modelId="{32694CAA-2854-4535-8B87-103E37C75D85}" srcId="{95DF1B3F-8A1C-4942-A73C-3EB8FC7E31CC}" destId="{8ADD50D7-81DC-4403-9B7E-D99520A2869E}" srcOrd="2" destOrd="0" parTransId="{63087070-0531-47A4-8BFF-233D118699A0}" sibTransId="{3D2BAA09-8314-4422-8E58-B27832EA8393}"/>
    <dgm:cxn modelId="{0D33FD7A-C429-4844-983A-5FB8E97F2C73}" type="presOf" srcId="{CA901045-530C-4F68-BDF0-8988F920DFD5}" destId="{A17FD0B2-8349-45CF-A885-1657390211EB}" srcOrd="0" destOrd="3" presId="urn:microsoft.com/office/officeart/2005/8/layout/vList4#1"/>
    <dgm:cxn modelId="{71397DA7-52FD-4658-9433-148014AD2C6A}" type="presOf" srcId="{8ADD50D7-81DC-4403-9B7E-D99520A2869E}" destId="{1302F9CA-1DE3-4163-9107-C32F23B285B5}" srcOrd="1" destOrd="3" presId="urn:microsoft.com/office/officeart/2005/8/layout/vList4#1"/>
    <dgm:cxn modelId="{384C20AE-1EAA-403C-BF0E-C12B8CA34154}" srcId="{95DF1B3F-8A1C-4942-A73C-3EB8FC7E31CC}" destId="{DF95F8A2-42E4-4E36-ABDD-5F6C064BBFC1}" srcOrd="1" destOrd="0" parTransId="{04E31B20-464C-4DD1-9750-047B347152A6}" sibTransId="{957BC4D8-5C68-4E45-9162-994158A580FC}"/>
    <dgm:cxn modelId="{6E7C772C-3DB0-4612-9F68-5C1624197209}" type="presOf" srcId="{95A62FCA-A586-465E-A4FB-39E765FA8F23}" destId="{D500847D-C100-43F5-9AC8-0F12C46A4AFD}" srcOrd="0" destOrd="1" presId="urn:microsoft.com/office/officeart/2005/8/layout/vList4#1"/>
    <dgm:cxn modelId="{A076E211-C042-428B-A744-3FFD33B3ED90}" type="presOf" srcId="{C8C7844C-5523-4298-8547-44ABFFFCC6B3}" destId="{D187C160-8949-49CB-A6D7-B19127AF7265}" srcOrd="1" destOrd="1" presId="urn:microsoft.com/office/officeart/2005/8/layout/vList4#1"/>
    <dgm:cxn modelId="{83386E3A-A633-49F7-A1CF-83DAEBD6CC96}" type="presOf" srcId="{DF95F8A2-42E4-4E36-ABDD-5F6C064BBFC1}" destId="{D500847D-C100-43F5-9AC8-0F12C46A4AFD}" srcOrd="0" destOrd="2" presId="urn:microsoft.com/office/officeart/2005/8/layout/vList4#1"/>
    <dgm:cxn modelId="{977B23DB-7EF1-46F5-B1D3-966B54A338D5}" type="presOf" srcId="{C8C7844C-5523-4298-8547-44ABFFFCC6B3}" destId="{EABA1DB1-8E5D-4FFD-91ED-C1B6D2B69A9B}" srcOrd="0" destOrd="1" presId="urn:microsoft.com/office/officeart/2005/8/layout/vList4#1"/>
    <dgm:cxn modelId="{FD770A07-F5E2-49B2-9D2B-601A3CBD2565}" srcId="{D152DEEC-3FD6-432E-94FD-0FBA4E8E43A6}" destId="{AD2CC181-5878-4A86-B71A-393F9DB7F6A7}" srcOrd="1" destOrd="0" parTransId="{AF89C18F-9521-4CF1-83BB-A92EAC2ECBDE}" sibTransId="{10D3F313-B6D7-485B-8303-BD7A0F89F893}"/>
    <dgm:cxn modelId="{01A936E5-5E75-4AFE-8591-1BB816C35A35}" type="presOf" srcId="{95A62FCA-A586-465E-A4FB-39E765FA8F23}" destId="{1302F9CA-1DE3-4163-9107-C32F23B285B5}" srcOrd="1" destOrd="1" presId="urn:microsoft.com/office/officeart/2005/8/layout/vList4#1"/>
    <dgm:cxn modelId="{D10F7B03-5960-4E56-80FA-DE858CB67BE8}" srcId="{C60EDA04-B2CA-4EA6-911C-3BA976EB23DB}" destId="{03D56C73-D109-405C-8448-03884CA8E2B0}" srcOrd="3" destOrd="0" parTransId="{C6699E19-0403-4206-8066-DCCD2CC482BD}" sibTransId="{E7F29345-F91B-435D-AEBD-DF4056FC8F11}"/>
    <dgm:cxn modelId="{F2BBA065-70C4-4F89-80FA-944EFD37FEC6}" type="presOf" srcId="{08646823-5BA4-4BBD-B343-ECB646B63F87}" destId="{EABA1DB1-8E5D-4FFD-91ED-C1B6D2B69A9B}" srcOrd="0" destOrd="4" presId="urn:microsoft.com/office/officeart/2005/8/layout/vList4#1"/>
    <dgm:cxn modelId="{D87AD988-8158-47B3-A4E9-4C26D71F9DC2}" srcId="{4F9522C3-6E0A-46ED-A227-12A21270F7B3}" destId="{D152DEEC-3FD6-432E-94FD-0FBA4E8E43A6}" srcOrd="0" destOrd="0" parTransId="{09477101-405E-4D32-AB16-FC2007F918AB}" sibTransId="{610573E0-40F5-40D2-BA83-11A593AA2075}"/>
    <dgm:cxn modelId="{8AF05838-B5ED-4FFB-9F47-ACAA084EE3BE}" srcId="{4F9522C3-6E0A-46ED-A227-12A21270F7B3}" destId="{C60EDA04-B2CA-4EA6-911C-3BA976EB23DB}" srcOrd="1" destOrd="0" parTransId="{2139BF31-6961-4F77-8F43-EA03789148B1}" sibTransId="{02DFD9BB-7A41-434A-A3FC-4582673FEE8D}"/>
    <dgm:cxn modelId="{B1A2200A-E977-4A3B-903B-E0263C8E5941}" type="presOf" srcId="{8ADD50D7-81DC-4403-9B7E-D99520A2869E}" destId="{D500847D-C100-43F5-9AC8-0F12C46A4AFD}" srcOrd="0" destOrd="3" presId="urn:microsoft.com/office/officeart/2005/8/layout/vList4#1"/>
    <dgm:cxn modelId="{EB5A43B9-300C-4976-8960-AFA1BA1ECDAA}" type="presOf" srcId="{03D56C73-D109-405C-8448-03884CA8E2B0}" destId="{8C3CAF59-869F-4AAF-B79E-05C5C527AA56}" srcOrd="1" destOrd="4" presId="urn:microsoft.com/office/officeart/2005/8/layout/vList4#1"/>
    <dgm:cxn modelId="{63695248-3630-4F21-8575-A72F9724168E}" srcId="{C60EDA04-B2CA-4EA6-911C-3BA976EB23DB}" destId="{9A0D11A7-4F20-4FC2-890E-F3F7E1EC3577}" srcOrd="4" destOrd="0" parTransId="{6531A37C-FB57-4343-A023-3ADB2DFBF24C}" sibTransId="{A6C799B4-7702-4F04-8E64-215067242549}"/>
    <dgm:cxn modelId="{8575740A-0DD5-4DC5-8D34-A79672DEDACA}" type="presOf" srcId="{57845CF5-88B2-4CF5-9833-ACC115B50244}" destId="{A17FD0B2-8349-45CF-A885-1657390211EB}" srcOrd="0" destOrd="2" presId="urn:microsoft.com/office/officeart/2005/8/layout/vList4#1"/>
    <dgm:cxn modelId="{F62F3292-62E3-4E4F-BBDC-02D5BF9A19F4}" type="presParOf" srcId="{A8A624A3-211B-4B99-8973-9DE90126CBB8}" destId="{AC0A8D35-E0BF-4969-866A-8353B07C5331}" srcOrd="0" destOrd="0" presId="urn:microsoft.com/office/officeart/2005/8/layout/vList4#1"/>
    <dgm:cxn modelId="{9471678D-024F-420F-A65D-8C3F9382A80C}" type="presParOf" srcId="{AC0A8D35-E0BF-4969-866A-8353B07C5331}" destId="{EABA1DB1-8E5D-4FFD-91ED-C1B6D2B69A9B}" srcOrd="0" destOrd="0" presId="urn:microsoft.com/office/officeart/2005/8/layout/vList4#1"/>
    <dgm:cxn modelId="{CB40C528-CDAB-48CF-80F3-1F8EF74F66D1}" type="presParOf" srcId="{AC0A8D35-E0BF-4969-866A-8353B07C5331}" destId="{4C866279-3B92-45B5-9196-0ED0E9A907CF}" srcOrd="1" destOrd="0" presId="urn:microsoft.com/office/officeart/2005/8/layout/vList4#1"/>
    <dgm:cxn modelId="{5AACF525-C009-40D2-87A8-ADC9DE84A5F0}" type="presParOf" srcId="{AC0A8D35-E0BF-4969-866A-8353B07C5331}" destId="{D187C160-8949-49CB-A6D7-B19127AF7265}" srcOrd="2" destOrd="0" presId="urn:microsoft.com/office/officeart/2005/8/layout/vList4#1"/>
    <dgm:cxn modelId="{2F180219-1B75-442F-A8D1-D3D4297CC41F}" type="presParOf" srcId="{A8A624A3-211B-4B99-8973-9DE90126CBB8}" destId="{62BD488A-B2CE-43FF-BC6C-4A1DA856305D}" srcOrd="1" destOrd="0" presId="urn:microsoft.com/office/officeart/2005/8/layout/vList4#1"/>
    <dgm:cxn modelId="{6243A2F4-1823-48A2-8B77-F66D5F1802A0}" type="presParOf" srcId="{A8A624A3-211B-4B99-8973-9DE90126CBB8}" destId="{119D3DDD-0DBD-4BD0-B9EB-91D46BD91EDB}" srcOrd="2" destOrd="0" presId="urn:microsoft.com/office/officeart/2005/8/layout/vList4#1"/>
    <dgm:cxn modelId="{66B99820-3F09-4F3F-9EB2-FE1397089755}" type="presParOf" srcId="{119D3DDD-0DBD-4BD0-B9EB-91D46BD91EDB}" destId="{A17FD0B2-8349-45CF-A885-1657390211EB}" srcOrd="0" destOrd="0" presId="urn:microsoft.com/office/officeart/2005/8/layout/vList4#1"/>
    <dgm:cxn modelId="{5B34155B-BAA0-40FA-964B-D627909525BA}" type="presParOf" srcId="{119D3DDD-0DBD-4BD0-B9EB-91D46BD91EDB}" destId="{D4E1101D-3BA3-4D6C-AE5F-12149E629FC4}" srcOrd="1" destOrd="0" presId="urn:microsoft.com/office/officeart/2005/8/layout/vList4#1"/>
    <dgm:cxn modelId="{FCB00EA0-DA2E-4486-B33A-E26276411A52}" type="presParOf" srcId="{119D3DDD-0DBD-4BD0-B9EB-91D46BD91EDB}" destId="{8C3CAF59-869F-4AAF-B79E-05C5C527AA56}" srcOrd="2" destOrd="0" presId="urn:microsoft.com/office/officeart/2005/8/layout/vList4#1"/>
    <dgm:cxn modelId="{4AEB2FBC-B965-464D-8DFB-401253186DC5}" type="presParOf" srcId="{A8A624A3-211B-4B99-8973-9DE90126CBB8}" destId="{D7066619-2CFD-4BBC-8EE3-7DE6B414C71B}" srcOrd="3" destOrd="0" presId="urn:microsoft.com/office/officeart/2005/8/layout/vList4#1"/>
    <dgm:cxn modelId="{FF5FDCCF-CD7E-45F4-8498-D606462DF05B}" type="presParOf" srcId="{A8A624A3-211B-4B99-8973-9DE90126CBB8}" destId="{72293B32-A3AE-4149-A7EF-C6F0729A9ED1}" srcOrd="4" destOrd="0" presId="urn:microsoft.com/office/officeart/2005/8/layout/vList4#1"/>
    <dgm:cxn modelId="{165E3FA3-E529-4F16-99C1-E28DDFC0A68A}" type="presParOf" srcId="{72293B32-A3AE-4149-A7EF-C6F0729A9ED1}" destId="{D500847D-C100-43F5-9AC8-0F12C46A4AFD}" srcOrd="0" destOrd="0" presId="urn:microsoft.com/office/officeart/2005/8/layout/vList4#1"/>
    <dgm:cxn modelId="{22523B56-8378-4EB4-8D88-7961DD9C77DB}" type="presParOf" srcId="{72293B32-A3AE-4149-A7EF-C6F0729A9ED1}" destId="{6F488115-7576-4D92-94BA-6B22C225810B}" srcOrd="1" destOrd="0" presId="urn:microsoft.com/office/officeart/2005/8/layout/vList4#1"/>
    <dgm:cxn modelId="{79EAC7B4-2076-4D1C-AF5D-263323E0F954}" type="presParOf" srcId="{72293B32-A3AE-4149-A7EF-C6F0729A9ED1}" destId="{1302F9CA-1DE3-4163-9107-C32F23B285B5}" srcOrd="2" destOrd="0" presId="urn:microsoft.com/office/officeart/2005/8/layout/vList4#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DBA1A3-8C30-42E3-975E-1775CE86E303}" type="doc">
      <dgm:prSet loTypeId="urn:microsoft.com/office/officeart/2005/8/layout/matrix3" loCatId="matrix" qsTypeId="urn:microsoft.com/office/officeart/2005/8/quickstyle/simple3" qsCatId="simple" csTypeId="urn:microsoft.com/office/officeart/2005/8/colors/colorful1#1" csCatId="colorful" phldr="1"/>
      <dgm:spPr/>
      <dgm:t>
        <a:bodyPr/>
        <a:lstStyle/>
        <a:p>
          <a:endParaRPr lang="es-ES"/>
        </a:p>
      </dgm:t>
    </dgm:pt>
    <dgm:pt modelId="{D1C36282-9824-4848-A2B0-90855462E74A}">
      <dgm:prSet phldrT="[Texto]" custT="1"/>
      <dgm:spPr/>
      <dgm:t>
        <a:bodyPr/>
        <a:lstStyle/>
        <a:p>
          <a:r>
            <a:rPr lang="es-ES" sz="900" b="0" i="0">
              <a:latin typeface="Army Wide" pitchFamily="2" charset="0"/>
            </a:rPr>
            <a:t>Core strategy:</a:t>
          </a:r>
        </a:p>
        <a:p>
          <a:r>
            <a:rPr lang="en-GB" sz="900" b="0" i="0">
              <a:latin typeface="+mn-lt"/>
            </a:rPr>
            <a:t>Business Mission: To provide top quality childcare</a:t>
          </a:r>
          <a:endParaRPr lang="es-ES" sz="900" b="0" i="0">
            <a:latin typeface="+mn-lt"/>
          </a:endParaRPr>
        </a:p>
        <a:p>
          <a:r>
            <a:rPr lang="en-GB" sz="900" b="0" i="0">
              <a:latin typeface="+mn-lt"/>
            </a:rPr>
            <a:t>Product/Market Scope : Providing childcare services focusing on the childcare market in the Ile-de-France and Paris region of France.</a:t>
          </a:r>
          <a:endParaRPr lang="es-ES" sz="900" b="0" i="0">
            <a:latin typeface="+mn-lt"/>
          </a:endParaRPr>
        </a:p>
        <a:p>
          <a:r>
            <a:rPr lang="en-GB" sz="900" b="0" i="0">
              <a:latin typeface="+mn-lt"/>
            </a:rPr>
            <a:t>Basis of Differentiation: A reservation can be made entirely online; it’s quick, easy and offers competitive prices.</a:t>
          </a:r>
          <a:endParaRPr lang="es-ES" sz="900" b="0" i="0">
            <a:latin typeface="+mn-lt"/>
          </a:endParaRPr>
        </a:p>
        <a:p>
          <a:r>
            <a:rPr lang="es-ES" sz="800" b="0" i="0">
              <a:latin typeface="+mn-lt"/>
            </a:rPr>
            <a:t> </a:t>
          </a:r>
        </a:p>
      </dgm:t>
    </dgm:pt>
    <dgm:pt modelId="{009AA692-6A2F-45CE-8B66-8F9993552EAE}" type="parTrans" cxnId="{2C2821AC-425D-4F75-BE77-C002FB158D57}">
      <dgm:prSet/>
      <dgm:spPr/>
      <dgm:t>
        <a:bodyPr/>
        <a:lstStyle/>
        <a:p>
          <a:endParaRPr lang="es-ES"/>
        </a:p>
      </dgm:t>
    </dgm:pt>
    <dgm:pt modelId="{FD618A74-1333-412D-8D95-73C914922FDE}" type="sibTrans" cxnId="{2C2821AC-425D-4F75-BE77-C002FB158D57}">
      <dgm:prSet/>
      <dgm:spPr/>
      <dgm:t>
        <a:bodyPr/>
        <a:lstStyle/>
        <a:p>
          <a:endParaRPr lang="es-ES"/>
        </a:p>
      </dgm:t>
    </dgm:pt>
    <dgm:pt modelId="{65BC85F2-3372-40DA-B849-BDCD57CBD79C}">
      <dgm:prSet phldrT="[Texto]" custT="1"/>
      <dgm:spPr/>
      <dgm:t>
        <a:bodyPr/>
        <a:lstStyle/>
        <a:p>
          <a:endParaRPr lang="es-ES" sz="800" b="0" i="0">
            <a:latin typeface="+mn-lt"/>
          </a:endParaRPr>
        </a:p>
        <a:p>
          <a:r>
            <a:rPr lang="es-ES" sz="800" b="0" i="0">
              <a:latin typeface="Army Wide" pitchFamily="2" charset="0"/>
            </a:rPr>
            <a:t>Partnership network: </a:t>
          </a:r>
        </a:p>
        <a:p>
          <a:r>
            <a:rPr lang="en-GB" sz="900" b="0" i="0">
              <a:latin typeface="+mn-lt"/>
            </a:rPr>
            <a:t>An independent company which has yet to develop any partnership networks.</a:t>
          </a:r>
        </a:p>
        <a:p>
          <a:r>
            <a:rPr lang="es-ES" sz="900" b="0" i="0">
              <a:latin typeface="+mn-lt"/>
            </a:rPr>
            <a:t>Future possible alliances with firms so that parents are offered our service included in their salary or discounts, coupons..</a:t>
          </a:r>
        </a:p>
        <a:p>
          <a:endParaRPr lang="es-ES" sz="800" b="0" i="0">
            <a:latin typeface="+mn-lt"/>
          </a:endParaRPr>
        </a:p>
      </dgm:t>
    </dgm:pt>
    <dgm:pt modelId="{1985F1C5-1B0B-4027-B11E-72965FE9418F}" type="parTrans" cxnId="{6A07A9D9-9BD0-4182-A3A3-C5A1B741FA58}">
      <dgm:prSet/>
      <dgm:spPr/>
      <dgm:t>
        <a:bodyPr/>
        <a:lstStyle/>
        <a:p>
          <a:endParaRPr lang="es-ES"/>
        </a:p>
      </dgm:t>
    </dgm:pt>
    <dgm:pt modelId="{B658090A-C486-48FD-87E3-E4A503158D1C}" type="sibTrans" cxnId="{6A07A9D9-9BD0-4182-A3A3-C5A1B741FA58}">
      <dgm:prSet/>
      <dgm:spPr/>
      <dgm:t>
        <a:bodyPr/>
        <a:lstStyle/>
        <a:p>
          <a:endParaRPr lang="es-ES"/>
        </a:p>
      </dgm:t>
    </dgm:pt>
    <dgm:pt modelId="{A8131B28-C053-40DD-8419-5B2D6070D6F9}">
      <dgm:prSet phldrT="[Texto]" custT="1"/>
      <dgm:spPr/>
      <dgm:t>
        <a:bodyPr/>
        <a:lstStyle/>
        <a:p>
          <a:r>
            <a:rPr lang="es-ES" sz="800" b="0" i="0">
              <a:latin typeface="Army Wide" pitchFamily="2" charset="0"/>
            </a:rPr>
            <a:t>strategic resources: </a:t>
          </a:r>
        </a:p>
        <a:p>
          <a:r>
            <a:rPr lang="en-GB" sz="900" b="0" i="0">
              <a:latin typeface="+mn-lt"/>
            </a:rPr>
            <a:t>Core Competency: The parent can make their entire reservation online reducing the length of time used to find an appropriate nanny.</a:t>
          </a:r>
          <a:endParaRPr lang="es-ES" sz="900" b="0" i="0">
            <a:latin typeface="+mn-lt"/>
          </a:endParaRPr>
        </a:p>
        <a:p>
          <a:r>
            <a:rPr lang="en-GB" sz="900" b="0" i="0">
              <a:latin typeface="+mn-lt"/>
            </a:rPr>
            <a:t>Strategic Assets: A committed, competent and highly qualified team. </a:t>
          </a:r>
          <a:endParaRPr lang="es-ES" sz="900" b="0" i="0">
            <a:latin typeface="+mn-lt"/>
          </a:endParaRPr>
        </a:p>
      </dgm:t>
    </dgm:pt>
    <dgm:pt modelId="{C45E8865-613B-4953-B91E-8665DC72C8E7}" type="parTrans" cxnId="{F479CB93-3360-47C0-8A93-F2129D5D8BE7}">
      <dgm:prSet/>
      <dgm:spPr/>
      <dgm:t>
        <a:bodyPr/>
        <a:lstStyle/>
        <a:p>
          <a:endParaRPr lang="es-ES"/>
        </a:p>
      </dgm:t>
    </dgm:pt>
    <dgm:pt modelId="{BE027044-225F-453E-830F-4E8DF6D7EBB0}" type="sibTrans" cxnId="{F479CB93-3360-47C0-8A93-F2129D5D8BE7}">
      <dgm:prSet/>
      <dgm:spPr/>
      <dgm:t>
        <a:bodyPr/>
        <a:lstStyle/>
        <a:p>
          <a:endParaRPr lang="es-ES"/>
        </a:p>
      </dgm:t>
    </dgm:pt>
    <dgm:pt modelId="{8B3AFA90-7AF9-4EFA-B457-0585F427CD72}">
      <dgm:prSet phldrT="[Texto]" custT="1"/>
      <dgm:spPr/>
      <dgm:t>
        <a:bodyPr/>
        <a:lstStyle/>
        <a:p>
          <a:endParaRPr lang="es-ES" sz="800" b="0" i="0">
            <a:latin typeface="+mn-lt"/>
          </a:endParaRPr>
        </a:p>
        <a:p>
          <a:r>
            <a:rPr lang="es-ES" sz="800" b="0" i="0">
              <a:latin typeface="Army Wide" pitchFamily="2" charset="0"/>
            </a:rPr>
            <a:t>Customer interface: </a:t>
          </a:r>
          <a:endParaRPr lang="en-GB" sz="800" b="0" i="0">
            <a:latin typeface="+mn-lt"/>
          </a:endParaRPr>
        </a:p>
        <a:p>
          <a:r>
            <a:rPr lang="en-GB" sz="900" b="0" i="0">
              <a:latin typeface="+mn-lt"/>
            </a:rPr>
            <a:t>Target Market: Parents in the Ile-de-France and Paris regions, particularly those with two or more children.</a:t>
          </a:r>
          <a:endParaRPr lang="es-ES" sz="900" b="0" i="0">
            <a:latin typeface="+mn-lt"/>
          </a:endParaRPr>
        </a:p>
        <a:p>
          <a:r>
            <a:rPr lang="en-GB" sz="900" b="0" i="0">
              <a:latin typeface="+mn-lt"/>
            </a:rPr>
            <a:t>Fulfilment and Support: Channels its products to its customers through an internet website with additional telephone support.</a:t>
          </a:r>
          <a:endParaRPr lang="es-ES" sz="900" b="0" i="0">
            <a:latin typeface="+mn-lt"/>
          </a:endParaRPr>
        </a:p>
        <a:p>
          <a:r>
            <a:rPr lang="en-GB" sz="900" b="0" i="0">
              <a:latin typeface="+mn-lt"/>
            </a:rPr>
            <a:t>Pricing Strategy: Prices vary depending on the period of notice, and length of service required. Prices start at as €17, slightly above medium priceof market. </a:t>
          </a:r>
          <a:endParaRPr lang="es-ES" sz="900" b="0" i="0">
            <a:latin typeface="+mn-lt"/>
          </a:endParaRPr>
        </a:p>
      </dgm:t>
    </dgm:pt>
    <dgm:pt modelId="{8ED63248-3691-4E77-8757-B16C9286B1AA}" type="parTrans" cxnId="{C88253F7-BDA4-4A08-82D7-F3EFF2DBC042}">
      <dgm:prSet/>
      <dgm:spPr/>
      <dgm:t>
        <a:bodyPr/>
        <a:lstStyle/>
        <a:p>
          <a:endParaRPr lang="es-ES"/>
        </a:p>
      </dgm:t>
    </dgm:pt>
    <dgm:pt modelId="{D2DC63D8-824E-49AA-97F9-827F61151ABD}" type="sibTrans" cxnId="{C88253F7-BDA4-4A08-82D7-F3EFF2DBC042}">
      <dgm:prSet/>
      <dgm:spPr/>
      <dgm:t>
        <a:bodyPr/>
        <a:lstStyle/>
        <a:p>
          <a:endParaRPr lang="es-ES"/>
        </a:p>
      </dgm:t>
    </dgm:pt>
    <dgm:pt modelId="{E603DA33-332E-4F21-A3DD-87530D70F237}" type="pres">
      <dgm:prSet presAssocID="{F3DBA1A3-8C30-42E3-975E-1775CE86E303}" presName="matrix" presStyleCnt="0">
        <dgm:presLayoutVars>
          <dgm:chMax val="1"/>
          <dgm:dir/>
          <dgm:resizeHandles val="exact"/>
        </dgm:presLayoutVars>
      </dgm:prSet>
      <dgm:spPr/>
      <dgm:t>
        <a:bodyPr/>
        <a:lstStyle/>
        <a:p>
          <a:endParaRPr lang="en-GB"/>
        </a:p>
      </dgm:t>
    </dgm:pt>
    <dgm:pt modelId="{A97DF716-03D2-4A80-BF69-8B582CF905D8}" type="pres">
      <dgm:prSet presAssocID="{F3DBA1A3-8C30-42E3-975E-1775CE86E303}" presName="diamond" presStyleLbl="bgShp" presStyleIdx="0" presStyleCnt="1"/>
      <dgm:spPr/>
    </dgm:pt>
    <dgm:pt modelId="{623CA993-C0D3-4A39-8E54-4B8A8D8AD726}" type="pres">
      <dgm:prSet presAssocID="{F3DBA1A3-8C30-42E3-975E-1775CE86E303}" presName="quad1" presStyleLbl="node1" presStyleIdx="0" presStyleCnt="4" custScaleX="152279" custLinFactNeighborX="-23163" custLinFactNeighborY="1293">
        <dgm:presLayoutVars>
          <dgm:chMax val="0"/>
          <dgm:chPref val="0"/>
          <dgm:bulletEnabled val="1"/>
        </dgm:presLayoutVars>
      </dgm:prSet>
      <dgm:spPr/>
      <dgm:t>
        <a:bodyPr/>
        <a:lstStyle/>
        <a:p>
          <a:endParaRPr lang="es-ES"/>
        </a:p>
      </dgm:t>
    </dgm:pt>
    <dgm:pt modelId="{C4FC47B2-CC43-4A9A-B508-998AABC88CCB}" type="pres">
      <dgm:prSet presAssocID="{F3DBA1A3-8C30-42E3-975E-1775CE86E303}" presName="quad2" presStyleLbl="node1" presStyleIdx="1" presStyleCnt="4" custScaleX="151090" custLinFactNeighborX="45249" custLinFactNeighborY="1293">
        <dgm:presLayoutVars>
          <dgm:chMax val="0"/>
          <dgm:chPref val="0"/>
          <dgm:bulletEnabled val="1"/>
        </dgm:presLayoutVars>
      </dgm:prSet>
      <dgm:spPr/>
      <dgm:t>
        <a:bodyPr/>
        <a:lstStyle/>
        <a:p>
          <a:endParaRPr lang="es-ES"/>
        </a:p>
      </dgm:t>
    </dgm:pt>
    <dgm:pt modelId="{0661D0D4-DD79-4558-9A17-5D94EF5CAECD}" type="pres">
      <dgm:prSet presAssocID="{F3DBA1A3-8C30-42E3-975E-1775CE86E303}" presName="quad3" presStyleLbl="node1" presStyleIdx="2" presStyleCnt="4" custScaleX="151121" custLinFactNeighborX="-21431" custLinFactNeighborY="-4310">
        <dgm:presLayoutVars>
          <dgm:chMax val="0"/>
          <dgm:chPref val="0"/>
          <dgm:bulletEnabled val="1"/>
        </dgm:presLayoutVars>
      </dgm:prSet>
      <dgm:spPr/>
      <dgm:t>
        <a:bodyPr/>
        <a:lstStyle/>
        <a:p>
          <a:endParaRPr lang="es-ES"/>
        </a:p>
      </dgm:t>
    </dgm:pt>
    <dgm:pt modelId="{E0517F14-4667-4AD8-89B7-49C82AC4D53A}" type="pres">
      <dgm:prSet presAssocID="{F3DBA1A3-8C30-42E3-975E-1775CE86E303}" presName="quad4" presStyleLbl="node1" presStyleIdx="3" presStyleCnt="4" custScaleX="148846" custLinFactNeighborX="26431" custLinFactNeighborY="-4309">
        <dgm:presLayoutVars>
          <dgm:chMax val="0"/>
          <dgm:chPref val="0"/>
          <dgm:bulletEnabled val="1"/>
        </dgm:presLayoutVars>
      </dgm:prSet>
      <dgm:spPr/>
      <dgm:t>
        <a:bodyPr/>
        <a:lstStyle/>
        <a:p>
          <a:endParaRPr lang="es-ES"/>
        </a:p>
      </dgm:t>
    </dgm:pt>
  </dgm:ptLst>
  <dgm:cxnLst>
    <dgm:cxn modelId="{EC6BC1D4-7AA0-4A5B-A777-507A14E44BCA}" type="presOf" srcId="{F3DBA1A3-8C30-42E3-975E-1775CE86E303}" destId="{E603DA33-332E-4F21-A3DD-87530D70F237}" srcOrd="0" destOrd="0" presId="urn:microsoft.com/office/officeart/2005/8/layout/matrix3"/>
    <dgm:cxn modelId="{2C2821AC-425D-4F75-BE77-C002FB158D57}" srcId="{F3DBA1A3-8C30-42E3-975E-1775CE86E303}" destId="{D1C36282-9824-4848-A2B0-90855462E74A}" srcOrd="0" destOrd="0" parTransId="{009AA692-6A2F-45CE-8B66-8F9993552EAE}" sibTransId="{FD618A74-1333-412D-8D95-73C914922FDE}"/>
    <dgm:cxn modelId="{95F39E59-4D42-4BA0-8255-D3DEEE24731F}" type="presOf" srcId="{65BC85F2-3372-40DA-B849-BDCD57CBD79C}" destId="{C4FC47B2-CC43-4A9A-B508-998AABC88CCB}" srcOrd="0" destOrd="0" presId="urn:microsoft.com/office/officeart/2005/8/layout/matrix3"/>
    <dgm:cxn modelId="{C88253F7-BDA4-4A08-82D7-F3EFF2DBC042}" srcId="{F3DBA1A3-8C30-42E3-975E-1775CE86E303}" destId="{8B3AFA90-7AF9-4EFA-B457-0585F427CD72}" srcOrd="3" destOrd="0" parTransId="{8ED63248-3691-4E77-8757-B16C9286B1AA}" sibTransId="{D2DC63D8-824E-49AA-97F9-827F61151ABD}"/>
    <dgm:cxn modelId="{10E74267-AD53-4178-978E-50F61362C05B}" type="presOf" srcId="{D1C36282-9824-4848-A2B0-90855462E74A}" destId="{623CA993-C0D3-4A39-8E54-4B8A8D8AD726}" srcOrd="0" destOrd="0" presId="urn:microsoft.com/office/officeart/2005/8/layout/matrix3"/>
    <dgm:cxn modelId="{6A07A9D9-9BD0-4182-A3A3-C5A1B741FA58}" srcId="{F3DBA1A3-8C30-42E3-975E-1775CE86E303}" destId="{65BC85F2-3372-40DA-B849-BDCD57CBD79C}" srcOrd="1" destOrd="0" parTransId="{1985F1C5-1B0B-4027-B11E-72965FE9418F}" sibTransId="{B658090A-C486-48FD-87E3-E4A503158D1C}"/>
    <dgm:cxn modelId="{A0E46331-31F7-47E2-AAD5-65345AC89C42}" type="presOf" srcId="{8B3AFA90-7AF9-4EFA-B457-0585F427CD72}" destId="{E0517F14-4667-4AD8-89B7-49C82AC4D53A}" srcOrd="0" destOrd="0" presId="urn:microsoft.com/office/officeart/2005/8/layout/matrix3"/>
    <dgm:cxn modelId="{F479CB93-3360-47C0-8A93-F2129D5D8BE7}" srcId="{F3DBA1A3-8C30-42E3-975E-1775CE86E303}" destId="{A8131B28-C053-40DD-8419-5B2D6070D6F9}" srcOrd="2" destOrd="0" parTransId="{C45E8865-613B-4953-B91E-8665DC72C8E7}" sibTransId="{BE027044-225F-453E-830F-4E8DF6D7EBB0}"/>
    <dgm:cxn modelId="{124B2764-452F-49D0-AEE5-BBB232A50219}" type="presOf" srcId="{A8131B28-C053-40DD-8419-5B2D6070D6F9}" destId="{0661D0D4-DD79-4558-9A17-5D94EF5CAECD}" srcOrd="0" destOrd="0" presId="urn:microsoft.com/office/officeart/2005/8/layout/matrix3"/>
    <dgm:cxn modelId="{8D4632CC-99A6-4271-8BC2-8088F54D504D}" type="presParOf" srcId="{E603DA33-332E-4F21-A3DD-87530D70F237}" destId="{A97DF716-03D2-4A80-BF69-8B582CF905D8}" srcOrd="0" destOrd="0" presId="urn:microsoft.com/office/officeart/2005/8/layout/matrix3"/>
    <dgm:cxn modelId="{36A19C14-AAE0-4A63-9284-B95AD4E0030E}" type="presParOf" srcId="{E603DA33-332E-4F21-A3DD-87530D70F237}" destId="{623CA993-C0D3-4A39-8E54-4B8A8D8AD726}" srcOrd="1" destOrd="0" presId="urn:microsoft.com/office/officeart/2005/8/layout/matrix3"/>
    <dgm:cxn modelId="{9FE58B4B-011C-4860-B0AE-2F477F8AB9AE}" type="presParOf" srcId="{E603DA33-332E-4F21-A3DD-87530D70F237}" destId="{C4FC47B2-CC43-4A9A-B508-998AABC88CCB}" srcOrd="2" destOrd="0" presId="urn:microsoft.com/office/officeart/2005/8/layout/matrix3"/>
    <dgm:cxn modelId="{0C083DD1-6C5F-4F19-91AE-518253D76841}" type="presParOf" srcId="{E603DA33-332E-4F21-A3DD-87530D70F237}" destId="{0661D0D4-DD79-4558-9A17-5D94EF5CAECD}" srcOrd="3" destOrd="0" presId="urn:microsoft.com/office/officeart/2005/8/layout/matrix3"/>
    <dgm:cxn modelId="{F65A31AC-3C8D-4051-A025-15B881CCF7BE}" type="presParOf" srcId="{E603DA33-332E-4F21-A3DD-87530D70F237}" destId="{E0517F14-4667-4AD8-89B7-49C82AC4D53A}" srcOrd="4" destOrd="0" presId="urn:microsoft.com/office/officeart/2005/8/layout/matrix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A1DB1-8E5D-4FFD-91ED-C1B6D2B69A9B}">
      <dsp:nvSpPr>
        <dsp:cNvPr id="0" name=""/>
        <dsp:cNvSpPr/>
      </dsp:nvSpPr>
      <dsp:spPr>
        <a:xfrm>
          <a:off x="0" y="0"/>
          <a:ext cx="6576568" cy="138045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b="1" kern="1200"/>
            <a:t>www.apreslaclasse.fr</a:t>
          </a:r>
        </a:p>
        <a:p>
          <a:pPr marL="57150" lvl="1" indent="-57150" algn="l" defTabSz="400050">
            <a:lnSpc>
              <a:spcPct val="90000"/>
            </a:lnSpc>
            <a:spcBef>
              <a:spcPct val="0"/>
            </a:spcBef>
            <a:spcAft>
              <a:spcPct val="15000"/>
            </a:spcAft>
            <a:buChar char="••"/>
          </a:pPr>
          <a:r>
            <a:rPr lang="en-GB" sz="900" kern="1200"/>
            <a:t>Offers after-school childcare</a:t>
          </a:r>
          <a:r>
            <a:rPr lang="fr-FR" sz="900" kern="1200"/>
            <a:t> services to parents in</a:t>
          </a:r>
          <a:r>
            <a:rPr lang="fr-FR" sz="900" b="1" kern="1200"/>
            <a:t> </a:t>
          </a:r>
          <a:r>
            <a:rPr lang="fr-FR" sz="900" kern="1200"/>
            <a:t>Paris, Bordeaux, Toulouse, Tours, Lyon, Marseille, Strasbourg, and Lille.</a:t>
          </a:r>
          <a:endParaRPr lang="es-ES" sz="900" kern="1200"/>
        </a:p>
        <a:p>
          <a:pPr marL="57150" lvl="1" indent="-57150" algn="l" defTabSz="400050">
            <a:lnSpc>
              <a:spcPct val="90000"/>
            </a:lnSpc>
            <a:spcBef>
              <a:spcPct val="0"/>
            </a:spcBef>
            <a:spcAft>
              <a:spcPct val="15000"/>
            </a:spcAft>
            <a:buChar char="••"/>
          </a:pPr>
          <a:r>
            <a:rPr lang="en-GB" sz="900" kern="1200"/>
            <a:t>Parents enter their details online and are contacted by a babysitter.</a:t>
          </a:r>
          <a:endParaRPr lang="es-ES" sz="900" kern="1200"/>
        </a:p>
        <a:p>
          <a:pPr marL="57150" lvl="1" indent="-57150" algn="l" defTabSz="400050">
            <a:lnSpc>
              <a:spcPct val="90000"/>
            </a:lnSpc>
            <a:spcBef>
              <a:spcPct val="0"/>
            </a:spcBef>
            <a:spcAft>
              <a:spcPct val="15000"/>
            </a:spcAft>
            <a:buChar char="••"/>
          </a:pPr>
          <a:r>
            <a:rPr lang="en-GB" sz="900" kern="1200"/>
            <a:t>Offers a “hourly coupon” service, where coupons are given to parents at the end of the week depending on the hours worked..</a:t>
          </a:r>
          <a:endParaRPr lang="es-ES" sz="900" kern="1200"/>
        </a:p>
        <a:p>
          <a:pPr marL="57150" lvl="1" indent="-57150" algn="l" defTabSz="400050">
            <a:lnSpc>
              <a:spcPct val="90000"/>
            </a:lnSpc>
            <a:spcBef>
              <a:spcPct val="0"/>
            </a:spcBef>
            <a:spcAft>
              <a:spcPct val="15000"/>
            </a:spcAft>
            <a:buChar char="••"/>
          </a:pPr>
          <a:r>
            <a:rPr lang="en-GB" sz="900" kern="1200"/>
            <a:t>Prices from €17,50 per hour.</a:t>
          </a:r>
          <a:endParaRPr lang="es-ES" sz="900" kern="1200"/>
        </a:p>
        <a:p>
          <a:pPr marL="57150" lvl="1" indent="-57150" algn="l" defTabSz="400050">
            <a:lnSpc>
              <a:spcPct val="90000"/>
            </a:lnSpc>
            <a:spcBef>
              <a:spcPct val="0"/>
            </a:spcBef>
            <a:spcAft>
              <a:spcPct val="15000"/>
            </a:spcAft>
            <a:buChar char="••"/>
          </a:pPr>
          <a:r>
            <a:rPr lang="en-GB" sz="900" kern="1200"/>
            <a:t>50% of fees are returned to the guardian by the governmet </a:t>
          </a:r>
          <a:endParaRPr lang="es-ES" sz="900" kern="1200"/>
        </a:p>
      </dsp:txBody>
      <dsp:txXfrm>
        <a:off x="1371944" y="0"/>
        <a:ext cx="5204623" cy="1380458"/>
      </dsp:txXfrm>
    </dsp:sp>
    <dsp:sp modelId="{4C866279-3B92-45B5-9196-0ED0E9A907CF}">
      <dsp:nvSpPr>
        <dsp:cNvPr id="0" name=""/>
        <dsp:cNvSpPr/>
      </dsp:nvSpPr>
      <dsp:spPr>
        <a:xfrm>
          <a:off x="93715" y="488488"/>
          <a:ext cx="1070125" cy="379342"/>
        </a:xfrm>
        <a:prstGeom prst="roundRect">
          <a:avLst>
            <a:gd name="adj" fmla="val 10000"/>
          </a:avLst>
        </a:prstGeom>
        <a:blipFill rotWithShape="0">
          <a:blip xmlns:r="http://schemas.openxmlformats.org/officeDocument/2006/relationships" r:embed="rId1"/>
          <a:stretch>
            <a:fillRect/>
          </a:stretch>
        </a:blipFill>
        <a:ln w="9525"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A17FD0B2-8349-45CF-A885-1657390211EB}">
      <dsp:nvSpPr>
        <dsp:cNvPr id="0" name=""/>
        <dsp:cNvSpPr/>
      </dsp:nvSpPr>
      <dsp:spPr>
        <a:xfrm>
          <a:off x="0" y="1437088"/>
          <a:ext cx="6576568" cy="114103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b="1" kern="1200"/>
            <a:t>www.merciplu.fr</a:t>
          </a:r>
          <a:endParaRPr lang="es-ES" sz="1000" b="1" kern="1200"/>
        </a:p>
        <a:p>
          <a:pPr marL="57150" lvl="1" indent="-57150" algn="l" defTabSz="400050">
            <a:lnSpc>
              <a:spcPct val="90000"/>
            </a:lnSpc>
            <a:spcBef>
              <a:spcPct val="0"/>
            </a:spcBef>
            <a:spcAft>
              <a:spcPct val="15000"/>
            </a:spcAft>
            <a:buChar char="••"/>
          </a:pPr>
          <a:r>
            <a:rPr lang="en-GB" sz="900" kern="1200"/>
            <a:t>Offers a cleaning/ironing service as well as a childcare service.</a:t>
          </a:r>
          <a:endParaRPr lang="es-ES" sz="900" kern="1200"/>
        </a:p>
        <a:p>
          <a:pPr marL="57150" lvl="1" indent="-57150" algn="l" defTabSz="400050">
            <a:lnSpc>
              <a:spcPct val="90000"/>
            </a:lnSpc>
            <a:spcBef>
              <a:spcPct val="0"/>
            </a:spcBef>
            <a:spcAft>
              <a:spcPct val="15000"/>
            </a:spcAft>
            <a:buChar char="••"/>
          </a:pPr>
          <a:r>
            <a:rPr lang="en-GB" sz="900" kern="1200"/>
            <a:t>Help with everyday tasks: cooking, bathing, helping with homework, playing games etc.</a:t>
          </a:r>
          <a:endParaRPr lang="es-ES" sz="900" kern="1200"/>
        </a:p>
        <a:p>
          <a:pPr marL="57150" lvl="1" indent="-57150" algn="l" defTabSz="400050">
            <a:lnSpc>
              <a:spcPct val="90000"/>
            </a:lnSpc>
            <a:spcBef>
              <a:spcPct val="0"/>
            </a:spcBef>
            <a:spcAft>
              <a:spcPct val="15000"/>
            </a:spcAft>
            <a:buChar char="••"/>
          </a:pPr>
          <a:r>
            <a:rPr lang="en-GB" sz="900" kern="1200"/>
            <a:t>Operating in the Ile de France.</a:t>
          </a:r>
          <a:endParaRPr lang="es-ES" sz="900" kern="1200"/>
        </a:p>
        <a:p>
          <a:pPr marL="57150" lvl="1" indent="-57150" algn="l" defTabSz="400050">
            <a:lnSpc>
              <a:spcPct val="90000"/>
            </a:lnSpc>
            <a:spcBef>
              <a:spcPct val="0"/>
            </a:spcBef>
            <a:spcAft>
              <a:spcPct val="15000"/>
            </a:spcAft>
            <a:buChar char="••"/>
          </a:pPr>
          <a:r>
            <a:rPr lang="en-GB" sz="900" kern="1200"/>
            <a:t>More than 6000 regular clients, 1800 nannies, and over 1000 training courses per year.</a:t>
          </a:r>
          <a:endParaRPr lang="es-ES" sz="900" kern="1200"/>
        </a:p>
        <a:p>
          <a:pPr marL="57150" lvl="1" indent="-57150" algn="l" defTabSz="400050">
            <a:lnSpc>
              <a:spcPct val="90000"/>
            </a:lnSpc>
            <a:spcBef>
              <a:spcPct val="0"/>
            </a:spcBef>
            <a:spcAft>
              <a:spcPct val="15000"/>
            </a:spcAft>
            <a:buChar char="••"/>
          </a:pPr>
          <a:r>
            <a:rPr lang="en-GB" sz="900" b="1" kern="1200"/>
            <a:t>Won people services trophy 2007 for enterprise of the year</a:t>
          </a:r>
          <a:endParaRPr lang="es-ES" sz="900" kern="1200"/>
        </a:p>
      </dsp:txBody>
      <dsp:txXfrm>
        <a:off x="1371944" y="1437088"/>
        <a:ext cx="5204623" cy="1141030"/>
      </dsp:txXfrm>
    </dsp:sp>
    <dsp:sp modelId="{D4E1101D-3BA3-4D6C-AE5F-12149E629FC4}">
      <dsp:nvSpPr>
        <dsp:cNvPr id="0" name=""/>
        <dsp:cNvSpPr/>
      </dsp:nvSpPr>
      <dsp:spPr>
        <a:xfrm>
          <a:off x="91203" y="1818360"/>
          <a:ext cx="1018144" cy="378486"/>
        </a:xfrm>
        <a:prstGeom prst="roundRect">
          <a:avLst>
            <a:gd name="adj" fmla="val 10000"/>
          </a:avLst>
        </a:prstGeom>
        <a:blipFill rotWithShape="0">
          <a:blip xmlns:r="http://schemas.openxmlformats.org/officeDocument/2006/relationships" r:embed="rId2"/>
          <a:stretch>
            <a:fillRect/>
          </a:stretch>
        </a:blipFill>
        <a:ln w="9525"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D500847D-C100-43F5-9AC8-0F12C46A4AFD}">
      <dsp:nvSpPr>
        <dsp:cNvPr id="0" name=""/>
        <dsp:cNvSpPr/>
      </dsp:nvSpPr>
      <dsp:spPr>
        <a:xfrm>
          <a:off x="0" y="2634749"/>
          <a:ext cx="6576568" cy="93110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b="1" kern="1200"/>
            <a:t>www.kamy-nanny.fr</a:t>
          </a:r>
        </a:p>
        <a:p>
          <a:pPr marL="57150" lvl="1" indent="-57150" algn="l" defTabSz="400050">
            <a:lnSpc>
              <a:spcPct val="90000"/>
            </a:lnSpc>
            <a:spcBef>
              <a:spcPct val="0"/>
            </a:spcBef>
            <a:spcAft>
              <a:spcPct val="15000"/>
            </a:spcAft>
            <a:buChar char="••"/>
          </a:pPr>
          <a:r>
            <a:rPr lang="en-GB" sz="900" kern="1200"/>
            <a:t>Parents enter their details and are contacted by a babysitter.</a:t>
          </a:r>
          <a:endParaRPr lang="es-ES" sz="900" kern="1200"/>
        </a:p>
        <a:p>
          <a:pPr marL="57150" lvl="1" indent="-57150" algn="l" defTabSz="400050">
            <a:lnSpc>
              <a:spcPct val="90000"/>
            </a:lnSpc>
            <a:spcBef>
              <a:spcPct val="0"/>
            </a:spcBef>
            <a:spcAft>
              <a:spcPct val="15000"/>
            </a:spcAft>
            <a:buChar char="••"/>
          </a:pPr>
          <a:r>
            <a:rPr lang="en-GB" sz="900" kern="1200"/>
            <a:t>One of the lowest price lists on the market. Prices starting from €15 per hour.</a:t>
          </a:r>
          <a:endParaRPr lang="es-ES" sz="900" kern="1200"/>
        </a:p>
        <a:p>
          <a:pPr marL="57150" lvl="1" indent="-57150" algn="l" defTabSz="400050">
            <a:lnSpc>
              <a:spcPct val="90000"/>
            </a:lnSpc>
            <a:spcBef>
              <a:spcPct val="0"/>
            </a:spcBef>
            <a:spcAft>
              <a:spcPct val="15000"/>
            </a:spcAft>
            <a:buChar char="••"/>
          </a:pPr>
          <a:r>
            <a:rPr lang="en-GB" sz="900" kern="1200"/>
            <a:t>50% of fees are returned to the guardian by the government</a:t>
          </a:r>
          <a:endParaRPr lang="es-ES" sz="900" kern="1200"/>
        </a:p>
      </dsp:txBody>
      <dsp:txXfrm>
        <a:off x="1371944" y="2634749"/>
        <a:ext cx="5204623" cy="931106"/>
      </dsp:txXfrm>
    </dsp:sp>
    <dsp:sp modelId="{6F488115-7576-4D92-94BA-6B22C225810B}">
      <dsp:nvSpPr>
        <dsp:cNvPr id="0" name=""/>
        <dsp:cNvSpPr/>
      </dsp:nvSpPr>
      <dsp:spPr>
        <a:xfrm>
          <a:off x="125243" y="2873781"/>
          <a:ext cx="1178086" cy="453043"/>
        </a:xfrm>
        <a:prstGeom prst="roundRect">
          <a:avLst>
            <a:gd name="adj" fmla="val 10000"/>
          </a:avLst>
        </a:prstGeom>
        <a:blipFill rotWithShape="0">
          <a:blip xmlns:r="http://schemas.openxmlformats.org/officeDocument/2006/relationships" r:embed="rId3"/>
          <a:stretch>
            <a:fillRect/>
          </a:stretch>
        </a:blipFill>
        <a:ln w="9525"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7DF716-03D2-4A80-BF69-8B582CF905D8}">
      <dsp:nvSpPr>
        <dsp:cNvPr id="0" name=""/>
        <dsp:cNvSpPr/>
      </dsp:nvSpPr>
      <dsp:spPr>
        <a:xfrm>
          <a:off x="452223" y="0"/>
          <a:ext cx="4341934" cy="4341934"/>
        </a:xfrm>
        <a:prstGeom prst="diamond">
          <a:avLst/>
        </a:prstGeom>
        <a:solidFill>
          <a:schemeClr val="accent2">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23CA993-C0D3-4A39-8E54-4B8A8D8AD726}">
      <dsp:nvSpPr>
        <dsp:cNvPr id="0" name=""/>
        <dsp:cNvSpPr/>
      </dsp:nvSpPr>
      <dsp:spPr>
        <a:xfrm>
          <a:off x="29841" y="434378"/>
          <a:ext cx="2578622" cy="1693354"/>
        </a:xfrm>
        <a:prstGeom prst="round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b="0" i="0" kern="1200">
              <a:latin typeface="Army Wide" pitchFamily="2" charset="0"/>
            </a:rPr>
            <a:t>Core strategy:</a:t>
          </a:r>
        </a:p>
        <a:p>
          <a:pPr lvl="0" algn="ctr" defTabSz="400050">
            <a:lnSpc>
              <a:spcPct val="90000"/>
            </a:lnSpc>
            <a:spcBef>
              <a:spcPct val="0"/>
            </a:spcBef>
            <a:spcAft>
              <a:spcPct val="35000"/>
            </a:spcAft>
          </a:pPr>
          <a:r>
            <a:rPr lang="en-GB" sz="900" b="0" i="0" kern="1200">
              <a:latin typeface="+mn-lt"/>
            </a:rPr>
            <a:t>Business Mission: To provide top quality childcare</a:t>
          </a:r>
          <a:endParaRPr lang="es-ES" sz="900" b="0" i="0" kern="1200">
            <a:latin typeface="+mn-lt"/>
          </a:endParaRPr>
        </a:p>
        <a:p>
          <a:pPr lvl="0" algn="ctr" defTabSz="400050">
            <a:lnSpc>
              <a:spcPct val="90000"/>
            </a:lnSpc>
            <a:spcBef>
              <a:spcPct val="0"/>
            </a:spcBef>
            <a:spcAft>
              <a:spcPct val="35000"/>
            </a:spcAft>
          </a:pPr>
          <a:r>
            <a:rPr lang="en-GB" sz="900" b="0" i="0" kern="1200">
              <a:latin typeface="+mn-lt"/>
            </a:rPr>
            <a:t>Product/Market Scope : Providing childcare services focusing on the childcare market in the Ile-de-France and Paris region of France.</a:t>
          </a:r>
          <a:endParaRPr lang="es-ES" sz="900" b="0" i="0" kern="1200">
            <a:latin typeface="+mn-lt"/>
          </a:endParaRPr>
        </a:p>
        <a:p>
          <a:pPr lvl="0" algn="ctr" defTabSz="400050">
            <a:lnSpc>
              <a:spcPct val="90000"/>
            </a:lnSpc>
            <a:spcBef>
              <a:spcPct val="0"/>
            </a:spcBef>
            <a:spcAft>
              <a:spcPct val="35000"/>
            </a:spcAft>
          </a:pPr>
          <a:r>
            <a:rPr lang="en-GB" sz="900" b="0" i="0" kern="1200">
              <a:latin typeface="+mn-lt"/>
            </a:rPr>
            <a:t>Basis of Differentiation: A reservation can be made entirely online; it’s quick, easy and offers competitive prices.</a:t>
          </a:r>
          <a:endParaRPr lang="es-ES" sz="900" b="0" i="0" kern="1200">
            <a:latin typeface="+mn-lt"/>
          </a:endParaRPr>
        </a:p>
        <a:p>
          <a:pPr lvl="0" algn="ctr" defTabSz="400050">
            <a:lnSpc>
              <a:spcPct val="90000"/>
            </a:lnSpc>
            <a:spcBef>
              <a:spcPct val="0"/>
            </a:spcBef>
            <a:spcAft>
              <a:spcPct val="35000"/>
            </a:spcAft>
          </a:pPr>
          <a:r>
            <a:rPr lang="es-ES" sz="800" b="0" i="0" kern="1200">
              <a:latin typeface="+mn-lt"/>
            </a:rPr>
            <a:t> </a:t>
          </a:r>
        </a:p>
      </dsp:txBody>
      <dsp:txXfrm>
        <a:off x="112504" y="517041"/>
        <a:ext cx="2413296" cy="1528028"/>
      </dsp:txXfrm>
    </dsp:sp>
    <dsp:sp modelId="{C4FC47B2-CC43-4A9A-B508-998AABC88CCB}">
      <dsp:nvSpPr>
        <dsp:cNvPr id="0" name=""/>
        <dsp:cNvSpPr/>
      </dsp:nvSpPr>
      <dsp:spPr>
        <a:xfrm>
          <a:off x="2677826" y="434378"/>
          <a:ext cx="2558488" cy="1693354"/>
        </a:xfrm>
        <a:prstGeom prst="round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s-ES" sz="800" b="0" i="0" kern="1200">
            <a:latin typeface="+mn-lt"/>
          </a:endParaRPr>
        </a:p>
        <a:p>
          <a:pPr lvl="0" algn="ctr" defTabSz="355600">
            <a:lnSpc>
              <a:spcPct val="90000"/>
            </a:lnSpc>
            <a:spcBef>
              <a:spcPct val="0"/>
            </a:spcBef>
            <a:spcAft>
              <a:spcPct val="35000"/>
            </a:spcAft>
          </a:pPr>
          <a:r>
            <a:rPr lang="es-ES" sz="800" b="0" i="0" kern="1200">
              <a:latin typeface="Army Wide" pitchFamily="2" charset="0"/>
            </a:rPr>
            <a:t>Partnership network: </a:t>
          </a:r>
        </a:p>
        <a:p>
          <a:pPr lvl="0" algn="ctr" defTabSz="355600">
            <a:lnSpc>
              <a:spcPct val="90000"/>
            </a:lnSpc>
            <a:spcBef>
              <a:spcPct val="0"/>
            </a:spcBef>
            <a:spcAft>
              <a:spcPct val="35000"/>
            </a:spcAft>
          </a:pPr>
          <a:r>
            <a:rPr lang="en-GB" sz="900" b="0" i="0" kern="1200">
              <a:latin typeface="+mn-lt"/>
            </a:rPr>
            <a:t>An independent company which has yet to develop any partnership networks.</a:t>
          </a:r>
        </a:p>
        <a:p>
          <a:pPr lvl="0" algn="ctr" defTabSz="355600">
            <a:lnSpc>
              <a:spcPct val="90000"/>
            </a:lnSpc>
            <a:spcBef>
              <a:spcPct val="0"/>
            </a:spcBef>
            <a:spcAft>
              <a:spcPct val="35000"/>
            </a:spcAft>
          </a:pPr>
          <a:r>
            <a:rPr lang="es-ES" sz="900" b="0" i="0" kern="1200">
              <a:latin typeface="+mn-lt"/>
            </a:rPr>
            <a:t>Future possible alliances with firms so that parents are offered our service included in their salary or discounts, coupons..</a:t>
          </a:r>
        </a:p>
        <a:p>
          <a:pPr lvl="0" algn="ctr" defTabSz="355600">
            <a:lnSpc>
              <a:spcPct val="90000"/>
            </a:lnSpc>
            <a:spcBef>
              <a:spcPct val="0"/>
            </a:spcBef>
            <a:spcAft>
              <a:spcPct val="35000"/>
            </a:spcAft>
          </a:pPr>
          <a:endParaRPr lang="es-ES" sz="800" b="0" i="0" kern="1200">
            <a:latin typeface="+mn-lt"/>
          </a:endParaRPr>
        </a:p>
      </dsp:txBody>
      <dsp:txXfrm>
        <a:off x="2760489" y="517041"/>
        <a:ext cx="2393162" cy="1528028"/>
      </dsp:txXfrm>
    </dsp:sp>
    <dsp:sp modelId="{0661D0D4-DD79-4558-9A17-5D94EF5CAECD}">
      <dsp:nvSpPr>
        <dsp:cNvPr id="0" name=""/>
        <dsp:cNvSpPr/>
      </dsp:nvSpPr>
      <dsp:spPr>
        <a:xfrm>
          <a:off x="68975" y="2163112"/>
          <a:ext cx="2559013" cy="1693354"/>
        </a:xfrm>
        <a:prstGeom prst="round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b="0" i="0" kern="1200">
              <a:latin typeface="Army Wide" pitchFamily="2" charset="0"/>
            </a:rPr>
            <a:t>strategic resources: </a:t>
          </a:r>
        </a:p>
        <a:p>
          <a:pPr lvl="0" algn="ctr" defTabSz="355600">
            <a:lnSpc>
              <a:spcPct val="90000"/>
            </a:lnSpc>
            <a:spcBef>
              <a:spcPct val="0"/>
            </a:spcBef>
            <a:spcAft>
              <a:spcPct val="35000"/>
            </a:spcAft>
          </a:pPr>
          <a:r>
            <a:rPr lang="en-GB" sz="900" b="0" i="0" kern="1200">
              <a:latin typeface="+mn-lt"/>
            </a:rPr>
            <a:t>Core Competency: The parent can make their entire reservation online reducing the length of time used to find an appropriate nanny.</a:t>
          </a:r>
          <a:endParaRPr lang="es-ES" sz="900" b="0" i="0" kern="1200">
            <a:latin typeface="+mn-lt"/>
          </a:endParaRPr>
        </a:p>
        <a:p>
          <a:pPr lvl="0" algn="ctr" defTabSz="355600">
            <a:lnSpc>
              <a:spcPct val="90000"/>
            </a:lnSpc>
            <a:spcBef>
              <a:spcPct val="0"/>
            </a:spcBef>
            <a:spcAft>
              <a:spcPct val="35000"/>
            </a:spcAft>
          </a:pPr>
          <a:r>
            <a:rPr lang="en-GB" sz="900" b="0" i="0" kern="1200">
              <a:latin typeface="+mn-lt"/>
            </a:rPr>
            <a:t>Strategic Assets: A committed, competent and highly qualified team. </a:t>
          </a:r>
          <a:endParaRPr lang="es-ES" sz="900" b="0" i="0" kern="1200">
            <a:latin typeface="+mn-lt"/>
          </a:endParaRPr>
        </a:p>
      </dsp:txBody>
      <dsp:txXfrm>
        <a:off x="151638" y="2245775"/>
        <a:ext cx="2393687" cy="1528028"/>
      </dsp:txXfrm>
    </dsp:sp>
    <dsp:sp modelId="{E0517F14-4667-4AD8-89B7-49C82AC4D53A}">
      <dsp:nvSpPr>
        <dsp:cNvPr id="0" name=""/>
        <dsp:cNvSpPr/>
      </dsp:nvSpPr>
      <dsp:spPr>
        <a:xfrm>
          <a:off x="2715824" y="2163129"/>
          <a:ext cx="2520490" cy="1693354"/>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s-ES" sz="800" b="0" i="0" kern="1200">
            <a:latin typeface="+mn-lt"/>
          </a:endParaRPr>
        </a:p>
        <a:p>
          <a:pPr lvl="0" algn="ctr" defTabSz="355600">
            <a:lnSpc>
              <a:spcPct val="90000"/>
            </a:lnSpc>
            <a:spcBef>
              <a:spcPct val="0"/>
            </a:spcBef>
            <a:spcAft>
              <a:spcPct val="35000"/>
            </a:spcAft>
          </a:pPr>
          <a:r>
            <a:rPr lang="es-ES" sz="800" b="0" i="0" kern="1200">
              <a:latin typeface="Army Wide" pitchFamily="2" charset="0"/>
            </a:rPr>
            <a:t>Customer interface: </a:t>
          </a:r>
          <a:endParaRPr lang="en-GB" sz="800" b="0" i="0" kern="1200">
            <a:latin typeface="+mn-lt"/>
          </a:endParaRPr>
        </a:p>
        <a:p>
          <a:pPr lvl="0" algn="ctr" defTabSz="355600">
            <a:lnSpc>
              <a:spcPct val="90000"/>
            </a:lnSpc>
            <a:spcBef>
              <a:spcPct val="0"/>
            </a:spcBef>
            <a:spcAft>
              <a:spcPct val="35000"/>
            </a:spcAft>
          </a:pPr>
          <a:r>
            <a:rPr lang="en-GB" sz="900" b="0" i="0" kern="1200">
              <a:latin typeface="+mn-lt"/>
            </a:rPr>
            <a:t>Target Market: Parents in the Ile-de-France and Paris regions, particularly those with two or more children.</a:t>
          </a:r>
          <a:endParaRPr lang="es-ES" sz="900" b="0" i="0" kern="1200">
            <a:latin typeface="+mn-lt"/>
          </a:endParaRPr>
        </a:p>
        <a:p>
          <a:pPr lvl="0" algn="ctr" defTabSz="355600">
            <a:lnSpc>
              <a:spcPct val="90000"/>
            </a:lnSpc>
            <a:spcBef>
              <a:spcPct val="0"/>
            </a:spcBef>
            <a:spcAft>
              <a:spcPct val="35000"/>
            </a:spcAft>
          </a:pPr>
          <a:r>
            <a:rPr lang="en-GB" sz="900" b="0" i="0" kern="1200">
              <a:latin typeface="+mn-lt"/>
            </a:rPr>
            <a:t>Fulfilment and Support: Channels its products to its customers through an internet website with additional telephone support.</a:t>
          </a:r>
          <a:endParaRPr lang="es-ES" sz="900" b="0" i="0" kern="1200">
            <a:latin typeface="+mn-lt"/>
          </a:endParaRPr>
        </a:p>
        <a:p>
          <a:pPr lvl="0" algn="ctr" defTabSz="355600">
            <a:lnSpc>
              <a:spcPct val="90000"/>
            </a:lnSpc>
            <a:spcBef>
              <a:spcPct val="0"/>
            </a:spcBef>
            <a:spcAft>
              <a:spcPct val="35000"/>
            </a:spcAft>
          </a:pPr>
          <a:r>
            <a:rPr lang="en-GB" sz="900" b="0" i="0" kern="1200">
              <a:latin typeface="+mn-lt"/>
            </a:rPr>
            <a:t>Pricing Strategy: Prices vary depending on the period of notice, and length of service required. Prices start at as €17, slightly above medium priceof market. </a:t>
          </a:r>
          <a:endParaRPr lang="es-ES" sz="900" b="0" i="0" kern="1200">
            <a:latin typeface="+mn-lt"/>
          </a:endParaRPr>
        </a:p>
      </dsp:txBody>
      <dsp:txXfrm>
        <a:off x="2798487" y="2245792"/>
        <a:ext cx="2355164" cy="1528028"/>
      </dsp:txXfrm>
    </dsp:sp>
  </dsp:spTree>
</dsp:drawing>
</file>

<file path=word/diagrams/layout1.xml><?xml version="1.0" encoding="utf-8"?>
<dgm:layoutDef xmlns:dgm="http://schemas.openxmlformats.org/drawingml/2006/diagram" xmlns:a="http://schemas.openxmlformats.org/drawingml/2006/main" uniqueId="urn:microsoft.com/office/officeart/2005/8/layout/vList4#1">
  <dgm:title val=""/>
  <dgm:desc val=""/>
  <dgm:catLst>
    <dgm:cat type="list"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4028</Words>
  <Characters>22960</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Business Plan</vt:lpstr>
      <vt:lpstr>Business Plan </vt:lpstr>
    </vt:vector>
  </TitlesOfParts>
  <Company>Private User</Company>
  <LinksUpToDate>false</LinksUpToDate>
  <CharactersWithSpaces>26935</CharactersWithSpaces>
  <SharedDoc>false</SharedDoc>
  <HLinks>
    <vt:vector size="42" baseType="variant">
      <vt:variant>
        <vt:i4>1900551</vt:i4>
      </vt:variant>
      <vt:variant>
        <vt:i4>18</vt:i4>
      </vt:variant>
      <vt:variant>
        <vt:i4>0</vt:i4>
      </vt:variant>
      <vt:variant>
        <vt:i4>5</vt:i4>
      </vt:variant>
      <vt:variant>
        <vt:lpwstr>http://www.insee.fr/</vt:lpwstr>
      </vt:variant>
      <vt:variant>
        <vt:lpwstr/>
      </vt:variant>
      <vt:variant>
        <vt:i4>8060989</vt:i4>
      </vt:variant>
      <vt:variant>
        <vt:i4>15</vt:i4>
      </vt:variant>
      <vt:variant>
        <vt:i4>0</vt:i4>
      </vt:variant>
      <vt:variant>
        <vt:i4>5</vt:i4>
      </vt:variant>
      <vt:variant>
        <vt:lpwstr>http://www.inee.fr/</vt:lpwstr>
      </vt:variant>
      <vt:variant>
        <vt:lpwstr/>
      </vt:variant>
      <vt:variant>
        <vt:i4>7798886</vt:i4>
      </vt:variant>
      <vt:variant>
        <vt:i4>12</vt:i4>
      </vt:variant>
      <vt:variant>
        <vt:i4>0</vt:i4>
      </vt:variant>
      <vt:variant>
        <vt:i4>5</vt:i4>
      </vt:variant>
      <vt:variant>
        <vt:lpwstr>http://www.caf.fr/cataloguepaje/GardPajeStructure.htm</vt:lpwstr>
      </vt:variant>
      <vt:variant>
        <vt:lpwstr>conditions</vt:lpwstr>
      </vt:variant>
      <vt:variant>
        <vt:i4>7929966</vt:i4>
      </vt:variant>
      <vt:variant>
        <vt:i4>9</vt:i4>
      </vt:variant>
      <vt:variant>
        <vt:i4>0</vt:i4>
      </vt:variant>
      <vt:variant>
        <vt:i4>5</vt:i4>
      </vt:variant>
      <vt:variant>
        <vt:lpwstr>http://www.nannyonline.fr/</vt:lpwstr>
      </vt:variant>
      <vt:variant>
        <vt:lpwstr/>
      </vt:variant>
      <vt:variant>
        <vt:i4>6488118</vt:i4>
      </vt:variant>
      <vt:variant>
        <vt:i4>6</vt:i4>
      </vt:variant>
      <vt:variant>
        <vt:i4>0</vt:i4>
      </vt:variant>
      <vt:variant>
        <vt:i4>5</vt:i4>
      </vt:variant>
      <vt:variant>
        <vt:lpwstr>http://www.gardes-enfants.com/</vt:lpwstr>
      </vt:variant>
      <vt:variant>
        <vt:lpwstr/>
      </vt:variant>
      <vt:variant>
        <vt:i4>6029387</vt:i4>
      </vt:variant>
      <vt:variant>
        <vt:i4>3</vt:i4>
      </vt:variant>
      <vt:variant>
        <vt:i4>0</vt:i4>
      </vt:variant>
      <vt:variant>
        <vt:i4>5</vt:i4>
      </vt:variant>
      <vt:variant>
        <vt:lpwstr>http://www.manounou.com/</vt:lpwstr>
      </vt:variant>
      <vt:variant>
        <vt:lpwstr/>
      </vt:variant>
      <vt:variant>
        <vt:i4>5111834</vt:i4>
      </vt:variant>
      <vt:variant>
        <vt:i4>0</vt:i4>
      </vt:variant>
      <vt:variant>
        <vt:i4>0</vt:i4>
      </vt:variant>
      <vt:variant>
        <vt:i4>5</vt:i4>
      </vt:variant>
      <vt:variant>
        <vt:lpwstr>http://www.notre-nounou.com/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www.supernanny.com</dc:subject>
  <dc:creator>Amanda Hartley. Nicola Jamieson. Maria Isabel Librero. Jose María Recio. Miguel.</dc:creator>
  <cp:lastModifiedBy>Tebatso Lekoana</cp:lastModifiedBy>
  <cp:revision>3</cp:revision>
  <dcterms:created xsi:type="dcterms:W3CDTF">2015-10-01T06:15:00Z</dcterms:created>
  <dcterms:modified xsi:type="dcterms:W3CDTF">2015-10-01T06:15:00Z</dcterms:modified>
</cp:coreProperties>
</file>