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 Recruitment</w:t>
      </w:r>
    </w:p>
    <w:p>
      <w:pPr>
        <w:pStyle w:val="Heading1"/>
      </w:pPr>
      <w:r>
        <w:t>Project Estimation Report</w:t>
      </w:r>
    </w:p>
    <w:p>
      <w:r>
        <w:t>Version: 1.0</w:t>
      </w:r>
    </w:p>
    <w:p>
      <w:r>
        <w:t>Generated Date: 2026-07-09 07:52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involves developing an Interview Scheduling and Feedback Collection (ISFIS) platform for a staffing and recruitment firm. The scope includes automated interview scheduling, associate matching, client feedback collection, and dashboard reporting. The estimation basis is the provided Functional Requirement Document (FRD), which outlines 11 functional requirements. The project's complexity is moderate, and the technology stack is inferred to be a web-based application with integrations to Outlook or Gmail and Google Calendar or Outlook Calendar.</w:t>
      </w:r>
    </w:p>
    <w:p>
      <w:pPr>
        <w:pStyle w:val="Heading2"/>
      </w:pPr>
      <w:r>
        <w:t>2. Timeline</w:t>
      </w:r>
    </w:p>
    <w:p>
      <w:pPr>
        <w:pStyle w:val="Heading3"/>
      </w:pPr>
      <w:r>
        <w:t>2.1 Sprint Breakdown</w:t>
      </w:r>
    </w:p>
    <w:p>
      <w:r>
        <w:t>| Sprint | Duration | Focus Area | FRs Covered |</w:t>
      </w:r>
    </w:p>
    <w:p>
      <w:r>
        <w:t>|--------|----------|------------|-------------|</w:t>
      </w:r>
    </w:p>
    <w:p>
      <w:r>
        <w:t>| Sprint 1 | 2 weeks | Interview Scheduling | FR-001, FR-005, FR-006 |</w:t>
      </w:r>
    </w:p>
    <w:p>
      <w:r>
        <w:t>| Sprint 2 | 2 weeks | Associate Matching | FR-002, FR-007 |</w:t>
      </w:r>
    </w:p>
    <w:p>
      <w:r>
        <w:t>| Sprint 3 | 2 weeks | Client Feedback Collection | FR-003, FR-008 |</w:t>
      </w:r>
    </w:p>
    <w:p>
      <w:r>
        <w:t>| Sprint 4 | 2 weeks | Dashboard and Reporting | FR-004, FR-009 |</w:t>
      </w:r>
    </w:p>
    <w:p>
      <w:r>
        <w:t>| Sprint 5 | 2 weeks | Integration and Testing | FR-005, FR-006, FR-010 |</w:t>
      </w:r>
    </w:p>
    <w:p>
      <w:pPr>
        <w:pStyle w:val="Heading3"/>
      </w:pPr>
      <w:r>
        <w:t>2.2 Phase Summary</w:t>
      </w:r>
    </w:p>
    <w:p>
      <w:r>
        <w:t>The project phases are:</w:t>
      </w:r>
    </w:p>
    <w:p>
      <w:pPr>
        <w:pStyle w:val="ListBullet"/>
      </w:pPr>
      <w:r>
        <w:t>Discovery/Setup: 1 week</w:t>
      </w:r>
    </w:p>
    <w:p>
      <w:pPr>
        <w:pStyle w:val="ListBullet"/>
      </w:pPr>
      <w:r>
        <w:t>Development: 10 weeks (5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15 weeks.</w:t>
      </w:r>
    </w:p>
    <w:p>
      <w:pPr>
        <w:pStyle w:val="Heading2"/>
      </w:pPr>
      <w:r>
        <w:t>3. Team Structure</w:t>
      </w:r>
    </w:p>
    <w:p>
      <w:pPr>
        <w:pStyle w:val="Heading3"/>
      </w:pPr>
      <w:r>
        <w:t>3.1 Recommended Team</w:t>
      </w:r>
    </w:p>
    <w:p>
      <w:r>
        <w:t>| Role | Count | Key Responsibilities |</w:t>
      </w:r>
    </w:p>
    <w:p>
      <w:r>
        <w:t>|------|-------|---------------------|</w:t>
      </w:r>
    </w:p>
    <w:p>
      <w:r>
        <w:t>| Senior Backend Developer | 1 | Implementing interview scheduling, associate matching, and client feedback collection features |</w:t>
      </w:r>
    </w:p>
    <w:p>
      <w:r>
        <w:t>| Mid-Level Frontend Developer | 1 | Developing the dashboard and reporting features |</w:t>
      </w:r>
    </w:p>
    <w:p>
      <w:r>
        <w:t>| QA Engineer | 1 | Testing and validating the application |</w:t>
      </w:r>
    </w:p>
    <w:p>
      <w:r>
        <w:t>| DevOps Engineer | 1 | Ensuring infrastructure and deployment |</w:t>
      </w:r>
    </w:p>
    <w:p>
      <w:r>
        <w:t>| Project Manager | 1 | Coordinating the project and team |</w:t>
      </w:r>
    </w:p>
    <w:p>
      <w:r>
        <w:t>| Business Analyst | 1 | Ensuring requirements are met and providing support |</w:t>
      </w:r>
    </w:p>
    <w:p>
      <w:pPr>
        <w:pStyle w:val="Heading3"/>
      </w:pPr>
      <w:r>
        <w:t>3.2 Team Size</w:t>
      </w:r>
    </w:p>
    <w:p>
      <w:r>
        <w:t>The total team headcount is 6. The roles are expected to be full-time for the duration of the project.</w:t>
      </w:r>
    </w:p>
    <w:p>
      <w:pPr>
        <w:pStyle w:val="Heading2"/>
      </w:pPr>
      <w:r>
        <w:t>4. Cost Estimate</w:t>
      </w:r>
    </w:p>
    <w:p>
      <w:pPr>
        <w:pStyle w:val="Heading3"/>
      </w:pPr>
      <w:r>
        <w:t>4.1 Effort Breakdown</w:t>
      </w:r>
    </w:p>
    <w:p>
      <w:r>
        <w:t>| Role | Count | Working Days | Day Rate (Offshore) | Day Rate (Onshore) |</w:t>
      </w:r>
    </w:p>
    <w:p>
      <w:r>
        <w:t>|------|-------|-------------|--------------------|--------------------|</w:t>
      </w:r>
    </w:p>
    <w:p>
      <w:r>
        <w:t>| Senior Backend Developer | 1 | 60 | $900-$1,200 | $1,800-$2,500 |</w:t>
      </w:r>
    </w:p>
    <w:p>
      <w:r>
        <w:t>| Mid-Level Frontend Developer | 1 | 40 | $600-$900 | $1,200-$1,800 |</w:t>
      </w:r>
    </w:p>
    <w:p>
      <w:r>
        <w:t>| QA Engineer | 1 | 30 | $400-$700 | $800-$1,200 |</w:t>
      </w:r>
    </w:p>
    <w:p>
      <w:r>
        <w:t>| DevOps Engineer | 1 | 20 | $600-$900 | $1,200-$1,800 |</w:t>
      </w:r>
    </w:p>
    <w:p>
      <w:r>
        <w:t>| Project Manager | 1 | 30 | $500-$800 | $1,000-$1,500 |</w:t>
      </w:r>
    </w:p>
    <w:p>
      <w:r>
        <w:t>| Business Analyst | 1 | 20 | $500-$750 | $1,000-$1,500 |</w:t>
      </w:r>
    </w:p>
    <w:p>
      <w:pPr>
        <w:pStyle w:val="Heading3"/>
      </w:pPr>
      <w:r>
        <w:t>4.2 Total Cost Range</w:t>
      </w:r>
    </w:p>
    <w:p>
      <w:r>
        <w:t>| Scenario | Estimated Cost |</w:t>
      </w:r>
    </w:p>
    <w:p>
      <w:r>
        <w:t>|----------|---------------|</w:t>
      </w:r>
    </w:p>
    <w:p>
      <w:r>
        <w:t>| Offshore Team | $120,000 - $180,000 |</w:t>
      </w:r>
    </w:p>
    <w:p>
      <w:r>
        <w:t>| Onshore Team | $240,000 - $360,000 |</w:t>
      </w:r>
    </w:p>
    <w:p>
      <w:r>
        <w:t>| Blended (50/50) | $180,000 - $270,000 |</w:t>
      </w:r>
    </w:p>
    <w:p>
      <w:pPr>
        <w:pStyle w:val="Heading3"/>
      </w:pPr>
      <w:r>
        <w:t>4.3 Additional Costs</w:t>
      </w:r>
    </w:p>
    <w:p>
      <w:r>
        <w:t>Based on the BRD constraints, the estimated monthly infrastructure cost range is:</w:t>
      </w:r>
    </w:p>
    <w:p>
      <w:r>
        <w:t>| Service | Estimated Monthly Cost |</w:t>
      </w:r>
    </w:p>
    <w:p>
      <w:r>
        <w:t>|----------|------------------------|</w:t>
      </w:r>
    </w:p>
    <w:p>
      <w:r>
        <w:t>| Azure App Service | $50-$200 |</w:t>
      </w:r>
    </w:p>
    <w:p>
      <w:r>
        <w:t>| Azure SQL / PostgreSQL | $100-$300 |</w:t>
      </w:r>
    </w:p>
    <w:p>
      <w:r>
        <w:t>| Azure API Management | $100-$500 |</w:t>
      </w:r>
    </w:p>
    <w:p>
      <w:r>
        <w:t>| Monitoring (Application Insights) | $50-$150 |</w:t>
      </w:r>
    </w:p>
    <w:p>
      <w:r>
        <w:t>Note: Infrastructure costs assumed for a moderate-scale deployment. Actual costs depend on usage volume and Azure pricing tier.</w:t>
      </w:r>
    </w:p>
    <w:p>
      <w:pPr>
        <w:pStyle w:val="Heading2"/>
      </w:pPr>
      <w:r>
        <w:t>5. Key Assumptions</w:t>
      </w:r>
    </w:p>
    <w:p>
      <w:r>
        <w:t>The estimation assumes:</w:t>
      </w:r>
    </w:p>
    <w:p>
      <w:pPr>
        <w:pStyle w:val="ListBullet"/>
      </w:pPr>
      <w:r>
        <w:t>The team has moderate experience with the technology stack.</w:t>
      </w:r>
    </w:p>
    <w:p>
      <w:pPr>
        <w:pStyle w:val="ListBullet"/>
      </w:pPr>
      <w:r>
        <w:t>The sprint velocity is average, with some buffer for unexpected tasks.</w:t>
      </w:r>
    </w:p>
    <w:p>
      <w:pPr>
        <w:pStyle w:val="ListBullet"/>
      </w:pPr>
      <w:r>
        <w:t>The requirements are well-defined and stable.</w:t>
      </w:r>
    </w:p>
    <w:p>
      <w:pPr>
        <w:pStyle w:val="Heading2"/>
      </w:pPr>
      <w:r>
        <w:t>6. Risks &amp; Buffers</w:t>
      </w:r>
    </w:p>
    <w:p>
      <w:r>
        <w:t>The estimation risks include:</w:t>
      </w:r>
    </w:p>
    <w:p>
      <w:pPr>
        <w:pStyle w:val="ListBullet"/>
      </w:pPr>
      <w:r>
        <w:t>Scope changes</w:t>
      </w:r>
    </w:p>
    <w:p>
      <w:pPr>
        <w:pStyle w:val="ListBullet"/>
      </w:pPr>
      <w:r>
        <w:t>Integration complexity</w:t>
      </w:r>
    </w:p>
    <w:p>
      <w:pPr>
        <w:pStyle w:val="ListBullet"/>
      </w:pPr>
      <w:r>
        <w:t>Resource availability</w:t>
      </w:r>
    </w:p>
    <w:p>
      <w:r>
        <w:t>A recommended buffer of 15-20% is added to the base estimate to account for these risks.</w:t>
      </w:r>
    </w:p>
    <w:p>
      <w:pPr>
        <w:pStyle w:val="Heading2"/>
      </w:pPr>
      <w:r>
        <w:t>7. Disclaimer</w:t>
      </w:r>
    </w:p>
    <w:p>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Recruitment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Amg Staffing And Recruitment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