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Are Mid-Size Enterprise</w:t>
      </w:r>
    </w:p>
    <w:p>
      <w:pPr>
        <w:pStyle w:val="Heading1"/>
      </w:pPr>
      <w:r>
        <w:t>Business Requirement Document</w:t>
      </w:r>
    </w:p>
    <w:p>
      <w:r>
        <w:t>Version: 1.0</w:t>
      </w:r>
    </w:p>
    <w:p>
      <w:r>
        <w:t>Generated Date: 2026-10-06 10:28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Business Requirement Document</w:t>
      </w:r>
    </w:p>
    <w:p>
      <w:pPr>
        <w:pStyle w:val="Heading2"/>
      </w:pPr>
      <w:r>
        <w:t>1. Executive Summary</w:t>
      </w:r>
    </w:p>
    <w:p>
      <w:r>
        <w:t>The current onboarding process for new hires is inefficient, leading to significant delays and a lack of visibility for stakeholders. The business objective is to reduce the average time-to-productivity from 5 days to 1 day by automating the full 30-day onboarding journey. By implementing an automated onboarding system, we expect to streamline the process, enhance visibility for delivery heads, and improve document tracking, ultimately resulting in a more efficient onboarding experience for new employees.</w:t>
      </w:r>
    </w:p>
    <w:p>
      <w:pPr>
        <w:pStyle w:val="Heading2"/>
      </w:pPr>
      <w:r>
        <w:t>2. Business Problem</w:t>
      </w:r>
    </w:p>
    <w:p>
      <w:r>
        <w:t>Currently, new hires experience a waiting period of 3-5 days for IT provisioning, while HR manually manages onboarding documents across multiple email threads. This fragmented process results in a lack of real-time visibility for delivery heads regarding upcoming hires and makes it challenging for HR to track document completion rates without resorting to Excel reports. These inefficiencies necessitate a change to ensure a smoother onboarding experience and quicker integration of new employees into the organization.</w:t>
      </w:r>
    </w:p>
    <w:p>
      <w:pPr>
        <w:pStyle w:val="Heading2"/>
      </w:pPr>
      <w:r>
        <w:t>3. Project Objectives</w:t>
      </w:r>
    </w:p>
    <w:p>
      <w:pPr>
        <w:pStyle w:val="ListBullet"/>
      </w:pPr>
      <w:r>
        <w:t>Reduce average time-to-productivity from 5 days to 1 day.</w:t>
      </w:r>
    </w:p>
    <w:p>
      <w:pPr>
        <w:pStyle w:val="ListBullet"/>
      </w:pPr>
      <w:r>
        <w:t>Achieve IT provisioning turnaround time of less than 4 hours.</w:t>
      </w:r>
    </w:p>
    <w:p>
      <w:pPr>
        <w:pStyle w:val="ListBullet"/>
      </w:pPr>
      <w:r>
        <w:t>Attain a document completion rate of 90% within 7 days.</w:t>
      </w:r>
    </w:p>
    <w:p>
      <w:pPr>
        <w:pStyle w:val="ListBullet"/>
      </w:pPr>
      <w:r>
        <w:t>Decrease HR manual effort by 70%.</w:t>
      </w:r>
    </w:p>
    <w:p>
      <w:pPr>
        <w:pStyle w:val="ListBullet"/>
      </w:pPr>
      <w:r>
        <w:t>Ensure zero missed onboarding tasks.</w:t>
      </w:r>
    </w:p>
    <w:p>
      <w:pPr>
        <w:pStyle w:val="ListBullet"/>
      </w:pPr>
      <w:r>
        <w:t>Achieve an 80% adoption rate of the delivery head dashboard.</w:t>
      </w:r>
    </w:p>
    <w:p>
      <w:pPr>
        <w:pStyle w:val="ListBullet"/>
      </w:pPr>
      <w:r>
        <w:t>Maintain an employee satisfaction score greater than 4.2 out of 5.</w:t>
      </w:r>
    </w:p>
    <w:p>
      <w:pPr>
        <w:pStyle w:val="ListBullet"/>
      </w:pPr>
      <w:r>
        <w:t>Ensure system availability of 99.5% uptime SLA.</w:t>
      </w:r>
    </w:p>
    <w:p>
      <w:pPr>
        <w:pStyle w:val="ListBullet"/>
      </w:pPr>
      <w:r>
        <w:t>Track onboarding completion time and close within 32 days.</w:t>
      </w:r>
    </w:p>
    <w:p>
      <w:pPr>
        <w:pStyle w:val="ListBullet"/>
      </w:pPr>
      <w:r>
        <w:t>Maintain integration reliability with less than 0.1% data sync failures.</w:t>
      </w:r>
    </w:p>
    <w:p>
      <w:pPr>
        <w:pStyle w:val="Heading2"/>
      </w:pPr>
      <w:r>
        <w:t>4. Stakeholders</w:t>
      </w:r>
    </w:p>
    <w:p>
      <w:pPr>
        <w:pStyle w:val="ListBullet"/>
      </w:pPr>
      <w:r>
        <w:t>**HR Administrators**: Responsible for creating new joiner profiles, managing onboarding documents, and monitoring document completion rates.</w:t>
      </w:r>
    </w:p>
    <w:p>
      <w:pPr>
        <w:pStyle w:val="ListBullet"/>
      </w:pPr>
      <w:r>
        <w:t>**IT Provisioning Teams**: Tasked with responding to automatic provisioning tickets and ensuring timely setup of IT resources for new hires.</w:t>
      </w:r>
    </w:p>
    <w:p>
      <w:pPr>
        <w:pStyle w:val="ListBullet"/>
      </w:pPr>
      <w:r>
        <w:t>**Delivery Heads**: Utilize the onboarding dashboard to monitor the onboarding progress of new employees and ensure timely completion of tasks.</w:t>
      </w:r>
    </w:p>
    <w:p>
      <w:pPr>
        <w:pStyle w:val="ListBullet"/>
      </w:pPr>
      <w:r>
        <w:t>**New Employees**: Engage with the onboarding system to complete assigned tasks and access necessary onboarding materials.</w:t>
      </w:r>
    </w:p>
    <w:p>
      <w:pPr>
        <w:pStyle w:val="Heading2"/>
      </w:pPr>
      <w:r>
        <w:t>5. Scope</w:t>
      </w:r>
    </w:p>
    <w:p>
      <w:pPr>
        <w:pStyle w:val="Heading3"/>
      </w:pPr>
      <w:r>
        <w:t>5.1 In Scope</w:t>
      </w:r>
    </w:p>
    <w:p>
      <w:pPr>
        <w:pStyle w:val="ListBullet"/>
      </w:pPr>
      <w:r>
        <w:t>Automated onboarding task checklist assignment.</w:t>
      </w:r>
    </w:p>
    <w:p>
      <w:pPr>
        <w:pStyle w:val="ListBullet"/>
      </w:pPr>
      <w:r>
        <w:t>Automatic IT provisioning ticket creation.</w:t>
      </w:r>
    </w:p>
    <w:p>
      <w:pPr>
        <w:pStyle w:val="ListBullet"/>
      </w:pPr>
      <w:r>
        <w:t>Onboarding dashboard for new employees.</w:t>
      </w:r>
    </w:p>
    <w:p>
      <w:pPr>
        <w:pStyle w:val="ListBullet"/>
      </w:pPr>
      <w:r>
        <w:t>Live dashboard for delivery heads showing onboarding completion percentage.</w:t>
      </w:r>
    </w:p>
    <w:p>
      <w:pPr>
        <w:pStyle w:val="ListBullet"/>
      </w:pPr>
      <w:r>
        <w:t>Automated reminders for incomplete tasks, with customizable frequency options.</w:t>
      </w:r>
    </w:p>
    <w:p>
      <w:pPr>
        <w:pStyle w:val="ListBullet"/>
      </w:pPr>
      <w:r>
        <w:t>Auto-escalation for low completion rates, with defined escalation workflows.</w:t>
      </w:r>
    </w:p>
    <w:p>
      <w:pPr>
        <w:pStyle w:val="Heading3"/>
      </w:pPr>
      <w:r>
        <w:t>5.2 Out of Scope</w:t>
      </w:r>
    </w:p>
    <w:p>
      <w:pPr>
        <w:pStyle w:val="ListBullet"/>
      </w:pPr>
      <w:r>
        <w:t>Payroll processing.</w:t>
      </w:r>
    </w:p>
    <w:p>
      <w:pPr>
        <w:pStyle w:val="ListBullet"/>
      </w:pPr>
      <w:r>
        <w:t>Performance management.</w:t>
      </w:r>
    </w:p>
    <w:p>
      <w:pPr>
        <w:pStyle w:val="ListBullet"/>
      </w:pPr>
      <w:r>
        <w:t>Mobile application development.</w:t>
      </w:r>
    </w:p>
    <w:p>
      <w:pPr>
        <w:pStyle w:val="ListBullet"/>
      </w:pPr>
      <w:r>
        <w:t>Hardware procurement or physical infrastructure.</w:t>
      </w:r>
    </w:p>
    <w:p>
      <w:pPr>
        <w:pStyle w:val="ListBullet"/>
      </w:pPr>
      <w:r>
        <w:t>Custom ERP or CRM development.</w:t>
      </w:r>
    </w:p>
    <w:p>
      <w:pPr>
        <w:pStyle w:val="Heading2"/>
      </w:pPr>
      <w:r>
        <w:t>6. Functional Overview</w:t>
      </w:r>
    </w:p>
    <w:p>
      <w:r>
        <w:t>The automated onboarding system will facilitate the creation of new joiner profiles and assign onboarding task checklists automatically. IT provisioning will be streamlined through automatic ticket creation, ensuring timely setup of necessary resources. New employees will have access to a dedicated onboarding dashboard to track their tasks, while delivery heads will benefit from a live dashboard that provides visibility into onboarding completion rates. The system will also include automated reminders for incomplete tasks, with customizable frequency options, and auto-escalation features to address low completion rates, including defined workflows for handling escalations.</w:t>
      </w:r>
    </w:p>
    <w:p>
      <w:pPr>
        <w:pStyle w:val="Heading2"/>
      </w:pPr>
      <w:r>
        <w:t>7. Business Rules</w:t>
      </w:r>
    </w:p>
    <w:p>
      <w:pPr>
        <w:pStyle w:val="ListBullet"/>
      </w:pPr>
      <w:r>
        <w:t>HR must create a new joiner profile at least 7 days before the start date.</w:t>
      </w:r>
    </w:p>
    <w:p>
      <w:pPr>
        <w:pStyle w:val="ListBullet"/>
      </w:pPr>
      <w:r>
        <w:t>An onboarding task checklist is automatically assigned to new employees upon profile creation.</w:t>
      </w:r>
    </w:p>
    <w:p>
      <w:pPr>
        <w:pStyle w:val="ListBullet"/>
      </w:pPr>
      <w:r>
        <w:t>IT provisioning tickets must be created automatically upon assignment of the onboarding checklist.</w:t>
      </w:r>
    </w:p>
    <w:p>
      <w:pPr>
        <w:pStyle w:val="ListBullet"/>
      </w:pPr>
      <w:r>
        <w:t>New employees must log in on Day 1 to complete assigned tasks.</w:t>
      </w:r>
    </w:p>
    <w:p>
      <w:pPr>
        <w:pStyle w:val="ListBullet"/>
      </w:pPr>
      <w:r>
        <w:t>Delivery heads will receive a live dashboard showing onboarding completion percentages.</w:t>
      </w:r>
    </w:p>
    <w:p>
      <w:pPr>
        <w:pStyle w:val="ListBullet"/>
      </w:pPr>
      <w:r>
        <w:t>Automated reminders will be sent to HR for any incomplete tasks.</w:t>
      </w:r>
    </w:p>
    <w:p>
      <w:pPr>
        <w:pStyle w:val="ListBullet"/>
      </w:pPr>
      <w:r>
        <w:t>If the onboarding completion rate is below 50% by Day 14, the system will auto-escalate to the delivery head.</w:t>
      </w:r>
    </w:p>
    <w:p>
      <w:pPr>
        <w:pStyle w:val="Heading2"/>
      </w:pPr>
      <w:r>
        <w:t>8. Constraints</w:t>
      </w:r>
    </w:p>
    <w:p>
      <w:pPr>
        <w:pStyle w:val="ListBullet"/>
      </w:pPr>
      <w:r>
        <w:t>MVP must go live in 4 months.</w:t>
      </w:r>
    </w:p>
    <w:p>
      <w:pPr>
        <w:pStyle w:val="ListBullet"/>
      </w:pPr>
      <w:r>
        <w:t>Budget: INR 25 lakhs.</w:t>
      </w:r>
    </w:p>
    <w:p>
      <w:pPr>
        <w:pStyle w:val="ListBullet"/>
      </w:pPr>
      <w:r>
        <w:t>Compliance: GDPR and India IT Act.</w:t>
      </w:r>
    </w:p>
    <w:p>
      <w:pPr>
        <w:pStyle w:val="ListBullet"/>
      </w:pPr>
      <w:r>
        <w:t>Employee PII must be encrypted at rest and in transit.</w:t>
      </w:r>
    </w:p>
    <w:p>
      <w:pPr>
        <w:pStyle w:val="ListBullet"/>
      </w:pPr>
      <w:r>
        <w:t>Security: SSO via Azure AD.</w:t>
      </w:r>
    </w:p>
    <w:p>
      <w:pPr>
        <w:pStyle w:val="ListBullet"/>
      </w:pPr>
      <w:r>
        <w:t>Performance: The system must support 200 concurrent users and handle 50 new joiners per week.</w:t>
      </w:r>
    </w:p>
    <w:p>
      <w:pPr>
        <w:pStyle w:val="Heading2"/>
      </w:pPr>
      <w:r>
        <w:t>9. Assumptions</w:t>
      </w:r>
    </w:p>
    <w:p>
      <w:pPr>
        <w:pStyle w:val="ListBullet"/>
      </w:pPr>
      <w:r>
        <w:t>It is assumed that all stakeholders will be available for necessary training and feedback during the implementation phase.</w:t>
      </w:r>
    </w:p>
    <w:p>
      <w:pPr>
        <w:pStyle w:val="ListBullet"/>
      </w:pPr>
      <w:r>
        <w:t>It is assumed that existing systems (e.g., SAP SuccessFactors, Microsoft Active Directory) will be compatible with the new onboarding solution.</w:t>
      </w:r>
    </w:p>
    <w:p>
      <w:pPr>
        <w:pStyle w:val="ListBullet"/>
      </w:pPr>
      <w:r>
        <w:t>It is assumed that the budget allocated will be sufficient to cover all necessary development and implementation costs.</w:t>
      </w:r>
    </w:p>
    <w:p>
      <w:pPr>
        <w:pStyle w:val="Heading2"/>
      </w:pPr>
      <w:r>
        <w:t>10. Risks</w:t>
      </w:r>
    </w:p>
    <w:p>
      <w:pPr>
        <w:pStyle w:val="ListBullet"/>
      </w:pPr>
      <w:r>
        <w:t>Potential delays in IT provisioning could impact the onboarding timeline.</w:t>
      </w:r>
    </w:p>
    <w:p>
      <w:pPr>
        <w:pStyle w:val="ListBullet"/>
      </w:pPr>
      <w:r>
        <w:t>Resistance to change from HR administrators accustomed to manual processes may hinder adoption.</w:t>
      </w:r>
    </w:p>
    <w:p>
      <w:pPr>
        <w:pStyle w:val="ListBullet"/>
      </w:pPr>
      <w:r>
        <w:t>Integration challenges with existing systems could affect the reliability of data synchronization.</w:t>
      </w:r>
    </w:p>
    <w:p>
      <w:pPr>
        <w:pStyle w:val="Heading2"/>
      </w:pPr>
      <w:r>
        <w:t>11. Success Criteria</w:t>
      </w:r>
    </w:p>
    <w:p>
      <w:pPr>
        <w:pStyle w:val="ListBullet"/>
      </w:pPr>
      <w:r>
        <w:t>Time-to-productivity reduced: &lt;= 1 day within 6 months of go-live.</w:t>
      </w:r>
    </w:p>
    <w:p>
      <w:pPr>
        <w:pStyle w:val="ListBullet"/>
      </w:pPr>
      <w:r>
        <w:t>IT provisioning turnaround: &lt; 4 hours within 6 months of go-live.</w:t>
      </w:r>
    </w:p>
    <w:p>
      <w:pPr>
        <w:pStyle w:val="ListBullet"/>
      </w:pPr>
      <w:r>
        <w:t>Document completion rate: &gt;= 90% within 7 days of onboarding.</w:t>
      </w:r>
    </w:p>
    <w:p>
      <w:pPr>
        <w:pStyle w:val="ListBullet"/>
      </w:pPr>
      <w:r>
        <w:t>HR manual effort reduced: &gt;= 70% within 6 months of go-live.</w:t>
      </w:r>
    </w:p>
    <w:p>
      <w:pPr>
        <w:pStyle w:val="ListBullet"/>
      </w:pPr>
      <w:r>
        <w:t>Zero missed onboarding tasks: 100% compliance within 6 months of go-live.</w:t>
      </w:r>
    </w:p>
    <w:p>
      <w:pPr>
        <w:pStyle w:val="ListBullet"/>
      </w:pPr>
      <w:r>
        <w:t>Delivery head dashboard adoption: &gt;= 80% within 6 months of go-live.</w:t>
      </w:r>
    </w:p>
    <w:p>
      <w:pPr>
        <w:pStyle w:val="ListBullet"/>
      </w:pPr>
      <w:r>
        <w:t>Employee satisfaction score: &gt; 4.2/5 within 6 months of go-live.</w:t>
      </w:r>
    </w:p>
    <w:p>
      <w:pPr>
        <w:pStyle w:val="ListBullet"/>
      </w:pPr>
      <w:r>
        <w:t>System availability: &gt;= 99.5% uptime SLA monthly.</w:t>
      </w:r>
    </w:p>
    <w:p>
      <w:pPr>
        <w:pStyle w:val="ListBullet"/>
      </w:pPr>
      <w:r>
        <w:t>Onboarding completion time tracked and closed: &lt;= 32 days within 6 months of go-live.</w:t>
      </w:r>
    </w:p>
    <w:p>
      <w:pPr>
        <w:pStyle w:val="ListBullet"/>
      </w:pPr>
      <w:r>
        <w:t>Integration reliability: &lt; 0.1% data sync failures within 6 months of go-live.</w:t>
      </w:r>
    </w:p>
    <w:p>
      <w:pPr>
        <w:pStyle w:val="Heading2"/>
      </w:pPr>
      <w:r>
        <w:t>12. Open Items</w:t>
      </w:r>
    </w:p>
    <w:p>
      <w:pPr>
        <w:pStyle w:val="ListBullet"/>
      </w:pPr>
      <w:r>
        <w:t>None. All fields in the Structured Requirement Model are complete.</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Are Mid-Size Enterprise | Business Requirement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subject>Are Mid-Size Enterprise</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