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 need to build an AI-powered employee onboarding</w:t>
      </w:r>
    </w:p>
    <w:p>
      <w:pPr>
        <w:pStyle w:val="Heading1"/>
      </w:pPr>
      <w:r>
        <w:t>Business Requirement Document</w:t>
      </w:r>
    </w:p>
    <w:p>
      <w:r>
        <w:t>Version: 1.0</w:t>
      </w:r>
    </w:p>
    <w:p>
      <w:r>
        <w:t>Generated Date: 2026-06-24 07:06 UTC</w:t>
      </w:r>
    </w:p>
    <w:p>
      <w:r>
        <w:t>Generated by: SDLC AI BRD/FRD Generation Agent</w:t>
      </w:r>
    </w:p>
    <w:p>
      <w:r>
        <w:br w:type="page"/>
      </w:r>
    </w:p>
    <w:p>
      <w:pPr>
        <w:pStyle w:val="Heading1"/>
      </w:pPr>
      <w:r>
        <w:t>Table of Contents</w:t>
      </w:r>
    </w:p>
    <w:p>
      <w:r>
        <w:fldChar w:fldCharType="begin"/>
        <w:instrText xml:space="preserve">TOC \o "1-3" \h \z \u</w:instrText>
        <w:fldChar w:fldCharType="separate"/>
        <w:fldChar w:fldCharType="end"/>
      </w:r>
    </w:p>
    <w:p>
      <w:r>
        <w:t>Update this field in Microsoft Word to refresh page numbers.</w:t>
      </w:r>
    </w:p>
    <w:p>
      <w:r>
        <w:br w:type="page"/>
      </w:r>
    </w:p>
    <w:p>
      <w:pPr>
        <w:pStyle w:val="Heading1"/>
      </w:pPr>
      <w:r>
        <w:t>Traceability Summary</w:t>
      </w:r>
    </w:p>
    <w:tbl>
      <w:tblPr>
        <w:tblStyle w:val="TableGrid"/>
        <w:tblW w:type="auto" w:w="0"/>
        <w:tblLook w:firstColumn="1" w:firstRow="1" w:lastColumn="0" w:lastRow="0" w:noHBand="0" w:noVBand="1" w:val="04A0"/>
      </w:tblPr>
      <w:tblGrid>
        <w:gridCol w:w="4968"/>
        <w:gridCol w:w="4968"/>
      </w:tblGrid>
      <w:tr>
        <w:tc>
          <w:tcPr>
            <w:tcW w:type="dxa" w:w="4968"/>
          </w:tcPr>
          <w:p>
            <w:r>
              <w:t>BRD Item</w:t>
            </w:r>
          </w:p>
        </w:tc>
        <w:tc>
          <w:tcPr>
            <w:tcW w:type="dxa" w:w="4968"/>
          </w:tcPr>
          <w:p>
            <w:r>
              <w:t>FRD Requirement</w:t>
            </w:r>
          </w:p>
        </w:tc>
      </w:tr>
      <w:tr>
        <w:tc>
          <w:tcPr>
            <w:tcW w:type="dxa" w:w="4968"/>
          </w:tcPr>
          <w:p>
            <w:r>
              <w:t>2.1 (Automated scheduling of onboarding meetings)</w:t>
            </w:r>
          </w:p>
        </w:tc>
        <w:tc>
          <w:tcPr>
            <w:tcW w:type="dxa" w:w="4968"/>
          </w:tcPr>
          <w:p>
            <w:r>
              <w:t>FR-002</w:t>
            </w:r>
          </w:p>
        </w:tc>
      </w:tr>
      <w:tr>
        <w:tc>
          <w:tcPr>
            <w:tcW w:type="dxa" w:w="4968"/>
          </w:tcPr>
          <w:p>
            <w:r>
              <w:t>2.1 (Integration with existing HR systems)</w:t>
            </w:r>
          </w:p>
        </w:tc>
        <w:tc>
          <w:tcPr>
            <w:tcW w:type="dxa" w:w="4968"/>
          </w:tcPr>
          <w:p>
            <w:r>
              <w:t>FR-001</w:t>
            </w:r>
          </w:p>
        </w:tc>
      </w:tr>
      <w:tr>
        <w:tc>
          <w:tcPr>
            <w:tcW w:type="dxa" w:w="4968"/>
          </w:tcPr>
          <w:p>
            <w:r>
              <w:t>2.1 (Provisioning of IT assets)</w:t>
            </w:r>
          </w:p>
        </w:tc>
        <w:tc>
          <w:tcPr>
            <w:tcW w:type="dxa" w:w="4968"/>
          </w:tcPr>
          <w:p>
            <w:r>
              <w:t>FR-004</w:t>
            </w:r>
          </w:p>
        </w:tc>
      </w:tr>
      <w:tr>
        <w:tc>
          <w:tcPr>
            <w:tcW w:type="dxa" w:w="4968"/>
          </w:tcPr>
          <w:p>
            <w:r>
              <w:t>2.1 (Integration with Azure infrastructure)</w:t>
            </w:r>
          </w:p>
        </w:tc>
        <w:tc>
          <w:tcPr>
            <w:tcW w:type="dxa" w:w="4968"/>
          </w:tcPr>
          <w:p>
            <w:r>
              <w:t>FR-003</w:t>
            </w:r>
          </w:p>
        </w:tc>
      </w:tr>
      <w:tr>
        <w:tc>
          <w:tcPr>
            <w:tcW w:type="dxa" w:w="4968"/>
          </w:tcPr>
          <w:p>
            <w:r>
              <w:t>2.1 (Distribution of company policies)</w:t>
            </w:r>
          </w:p>
        </w:tc>
        <w:tc>
          <w:tcPr>
            <w:tcW w:type="dxa" w:w="4968"/>
          </w:tcPr>
          <w:p>
            <w:r>
              <w:t>FR-006</w:t>
            </w:r>
          </w:p>
        </w:tc>
      </w:tr>
      <w:tr>
        <w:tc>
          <w:tcPr>
            <w:tcW w:type="dxa" w:w="4968"/>
          </w:tcPr>
          <w:p>
            <w:r>
              <w:t>2.1 (Development of a candidate portal for self-service onboarding)</w:t>
            </w:r>
          </w:p>
        </w:tc>
        <w:tc>
          <w:tcPr>
            <w:tcW w:type="dxa" w:w="4968"/>
          </w:tcPr>
          <w:p>
            <w:r>
              <w:t>FR-005</w:t>
            </w:r>
          </w:p>
        </w:tc>
      </w:tr>
      <w:tr>
        <w:tc>
          <w:tcPr>
            <w:tcW w:type="dxa" w:w="4968"/>
          </w:tcPr>
          <w:p>
            <w:r>
              <w:t>2.1 (Development of an HR portal for managing and monitoring onboarding processes)</w:t>
            </w:r>
          </w:p>
        </w:tc>
        <w:tc>
          <w:tcPr>
            <w:tcW w:type="dxa" w:w="4968"/>
          </w:tcPr>
          <w:p>
            <w:r>
              <w:t>FR-008</w:t>
            </w:r>
          </w:p>
        </w:tc>
      </w:tr>
      <w:tr>
        <w:tc>
          <w:tcPr>
            <w:tcW w:type="dxa" w:w="4968"/>
          </w:tcPr>
          <w:p>
            <w:r>
              <w:t>2.1 (Integration with existing HR systems)</w:t>
            </w:r>
          </w:p>
        </w:tc>
        <w:tc>
          <w:tcPr>
            <w:tcW w:type="dxa" w:w="4968"/>
          </w:tcPr>
          <w:p>
            <w:r>
              <w:t>FR-007</w:t>
            </w:r>
          </w:p>
        </w:tc>
      </w:tr>
      <w:tr>
        <w:tc>
          <w:tcPr>
            <w:tcW w:type="dxa" w:w="4968"/>
          </w:tcPr>
          <w:p>
            <w:r>
              <w:t>2.1 (Answering employee FAQs through an AI-powered chatbot)</w:t>
            </w:r>
          </w:p>
        </w:tc>
        <w:tc>
          <w:tcPr>
            <w:tcW w:type="dxa" w:w="4968"/>
          </w:tcPr>
          <w:p>
            <w:r>
              <w:t>FR-010</w:t>
            </w:r>
          </w:p>
        </w:tc>
      </w:tr>
      <w:tr>
        <w:tc>
          <w:tcPr>
            <w:tcW w:type="dxa" w:w="4968"/>
          </w:tcPr>
          <w:p>
            <w:r>
              <w:t>2.1 (Integration with Groq LLM API)</w:t>
            </w:r>
          </w:p>
        </w:tc>
        <w:tc>
          <w:tcPr>
            <w:tcW w:type="dxa" w:w="4968"/>
          </w:tcPr>
          <w:p>
            <w:r>
              <w:t>FR-009</w:t>
            </w:r>
          </w:p>
        </w:tc>
      </w:tr>
      <w:tr>
        <w:tc>
          <w:tcPr>
            <w:tcW w:type="dxa" w:w="4968"/>
          </w:tcPr>
          <w:p>
            <w:r>
              <w:t>4 (Success Criteria)</w:t>
            </w:r>
          </w:p>
        </w:tc>
        <w:tc>
          <w:tcPr>
            <w:tcW w:type="dxa" w:w="4968"/>
          </w:tcPr>
          <w:p>
            <w:r>
              <w:t>FR-007</w:t>
            </w:r>
          </w:p>
        </w:tc>
      </w:tr>
    </w:tbl>
    <w:p>
      <w:r>
        <w:br w:type="page"/>
      </w:r>
    </w:p>
    <w:p>
      <w:pPr>
        <w:pStyle w:val="Heading1"/>
      </w:pPr>
      <w:r>
        <w:t>Business Requirement Document</w:t>
      </w:r>
    </w:p>
    <w:p>
      <w:pPr>
        <w:pStyle w:val="Heading2"/>
      </w:pPr>
      <w:r>
        <w:t>1. Executive Summary</w:t>
      </w:r>
    </w:p>
    <w:p>
      <w:r>
        <w:t>The objective of this project is to design and implement an AI-powered employee onboarding automation platform. This platform aims to automate the post-selection phase of the onboarding process, reducing manual work and streamlining the experience for new hires. The expected outcome is to decrease the typical 2-week manual onboarding process to fully automated workflows, integrating with existing HR systems and Azure infrastructure.</w:t>
      </w:r>
    </w:p>
    <w:p>
      <w:r>
        <w:t>The platform will automatically schedule onboarding meetings, provision IT assets, distribute company policies, and answer employee FAQs. By automating these tasks, the organization expects to improve the efficiency of the onboarding process, reduce the workload of HR coordinators, and enhance the overall experience for new employees.</w:t>
      </w:r>
    </w:p>
    <w:p>
      <w:r>
        <w:t>The success of this project will be measured by key performance indicators (KPIs) such as time-to-productivity, new hire satisfaction, and reduction in manual effort by HR coordinators. The project timeline is constrained to 12 weeks, with a budget of $100K. The development team consists of 4 engineers, and the technical stack includes Azure services, Groq LLM API, and other third-party APIs.</w:t>
      </w:r>
    </w:p>
    <w:p>
      <w:pPr>
        <w:pStyle w:val="Heading2"/>
      </w:pPr>
      <w:r>
        <w:t>2. Scope</w:t>
      </w:r>
    </w:p>
    <w:p>
      <w:pPr>
        <w:pStyle w:val="Heading3"/>
      </w:pPr>
      <w:r>
        <w:t>2.1 In Scope</w:t>
      </w:r>
    </w:p>
    <w:p>
      <w:pPr>
        <w:pStyle w:val="ListBullet"/>
      </w:pPr>
      <w:r>
        <w:t>Automated scheduling of onboarding meetings</w:t>
      </w:r>
    </w:p>
    <w:p>
      <w:pPr>
        <w:pStyle w:val="ListBullet"/>
      </w:pPr>
      <w:r>
        <w:t>Provisioning of IT assets</w:t>
      </w:r>
    </w:p>
    <w:p>
      <w:pPr>
        <w:pStyle w:val="ListBullet"/>
      </w:pPr>
      <w:r>
        <w:t>Distribution of company policies</w:t>
      </w:r>
    </w:p>
    <w:p>
      <w:pPr>
        <w:pStyle w:val="ListBullet"/>
      </w:pPr>
      <w:r>
        <w:t>Answering employee FAQs through an AI-powered chatbot</w:t>
      </w:r>
    </w:p>
    <w:p>
      <w:pPr>
        <w:pStyle w:val="ListBullet"/>
      </w:pPr>
      <w:r>
        <w:t>Integration with existing HR systems (Applicant Tracking System, Calendar Systems)</w:t>
      </w:r>
    </w:p>
    <w:p>
      <w:pPr>
        <w:pStyle w:val="ListBullet"/>
      </w:pPr>
      <w:r>
        <w:t>Integration with Azure infrastructure (Azure Functions, Azure Event Grid, Azure Blob Storage)</w:t>
      </w:r>
    </w:p>
    <w:p>
      <w:pPr>
        <w:pStyle w:val="ListBullet"/>
      </w:pPr>
      <w:r>
        <w:t>Development of a candidate portal for self-service onboarding</w:t>
      </w:r>
    </w:p>
    <w:p>
      <w:pPr>
        <w:pStyle w:val="ListBullet"/>
      </w:pPr>
      <w:r>
        <w:t>Development of an HR portal for managing and monitoring onboarding processes</w:t>
      </w:r>
    </w:p>
    <w:p>
      <w:pPr>
        <w:pStyle w:val="Heading3"/>
      </w:pPr>
      <w:r>
        <w:t>2.2 Out of Scope</w:t>
      </w:r>
    </w:p>
    <w:p>
      <w:pPr>
        <w:pStyle w:val="ListBullet"/>
      </w:pPr>
      <w:r>
        <w:t>Custom development of background check vendor APIs</w:t>
      </w:r>
    </w:p>
    <w:p>
      <w:pPr>
        <w:pStyle w:val="ListBullet"/>
      </w:pPr>
      <w:r>
        <w:t>Custom development of eSign services</w:t>
      </w:r>
    </w:p>
    <w:p>
      <w:pPr>
        <w:pStyle w:val="ListBullet"/>
      </w:pPr>
      <w:r>
        <w:t>Integration with other HR systems not specified</w:t>
      </w:r>
    </w:p>
    <w:p>
      <w:pPr>
        <w:pStyle w:val="Heading3"/>
      </w:pPr>
      <w:r>
        <w:t>2.3 Constraints</w:t>
      </w:r>
    </w:p>
    <w:p>
      <w:pPr>
        <w:pStyle w:val="ListBullet"/>
      </w:pPr>
      <w:r>
        <w:t>Timeline: 12 weeks</w:t>
      </w:r>
    </w:p>
    <w:p>
      <w:pPr>
        <w:pStyle w:val="ListBullet"/>
      </w:pPr>
      <w:r>
        <w:t>Budget: $100K</w:t>
      </w:r>
    </w:p>
    <w:p>
      <w:pPr>
        <w:pStyle w:val="ListBullet"/>
      </w:pPr>
      <w:r>
        <w:t>Technical: Must use existing Azure investment (Functions, Blob, etc.)</w:t>
      </w:r>
    </w:p>
    <w:p>
      <w:pPr>
        <w:pStyle w:val="ListBullet"/>
      </w:pPr>
      <w:r>
        <w:t>Compliance: Must comply with GDPR, NDA, and background check regulations</w:t>
      </w:r>
    </w:p>
    <w:p>
      <w:pPr>
        <w:pStyle w:val="Heading2"/>
      </w:pPr>
      <w:r>
        <w:t>3. Stakeholders</w:t>
      </w:r>
    </w:p>
    <w:p>
      <w:pPr>
        <w:pStyle w:val="Heading3"/>
      </w:pPr>
      <w:r>
        <w:t>3.1 Primary Users</w:t>
      </w:r>
    </w:p>
    <w:p>
      <w:pPr>
        <w:pStyle w:val="ListBullet"/>
      </w:pPr>
      <w:r>
        <w:t>HR Coordinators: Reduce manual effort spent on onboarding tasks, track task completion across candidates, and generate compliance/audit reports.</w:t>
      </w:r>
    </w:p>
    <w:p>
      <w:pPr>
        <w:pStyle w:val="ListBullet"/>
      </w:pPr>
      <w:r>
        <w:t>New Employee Candidates: Complete onboarding tasks self-service, schedule own meetings, download policies and documents, and ask questions without waiting for HR response.</w:t>
      </w:r>
    </w:p>
    <w:p>
      <w:pPr>
        <w:pStyle w:val="Heading3"/>
      </w:pPr>
      <w:r>
        <w:t>3.2 Secondary Stakeholders</w:t>
      </w:r>
    </w:p>
    <w:p>
      <w:pPr>
        <w:pStyle w:val="ListBullet"/>
      </w:pPr>
      <w:r>
        <w:t>Hiring Managers: Oversight of team members' onboarding, approve/confirm specific tasks, and be notified of any delays or issues.</w:t>
      </w:r>
    </w:p>
    <w:p>
      <w:pPr>
        <w:pStyle w:val="ListBullet"/>
      </w:pPr>
      <w:r>
        <w:t>IT Administrators: Configure and execute IT asset provisioning, track delivery status and completion.</w:t>
      </w:r>
    </w:p>
    <w:p>
      <w:pPr>
        <w:pStyle w:val="ListBullet"/>
      </w:pPr>
      <w:r>
        <w:t>Compliance/Legal Officer: Ensure regulatory compliance, track policy distributions, and verify background check and NDA sign-off.</w:t>
      </w:r>
    </w:p>
    <w:p>
      <w:pPr>
        <w:pStyle w:val="ListBullet"/>
      </w:pPr>
      <w:r>
        <w:t>Finance/HR Leadership: Strategic oversight, ROI measurement, and metrics dashboard.</w:t>
      </w:r>
    </w:p>
    <w:p>
      <w:pPr>
        <w:pStyle w:val="Heading2"/>
      </w:pPr>
      <w:r>
        <w:t>4. Success Criteria</w:t>
      </w:r>
    </w:p>
    <w:p>
      <w:pPr>
        <w:pStyle w:val="ListBullet"/>
      </w:pPr>
      <w:r>
        <w:t>Time-to-Complete: Average time from "candidate selected" to "all 8 tasks completed" &lt; 3 days</w:t>
      </w:r>
    </w:p>
    <w:p>
      <w:pPr>
        <w:pStyle w:val="ListBullet"/>
      </w:pPr>
      <w:r>
        <w:t>Manual Effort Reduction: Hours per candidate spent by HR coordinator on onboarding &lt; 0.5 hours</w:t>
      </w:r>
    </w:p>
    <w:p>
      <w:pPr>
        <w:pStyle w:val="ListBullet"/>
      </w:pPr>
      <w:r>
        <w:t>New Hire Satisfaction Score (NPS): &gt; 70</w:t>
      </w:r>
    </w:p>
    <w:p>
      <w:pPr>
        <w:pStyle w:val="ListBullet"/>
      </w:pPr>
      <w:r>
        <w:t>Task Failure Rate: &lt; 2%</w:t>
      </w:r>
    </w:p>
    <w:p>
      <w:pPr>
        <w:pStyle w:val="ListBullet"/>
      </w:pPr>
      <w:r>
        <w:t>Compliance &amp; Audit Success: 100% of required compliance checks completed</w:t>
      </w:r>
    </w:p>
    <w:p>
      <w:pPr>
        <w:pStyle w:val="Heading2"/>
      </w:pPr>
      <w:r>
        <w:t>5. Assumptions &amp; Risks</w:t>
      </w:r>
    </w:p>
    <w:p>
      <w:pPr>
        <w:pStyle w:val="Heading3"/>
      </w:pPr>
      <w:r>
        <w:t>5.1 Assumptions</w:t>
      </w:r>
    </w:p>
    <w:p>
      <w:pPr>
        <w:pStyle w:val="ListBullet"/>
      </w:pPr>
      <w:r>
        <w:t>HR will define task details, write policies, and configure meeting slots by Week 4.</w:t>
      </w:r>
    </w:p>
    <w:p>
      <w:pPr>
        <w:pStyle w:val="ListBullet"/>
      </w:pPr>
      <w:r>
        <w:t>The development team will be able to integrate with existing HR systems and Azure infrastructure without major issues.</w:t>
      </w:r>
    </w:p>
    <w:p>
      <w:pPr>
        <w:pStyle w:val="Heading3"/>
      </w:pPr>
      <w:r>
        <w:t>5.2 Known Risks</w:t>
      </w:r>
    </w:p>
    <w:p>
      <w:pPr>
        <w:pStyle w:val="ListBullet"/>
      </w:pPr>
      <w:r>
        <w:t>Risk: Scope creep | Mitigation: Strict scope management and regular stakeholder communication.</w:t>
      </w:r>
    </w:p>
    <w:p>
      <w:pPr>
        <w:pStyle w:val="ListBullet"/>
      </w:pPr>
      <w:r>
        <w:t>Risk: Delay in HR process definition | Mitigation: Early HR engagement and regular check-ins.</w:t>
      </w:r>
    </w:p>
    <w:p>
      <w:pPr>
        <w:pStyle w:val="ListBullet"/>
      </w:pPr>
      <w:r>
        <w:t>Risk: Technical issues with Azure infrastructure | Mitigation: Monitoring and alerting, with a plan for backup and recovery.</w:t>
      </w:r>
    </w:p>
    <w:p>
      <w:pPr>
        <w:pStyle w:val="ListBullet"/>
      </w:pPr>
      <w:r>
        <w:t>Risk: Third-party API dependencies | Mitigation: Graceful fallback to manual processes if API fails, with a plan for API maintenance and updates.</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We need to build an AI-powered employee onboarding | Business Requirement Document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 Document</dc:title>
  <dc:subject>We need to build an AI-powered employee onboarding</dc:subject>
  <dc:creator>SDLC AI</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