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Business Requirement Document</w:t>
      </w:r>
    </w:p>
    <w:p>
      <w:r>
        <w:t>Version: 1.0</w:t>
      </w:r>
    </w:p>
    <w:p>
      <w:r>
        <w:t>Generated Date: 2026-06-29 06:51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2.1 (Automated onboarding workflow for new employees)</w:t>
            </w:r>
          </w:p>
        </w:tc>
        <w:tc>
          <w:tcPr>
            <w:tcW w:type="dxa" w:w="4968"/>
          </w:tcPr>
          <w:p>
            <w:r>
              <w:t>FR-002</w:t>
            </w:r>
          </w:p>
        </w:tc>
      </w:tr>
      <w:tr>
        <w:tc>
          <w:tcPr>
            <w:tcW w:type="dxa" w:w="4968"/>
          </w:tcPr>
          <w:p>
            <w:r>
              <w:t>2.1 (Integration with HR information systems)</w:t>
            </w:r>
          </w:p>
        </w:tc>
        <w:tc>
          <w:tcPr>
            <w:tcW w:type="dxa" w:w="4968"/>
          </w:tcPr>
          <w:p>
            <w:r>
              <w:t>FR-001</w:t>
            </w:r>
          </w:p>
        </w:tc>
      </w:tr>
      <w:tr>
        <w:tc>
          <w:tcPr>
            <w:tcW w:type="dxa" w:w="4968"/>
          </w:tcPr>
          <w:p>
            <w:r>
              <w:t>2.1 (Candidate portal with step-by-step journey checklist)</w:t>
            </w:r>
          </w:p>
        </w:tc>
        <w:tc>
          <w:tcPr>
            <w:tcW w:type="dxa" w:w="4968"/>
          </w:tcPr>
          <w:p>
            <w:r>
              <w:t>FR-001</w:t>
            </w:r>
          </w:p>
        </w:tc>
      </w:tr>
      <w:tr>
        <w:tc>
          <w:tcPr>
            <w:tcW w:type="dxa" w:w="4968"/>
          </w:tcPr>
          <w:p>
            <w:r>
              <w:t>2.1 (Automated meeting scheduling with backup fallback)</w:t>
            </w:r>
          </w:p>
        </w:tc>
        <w:tc>
          <w:tcPr>
            <w:tcW w:type="dxa" w:w="4968"/>
          </w:tcPr>
          <w:p>
            <w:r>
              <w:t>FR-001</w:t>
            </w:r>
          </w:p>
        </w:tc>
      </w:tr>
      <w:tr>
        <w:tc>
          <w:tcPr>
            <w:tcW w:type="dxa" w:w="4968"/>
          </w:tcPr>
          <w:p>
            <w:r>
              <w:t>2.1 (Live analytics and reporting for HR and other stakeholders)</w:t>
            </w:r>
          </w:p>
        </w:tc>
        <w:tc>
          <w:tcPr>
            <w:tcW w:type="dxa" w:w="4968"/>
          </w:tcPr>
          <w:p>
            <w:r>
              <w:t>FR-001</w:t>
            </w:r>
          </w:p>
        </w:tc>
      </w:tr>
      <w:tr>
        <w:tc>
          <w:tcPr>
            <w:tcW w:type="dxa" w:w="4968"/>
          </w:tcPr>
          <w:p>
            <w:r>
              <w:t>2.1 (IT action workflow for asset/access provisioning)</w:t>
            </w:r>
          </w:p>
        </w:tc>
        <w:tc>
          <w:tcPr>
            <w:tcW w:type="dxa" w:w="4968"/>
          </w:tcPr>
          <w:p>
            <w:r>
              <w:t>FR-001</w:t>
            </w:r>
          </w:p>
        </w:tc>
      </w:tr>
      <w:tr>
        <w:tc>
          <w:tcPr>
            <w:tcW w:type="dxa" w:w="4968"/>
          </w:tcPr>
          <w:p>
            <w:r>
              <w:t>2.1 (HR override workflow for rescheduling or skipping non-critical steps)</w:t>
            </w:r>
          </w:p>
        </w:tc>
        <w:tc>
          <w:tcPr>
            <w:tcW w:type="dxa" w:w="4968"/>
          </w:tcPr>
          <w:p>
            <w:r>
              <w:t>FR-001</w:t>
            </w:r>
          </w:p>
        </w:tc>
      </w:tr>
      <w:tr>
        <w:tc>
          <w:tcPr>
            <w:tcW w:type="dxa" w:w="4968"/>
          </w:tcPr>
          <w:p>
            <w:r>
              <w:t>2.1 (Notifications/audit view for HR to track all actions taken)</w:t>
            </w:r>
          </w:p>
        </w:tc>
        <w:tc>
          <w:tcPr>
            <w:tcW w:type="dxa" w:w="4968"/>
          </w:tcPr>
          <w:p>
            <w:r>
              <w:t>FR-001</w:t>
            </w:r>
          </w:p>
        </w:tc>
      </w:tr>
      <w:tr>
        <w:tc>
          <w:tcPr>
            <w:tcW w:type="dxa" w:w="4968"/>
          </w:tcPr>
          <w:p>
            <w:r>
              <w:t>2.1 (Lightweight FAQ/chat assistant for candidates)</w:t>
            </w:r>
          </w:p>
        </w:tc>
        <w:tc>
          <w:tcPr>
            <w:tcW w:type="dxa" w:w="4968"/>
          </w:tcPr>
          <w:p>
            <w:r>
              <w:t>FR-003</w:t>
            </w:r>
          </w:p>
        </w:tc>
      </w:tr>
      <w:tr>
        <w:tc>
          <w:tcPr>
            <w:tcW w:type="dxa" w:w="4968"/>
          </w:tcPr>
          <w:p>
            <w:r>
              <w:t>2.1 (Integration with email calendars)</w:t>
            </w:r>
          </w:p>
        </w:tc>
        <w:tc>
          <w:tcPr>
            <w:tcW w:type="dxa" w:w="4968"/>
          </w:tcPr>
          <w:p>
            <w:r>
              <w:t>FR-004</w:t>
            </w:r>
          </w:p>
        </w:tc>
      </w:tr>
      <w:tr>
        <w:tc>
          <w:tcPr>
            <w:tcW w:type="dxa" w:w="4968"/>
          </w:tcPr>
          <w:p>
            <w:r>
              <w:t>2.3 (Compliance)</w:t>
            </w:r>
          </w:p>
        </w:tc>
        <w:tc>
          <w:tcPr>
            <w:tcW w:type="dxa" w:w="4968"/>
          </w:tcPr>
          <w:p>
            <w:r>
              <w:t>FR-001</w:t>
            </w:r>
          </w:p>
        </w:tc>
      </w:tr>
      <w:tr>
        <w:tc>
          <w:tcPr>
            <w:tcW w:type="dxa" w:w="4968"/>
          </w:tcPr>
          <w:p>
            <w:r>
              <w:t>2.3 (Compliance)</w:t>
            </w:r>
          </w:p>
        </w:tc>
        <w:tc>
          <w:tcPr>
            <w:tcW w:type="dxa" w:w="4968"/>
          </w:tcPr>
          <w:p>
            <w:r>
              <w:t>FR-001</w:t>
            </w:r>
          </w:p>
        </w:tc>
      </w:tr>
    </w:tbl>
    <w:p>
      <w:r>
        <w:br w:type="page"/>
      </w:r>
    </w:p>
    <w:p>
      <w:pPr>
        <w:pStyle w:val="Heading1"/>
      </w:pPr>
      <w:r>
        <w:t>Business Requirement Document</w:t>
      </w:r>
    </w:p>
    <w:p>
      <w:pPr>
        <w:pStyle w:val="Heading2"/>
      </w:pPr>
      <w:r>
        <w:t>1. Executive Summary</w:t>
      </w:r>
    </w:p>
    <w:p>
      <w:r>
        <w:t>The objective of this project is to design and implement a new onboarding system that streamlines the process of integrating new employees into the organization. The current onboarding process is manual, scattered across multiple teams, and lacks coordination, leading to delays, poor candidate experience, and operational inefficiencies. The new system aims to automate and streamline the onboarding process, providing a better experience for new employees and reducing the time it takes for them to become productive.</w:t>
      </w:r>
    </w:p>
    <w:p>
      <w:r>
        <w:t>The expected outcome of this project is to achieve a significant reduction in the average onboarding time, improve the candidate experience, and increase the efficiency of the onboarding process. The new system will provide real-time visibility, automate repetitive tasks, and ensure that all stakeholders are informed and engaged throughout the process.</w:t>
      </w:r>
    </w:p>
    <w:p>
      <w:r>
        <w:t>The success of this project will be measured by key performance indicators (KPIs) such as average onboarding time, percentage of candidates onboarded without SLA breach, and percentage of meetings scheduled without manual HR intervention. By achieving these targets, the organization will be able to improve its overall efficiency, reduce costs, and enhance the experience of new employees.</w:t>
      </w:r>
    </w:p>
    <w:p>
      <w:pPr>
        <w:pStyle w:val="Heading2"/>
      </w:pPr>
      <w:r>
        <w:t>2. Scope</w:t>
      </w:r>
    </w:p>
    <w:p>
      <w:pPr>
        <w:pStyle w:val="Heading3"/>
      </w:pPr>
      <w:r>
        <w:t>2.1 In Scope</w:t>
      </w:r>
    </w:p>
    <w:p>
      <w:pPr>
        <w:pStyle w:val="ListBullet"/>
      </w:pPr>
      <w:r>
        <w:t>Automated onboarding workflow for new employees</w:t>
      </w:r>
    </w:p>
    <w:p>
      <w:pPr>
        <w:pStyle w:val="ListBullet"/>
      </w:pPr>
      <w:r>
        <w:t>Integration with HR information systems, email calendars, and other relevant systems</w:t>
      </w:r>
    </w:p>
    <w:p>
      <w:pPr>
        <w:pStyle w:val="ListBullet"/>
      </w:pPr>
      <w:r>
        <w:t>Candidate portal with step-by-step journey checklist and real-time updates</w:t>
      </w:r>
    </w:p>
    <w:p>
      <w:pPr>
        <w:pStyle w:val="ListBullet"/>
      </w:pPr>
      <w:r>
        <w:t>Automated meeting scheduling with backup fallback</w:t>
      </w:r>
    </w:p>
    <w:p>
      <w:pPr>
        <w:pStyle w:val="ListBullet"/>
      </w:pPr>
      <w:r>
        <w:t>Live analytics and reporting for HR and other stakeholders</w:t>
      </w:r>
    </w:p>
    <w:p>
      <w:pPr>
        <w:pStyle w:val="ListBullet"/>
      </w:pPr>
      <w:r>
        <w:t>IT action workflow for asset/access provisioning</w:t>
      </w:r>
    </w:p>
    <w:p>
      <w:pPr>
        <w:pStyle w:val="ListBullet"/>
      </w:pPr>
      <w:r>
        <w:t>HR override workflow for rescheduling or skipping non-critical steps</w:t>
      </w:r>
    </w:p>
    <w:p>
      <w:pPr>
        <w:pStyle w:val="ListBullet"/>
      </w:pPr>
      <w:r>
        <w:t>Notifications/audit view for HR to track all actions taken</w:t>
      </w:r>
    </w:p>
    <w:p>
      <w:pPr>
        <w:pStyle w:val="ListBullet"/>
      </w:pPr>
      <w:r>
        <w:t>Lightweight FAQ/chat assistant for candidates</w:t>
      </w:r>
    </w:p>
    <w:p>
      <w:pPr>
        <w:pStyle w:val="Heading3"/>
      </w:pPr>
      <w:r>
        <w:t>2.2 Out of Scope</w:t>
      </w:r>
    </w:p>
    <w:p>
      <w:pPr>
        <w:pStyle w:val="ListBullet"/>
      </w:pPr>
      <w:r>
        <w:t>Development of a new HR information system</w:t>
      </w:r>
    </w:p>
    <w:p>
      <w:pPr>
        <w:pStyle w:val="ListBullet"/>
      </w:pPr>
      <w:r>
        <w:t>Replacement of existing email calendars or other systems</w:t>
      </w:r>
    </w:p>
    <w:p>
      <w:pPr>
        <w:pStyle w:val="ListBullet"/>
      </w:pPr>
      <w:r>
        <w:t>Creation of a new IT service management system</w:t>
      </w:r>
    </w:p>
    <w:p>
      <w:pPr>
        <w:pStyle w:val="Heading3"/>
      </w:pPr>
      <w:r>
        <w:t>2.3 Constraints</w:t>
      </w:r>
    </w:p>
    <w:p>
      <w:pPr>
        <w:pStyle w:val="ListBullet"/>
      </w:pPr>
      <w:r>
        <w:t>Timeline: TBD - to be determined in FRD phase</w:t>
      </w:r>
    </w:p>
    <w:p>
      <w:pPr>
        <w:pStyle w:val="ListBullet"/>
      </w:pPr>
      <w:r>
        <w:t>Budget: TBD - to be determined in FRD phase</w:t>
      </w:r>
    </w:p>
    <w:p>
      <w:pPr>
        <w:pStyle w:val="ListBullet"/>
      </w:pPr>
      <w:r>
        <w:t>Compliance: The system must adhere to regulatory, compliance, and security constraints, including access control, password protection, and audit trail retention</w:t>
      </w:r>
    </w:p>
    <w:p>
      <w:pPr>
        <w:pStyle w:val="ListBullet"/>
      </w:pPr>
      <w:r>
        <w:t>Technical: The system must integrate with existing HRMS, Entra ID/Active Directory, and calendar systems (Outlook/Google Calendar)</w:t>
      </w:r>
    </w:p>
    <w:p>
      <w:pPr>
        <w:pStyle w:val="Heading2"/>
      </w:pPr>
      <w:r>
        <w:t>3. Stakeholders</w:t>
      </w:r>
    </w:p>
    <w:p>
      <w:pPr>
        <w:pStyle w:val="Heading3"/>
      </w:pPr>
      <w:r>
        <w:t>3.1 Primary Users</w:t>
      </w:r>
    </w:p>
    <w:p>
      <w:pPr>
        <w:pStyle w:val="ListBullet"/>
      </w:pPr>
      <w:r>
        <w:t>New Employees: To complete the onboarding process efficiently and effectively</w:t>
      </w:r>
    </w:p>
    <w:p>
      <w:pPr>
        <w:pStyle w:val="ListBullet"/>
      </w:pPr>
      <w:r>
        <w:t>HR: To manage the onboarding process, track progress, and ensure compliance</w:t>
      </w:r>
    </w:p>
    <w:p>
      <w:pPr>
        <w:pStyle w:val="ListBullet"/>
      </w:pPr>
      <w:r>
        <w:t>IT: To provision assets and access for new employees</w:t>
      </w:r>
    </w:p>
    <w:p>
      <w:pPr>
        <w:pStyle w:val="ListBullet"/>
      </w:pPr>
      <w:r>
        <w:t>Reporting Managers: To schedule introduction meetings and provide feedback</w:t>
      </w:r>
    </w:p>
    <w:p>
      <w:pPr>
        <w:pStyle w:val="Heading3"/>
      </w:pPr>
      <w:r>
        <w:t>3.2 Secondary Stakeholders</w:t>
      </w:r>
    </w:p>
    <w:p>
      <w:pPr>
        <w:pStyle w:val="ListBullet"/>
      </w:pPr>
      <w:r>
        <w:t>Delivery Heads/Practice Heads: To provide technical roadmap discussions and feedback</w:t>
      </w:r>
    </w:p>
    <w:p>
      <w:pPr>
        <w:pStyle w:val="ListBullet"/>
      </w:pPr>
      <w:r>
        <w:t>Finance/Payroll: To set up salary and benefits for new employees</w:t>
      </w:r>
    </w:p>
    <w:p>
      <w:pPr>
        <w:pStyle w:val="ListBullet"/>
      </w:pPr>
      <w:r>
        <w:t>Admin/Facilities: To allocate workstations and seating for new employees</w:t>
      </w:r>
    </w:p>
    <w:p>
      <w:pPr>
        <w:pStyle w:val="Heading2"/>
      </w:pPr>
      <w:r>
        <w:t>4. Success Criteria</w:t>
      </w:r>
    </w:p>
    <w:p>
      <w:pPr>
        <w:pStyle w:val="ListBullet"/>
      </w:pPr>
      <w:r>
        <w:t>Average Onboarding Time: Less than 5 days</w:t>
      </w:r>
    </w:p>
    <w:p>
      <w:pPr>
        <w:pStyle w:val="ListBullet"/>
      </w:pPr>
      <w:r>
        <w:t>Percentage of candidates onboarded without SLA breach: 100%</w:t>
      </w:r>
    </w:p>
    <w:p>
      <w:pPr>
        <w:pStyle w:val="ListBullet"/>
      </w:pPr>
      <w:r>
        <w:t>Pending Tasks count by owner: Trending toward zero daily</w:t>
      </w:r>
    </w:p>
    <w:p>
      <w:pPr>
        <w:pStyle w:val="ListBullet"/>
      </w:pPr>
      <w:r>
        <w:t>Percentage of meetings scheduled without manual HR intervention: 80% or higher</w:t>
      </w:r>
    </w:p>
    <w:p>
      <w:pPr>
        <w:pStyle w:val="Heading2"/>
      </w:pPr>
      <w:r>
        <w:t>5. Assumptions &amp; Risks</w:t>
      </w:r>
    </w:p>
    <w:p>
      <w:pPr>
        <w:pStyle w:val="Heading3"/>
      </w:pPr>
      <w:r>
        <w:t>5.1 Assumptions</w:t>
      </w:r>
    </w:p>
    <w:p>
      <w:pPr>
        <w:pStyle w:val="ListBullet"/>
      </w:pPr>
      <w:r>
        <w:t>The organization will provide the necessary resources and support for the implementation of the new onboarding system</w:t>
      </w:r>
    </w:p>
    <w:p>
      <w:pPr>
        <w:pStyle w:val="ListBullet"/>
      </w:pPr>
      <w:r>
        <w:t>The existing HR information systems, email calendars, and other relevant systems will be available for integration</w:t>
      </w:r>
    </w:p>
    <w:p>
      <w:pPr>
        <w:pStyle w:val="Heading3"/>
      </w:pPr>
      <w:r>
        <w:t>5.2 Known Risks</w:t>
      </w:r>
    </w:p>
    <w:p>
      <w:pPr>
        <w:pStyle w:val="ListBullet"/>
      </w:pPr>
      <w:r>
        <w:t>Risk: Integration with existing systems may be more complex than anticipated | Mitigation: Conduct thorough analysis and testing to ensure smooth integration</w:t>
      </w:r>
    </w:p>
    <w:p>
      <w:pPr>
        <w:pStyle w:val="ListBullet"/>
      </w:pPr>
      <w:r>
        <w:t>Risk: User adoption and training may be a challenge | Mitigation: Provide comprehensive training and support to all users, and monitor progress to identify areas for improvement</w:t>
      </w:r>
    </w:p>
    <w:p>
      <w:pPr>
        <w:pStyle w:val="ListBullet"/>
      </w:pPr>
      <w:r>
        <w:t>Risk: Security and compliance requirements may change during the project | Mitigation: Continuously monitor regulatory requirements and update the system accordingly to ensure compliance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