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Project Estimation Report</w:t>
      </w:r>
    </w:p>
    <w:p>
      <w:r>
        <w:t>Version: 1.0</w:t>
      </w:r>
    </w:p>
    <w:p>
      <w:r>
        <w:t>Generated Date: 2026-07-24 10:11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and streamline the onboarding process for new employees, addressing inefficiencies caused by manual coordination among HR, IT, and reporting managers. The estimation is based on the functional requirements outlined in the FRD, which includes a total of nine functional requirements (FRs). The complexity of the project is moderate, involving automation, a policy chatbot, and audit logging, which suggests a need for a diverse team with both backend and frontend capabilities.</w:t>
      </w:r>
    </w:p>
    <w:p>
      <w:pPr>
        <w:pStyle w:val="Heading2"/>
      </w:pPr>
      <w:r>
        <w:t>2. Timeline</w:t>
      </w:r>
    </w:p>
    <w:p>
      <w:pPr>
        <w:pStyle w:val="Heading3"/>
      </w:pPr>
      <w:r>
        <w:t>2.1 Sprint Breakdown</w:t>
      </w:r>
    </w:p>
    <w:p>
      <w:r>
        <w:t>The project will be divided into four sprints, each lasting two weeks, with a focus on specific areas of functionality. The breakdown is as follows:</w:t>
      </w:r>
    </w:p>
    <w:p>
      <w:r>
        <w:t>| Sprint   | Duration | Focus Area                     | FRs Covered                     |</w:t>
      </w:r>
    </w:p>
    <w:p>
      <w:r>
        <w:t>|----------|----------|--------------------------------|---------------------------------|</w:t>
      </w:r>
    </w:p>
    <w:p>
      <w:r>
        <w:t>| Sprint 1 | 2 weeks  | Onboarding Automation           | FR-001, FR-002                  |</w:t>
      </w:r>
    </w:p>
    <w:p>
      <w:r>
        <w:t>| Sprint 2 | 2 weeks  | Meeting Scheduling              | FR-003                          |</w:t>
      </w:r>
    </w:p>
    <w:p>
      <w:r>
        <w:t>| Sprint 3 | 2 weeks  | Chatbot Development             | FR-004                          |</w:t>
      </w:r>
    </w:p>
    <w:p>
      <w:r>
        <w:t>| Sprint 4 | 2 weeks  | Audit Logging and Access Control| FR-005, FR-006                  |</w:t>
      </w:r>
    </w:p>
    <w:p>
      <w:pPr>
        <w:pStyle w:val="Heading3"/>
      </w:pPr>
      <w:r>
        <w:t>2.2 Phase Summary</w:t>
      </w:r>
    </w:p>
    <w:p>
      <w:r>
        <w:t>The project will be executed in the following phases:</w:t>
      </w:r>
    </w:p>
    <w:p>
      <w:pPr>
        <w:pStyle w:val="ListBullet"/>
      </w:pPr>
      <w:r>
        <w:t>Discovery/Setup: 2 weeks</w:t>
      </w:r>
    </w:p>
    <w:p>
      <w:pPr>
        <w:pStyle w:val="ListBullet"/>
      </w:pPr>
      <w:r>
        <w:t>Development: 8 weeks (4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14 weeks. The BRD specifies a timeline constraint of 6 months to achieve the project objectives. Since the estimated duration is well within this constraint, it is confirmed as achievable.</w:t>
      </w:r>
    </w:p>
    <w:p>
      <w:pPr>
        <w:pStyle w:val="Heading2"/>
      </w:pPr>
      <w:r>
        <w:t>3. Team Structure</w:t>
      </w:r>
    </w:p>
    <w:p>
      <w:pPr>
        <w:pStyle w:val="Heading3"/>
      </w:pPr>
      <w:r>
        <w:t>3.1 Recommended Team</w:t>
      </w:r>
    </w:p>
    <w:p>
      <w:r>
        <w:t>The following roles are recommended based on the functional requirements:</w:t>
      </w:r>
    </w:p>
    <w:p>
      <w:r>
        <w:t>| Role                  | Count | Key Responsibilities                                           |</w:t>
      </w:r>
    </w:p>
    <w:p>
      <w:r>
        <w:t>|-----------------------|-------|--------------------------------------------------------------|</w:t>
      </w:r>
    </w:p>
    <w:p>
      <w:r>
        <w:t>| Senior Backend Developer| 1     | Implement onboarding automation, human-in-the-loop decision, and audit logging. |</w:t>
      </w:r>
    </w:p>
    <w:p>
      <w:r>
        <w:t>| AI/ML Engineer        | 1     | Design and implement AI matching model, NLP summarization pipeline, skill gap detection. |</w:t>
      </w:r>
    </w:p>
    <w:p>
      <w:r>
        <w:t>| Frontend Developer     | 1     | Build user-facing portals, forms, and dashboards described in the FRD. |</w:t>
      </w:r>
    </w:p>
    <w:p>
      <w:r>
        <w:t>| QA Engineer           | 1     | Conduct testing and ensure quality of the onboarding process. |</w:t>
      </w:r>
    </w:p>
    <w:p>
      <w:r>
        <w:t>| Project Manager       | 1     | Oversee project execution, manage timelines, and coordinate teams. |</w:t>
      </w:r>
    </w:p>
    <w:p>
      <w:pPr>
        <w:pStyle w:val="Heading3"/>
      </w:pPr>
      <w:r>
        <w:t>3.2 Team Size</w:t>
      </w:r>
    </w:p>
    <w:p>
      <w:r>
        <w:t>The total team headcount is 5. All roles are full-time, with no shared or part-time roles indicated.</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1     | 45           | $900-$1,200          | $1,800-$2,500       |</w:t>
      </w:r>
    </w:p>
    <w:p>
      <w:r>
        <w:t>| AI/ML Engineer        | 1     | 45           | $900-$1,200          | $1,800-$2,500       |</w:t>
      </w:r>
    </w:p>
    <w:p>
      <w:r>
        <w:t>| Frontend Developer     | 1     | 45           | $400-$600            | $800-$1,200         |</w:t>
      </w:r>
    </w:p>
    <w:p>
      <w:r>
        <w:t>| QA Engineer           | 1     | 30           | $400-$700            | $800-$1,200         |</w:t>
      </w:r>
    </w:p>
    <w:p>
      <w:r>
        <w:t>| Project Manager       | 1     | 14           | $500-$800            | $1,000-$1,500       |</w:t>
      </w:r>
    </w:p>
    <w:p>
      <w:pPr>
        <w:pStyle w:val="Heading3"/>
      </w:pPr>
      <w:r>
        <w:t>4.2 Total Cost Range</w:t>
      </w:r>
    </w:p>
    <w:p>
      <w:r>
        <w:t>The estimated costs based on the roles and their respective day rates are as follows:</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Infrastructure costs assumed for a moderate-scale deployment. Actual costs depend on usage volume and Azure pricing tier. The following services are estimated based on the constraints provided in the BRD:</w:t>
      </w:r>
    </w:p>
    <w:p>
      <w:r>
        <w:t>| Service                          | Estimated Monthly Cost |</w:t>
      </w:r>
    </w:p>
    <w:p>
      <w:r>
        <w:t>|----------------------------------|------------------------|</w:t>
      </w:r>
    </w:p>
    <w:p>
      <w:r>
        <w:t>| Azure Kubernetes Service (AKS)   | $200-$800              |</w:t>
      </w:r>
    </w:p>
    <w:p>
      <w:r>
        <w:t>| Azure Blob Storage                | $20-$100               |</w:t>
      </w:r>
    </w:p>
    <w:p>
      <w:r>
        <w:t>| Azure App Service                 | $50-$200               |</w:t>
      </w:r>
    </w:p>
    <w:p>
      <w:r>
        <w:t>| Azure SQL / PostgreSQL           | $100-$300              |</w:t>
      </w:r>
    </w:p>
    <w:p>
      <w:r>
        <w:t>| Monitoring (Application Insights) | $50-$150               |</w:t>
      </w:r>
    </w:p>
    <w:p>
      <w:pPr>
        <w:pStyle w:val="Heading2"/>
      </w:pPr>
      <w:r>
        <w:t>5. Key Assumptions</w:t>
      </w:r>
    </w:p>
    <w:p>
      <w:r>
        <w:t>The estimation assumes that the team members will have a moderate level of experience, with a sprint velocity that allows for the completion of the outlined tasks within the specified timeframes. The estimation also assumes that no significant scope changes will occur during the project.</w:t>
      </w:r>
    </w:p>
    <w:p>
      <w:pPr>
        <w:pStyle w:val="Heading2"/>
      </w:pPr>
      <w:r>
        <w:t>6. Risks &amp; Buffers</w:t>
      </w:r>
    </w:p>
    <w:p>
      <w:r>
        <w:t>Potential risks include scope changes, integration complexity, and resource availability. A recommended buffer of 15-20% should be added to the base estimate to account for these uncertainties.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