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2026-10-08 10:42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fragmented across various departments, leading to inefficiencies and a lack of accountability. The objective of this project is to streamline and automate the onboarding process, thereby reducing manual effort and improving overall efficiency. By implementing a centralized onboarding system, we expect to enhance the candidate experience, ensure timely provisioning of assets and access, and provide real-time visibility into the onboarding status.</w:t>
      </w:r>
    </w:p>
    <w:p>
      <w:pPr>
        <w:pStyle w:val="Heading2"/>
      </w:pPr>
      <w:r>
        <w:t>2. Business Problem</w:t>
      </w:r>
    </w:p>
    <w:p>
      <w:r>
        <w:t>The existing onboarding process is characterized by manual coordination among HR, IT, and reporting managers, resulting in several pain points. These include repetitive manual tasks, delays in asset and access provisioning, scattered meeting scheduling, and a lack of real-time visibility into the onboarding status. Additionally, the inconsistent candidate experience and absence of an accountability or audit trail further complicate the process. A change is required to address these inefficiencies and improve the onboarding experience for new employees.</w:t>
      </w:r>
    </w:p>
    <w:p>
      <w:pPr>
        <w:pStyle w:val="Heading2"/>
      </w:pPr>
      <w:r>
        <w:t>3. Project Objectives</w:t>
      </w:r>
    </w:p>
    <w:p>
      <w:pPr>
        <w:pStyle w:val="ListBullet"/>
      </w:pPr>
      <w:r>
        <w:t>Streamline the onboarding process to achieve a reduction in average onboarding time: Target: TBD - to be agreed with stakeholders.</w:t>
      </w:r>
    </w:p>
    <w:p>
      <w:pPr>
        <w:pStyle w:val="ListBullet"/>
      </w:pPr>
      <w:r>
        <w:t>Ensure that at least 90 [Assumption/Proposal: confirm]% of onboarding tasks are completed within the defined Service Level Agreements (SLAs).</w:t>
      </w:r>
    </w:p>
    <w:p>
      <w:pPr>
        <w:pStyle w:val="ListBullet"/>
      </w:pPr>
      <w:r>
        <w:t>Reduce manual HR and IT effort by at least 60 [Assumption/Proposal: confirm]% within 6 months [Assumption/Proposal: confirm] of go-live.</w:t>
      </w:r>
    </w:p>
    <w:p>
      <w:pPr>
        <w:pStyle w:val="ListBullet"/>
      </w:pPr>
      <w:r>
        <w:t>Decrease the average time for asset and access provisioning to less than 48 hours [Assumption/Proposal: confirm].</w:t>
      </w:r>
    </w:p>
    <w:p>
      <w:pPr>
        <w:pStyle w:val="ListBullet"/>
      </w:pPr>
      <w:r>
        <w:t>Automate at least 80 [Assumption/Proposal: confirm]% of onboarding tasks.</w:t>
      </w:r>
    </w:p>
    <w:p>
      <w:pPr>
        <w:pStyle w:val="ListBullet"/>
      </w:pPr>
      <w:r>
        <w:t>Maintain the number of overdue or pending tasks to less than 5 [Assumption/Proposal: confirm]% of total tasks.</w:t>
      </w:r>
    </w:p>
    <w:p>
      <w:pPr>
        <w:pStyle w:val="ListBullet"/>
      </w:pPr>
      <w:r>
        <w:t>Achieve an employee onboarding satisfaction score of at least 85 [Assumption/Proposal: confirm]%.</w:t>
      </w:r>
    </w:p>
    <w:p>
      <w:pPr>
        <w:pStyle w:val="ListBullet"/>
      </w:pPr>
      <w:r>
        <w:t>Limit the number of onboarding issues or escalations to fewer than 10  [Assumption/Proposal: confirm]per onboarding cycle.</w:t>
      </w:r>
    </w:p>
    <w:p>
      <w:pPr>
        <w:pStyle w:val="ListBullet"/>
      </w:pPr>
      <w:r>
        <w:t>Ensure that at least 75 [Assumption/Proposal: confirm]% of meetings are scheduled automatically.</w:t>
      </w:r>
    </w:p>
    <w:p>
      <w:pPr>
        <w:pStyle w:val="Heading2"/>
      </w:pPr>
      <w:r>
        <w:t>4. Stakeholders</w:t>
      </w:r>
    </w:p>
    <w:p>
      <w:pPr>
        <w:pStyle w:val="ListBullet"/>
      </w:pPr>
      <w:r>
        <w:t>**HR**: Responsible for creating new employee onboarding requests, uploading employee details and required documents, assigning onboarding tasks, tracking task completion, and monitoring the overall onboarding dashboard.</w:t>
      </w:r>
    </w:p>
    <w:p>
      <w:pPr>
        <w:pStyle w:val="ListBullet"/>
      </w:pPr>
      <w:r>
        <w:t>**IT**: Responsible for receiving assigned provisioning tasks, provisioning necessary assets and access, updating task statuses, recording asset details, and closing assigned tasks.</w:t>
      </w:r>
    </w:p>
    <w:p>
      <w:pPr>
        <w:pStyle w:val="ListBullet"/>
      </w:pPr>
      <w:r>
        <w:t>**Reporting Managers**: Responsible for receiving new-joiner notifications, reviewing employee details, scheduling introduction/team meetings, assigning initial tasks or training, and tracking completion of manager-specific activities.</w:t>
      </w:r>
    </w:p>
    <w:p>
      <w:pPr>
        <w:pStyle w:val="ListBullet"/>
      </w:pPr>
      <w:r>
        <w:t>**New Employees**: Responsible for completing required documents and forms, viewing the onboarding checklist and status, accessing onboarding resources, and asking questions through the AI-powered onboarding assistant.</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HR, IT, and reporting managers.</w:t>
      </w:r>
    </w:p>
    <w:p>
      <w:pPr>
        <w:pStyle w:val="ListBullet"/>
      </w:pPr>
      <w:r>
        <w:t>Document upload, verification, and e-signature capabilities.</w:t>
      </w:r>
    </w:p>
    <w:p>
      <w:pPr>
        <w:pStyle w:val="ListBullet"/>
      </w:pPr>
      <w:r>
        <w:t>Employee onboarding status tracking.</w:t>
      </w:r>
    </w:p>
    <w:p>
      <w:pPr>
        <w:pStyle w:val="ListBullet"/>
      </w:pPr>
      <w:r>
        <w:t>Automated IT asset and access requests.</w:t>
      </w:r>
    </w:p>
    <w:p>
      <w:pPr>
        <w:pStyle w:val="ListBullet"/>
      </w:pPr>
      <w:r>
        <w:t>Meeting scheduling and calendar integration with Microsoft Outlook / Google Calendar.</w:t>
      </w:r>
    </w:p>
    <w:p>
      <w:pPr>
        <w:pStyle w:val="ListBullet"/>
      </w:pPr>
      <w:r>
        <w:t>AI-powered onboarding assistant for employee queries.</w:t>
      </w:r>
    </w:p>
    <w:p>
      <w:pPr>
        <w:pStyle w:val="ListBullet"/>
      </w:pPr>
      <w:r>
        <w:t>SLA tracking and escalation mechanisms.</w:t>
      </w:r>
    </w:p>
    <w:p>
      <w:pPr>
        <w:pStyle w:val="ListBullet"/>
      </w:pPr>
      <w:r>
        <w:t>Onboarding analytics and reporting dashboards.</w:t>
      </w:r>
    </w:p>
    <w:p>
      <w:pPr>
        <w:pStyle w:val="ListBullet"/>
      </w:pPr>
      <w:r>
        <w:t>Complete activity and audit history.</w:t>
      </w:r>
    </w:p>
    <w:p>
      <w:pPr>
        <w:pStyle w:val="ListBullet"/>
      </w:pPr>
      <w:r>
        <w:t>Integration with HRMS / Employee Management System.</w:t>
      </w:r>
    </w:p>
    <w:p>
      <w:pPr>
        <w:pStyle w:val="ListBullet"/>
      </w:pPr>
      <w:r>
        <w:t>Integration with Email / Microsoft Teams / Slack.</w:t>
      </w:r>
    </w:p>
    <w:p>
      <w:pPr>
        <w:pStyle w:val="ListBullet"/>
      </w:pPr>
      <w:r>
        <w:t>Integration with IT Service Management system.</w:t>
      </w:r>
    </w:p>
    <w:p>
      <w:pPr>
        <w:pStyle w:val="ListBullet"/>
      </w:pPr>
      <w:r>
        <w:t>Integration with Identity and Access Management (IAM).</w:t>
      </w:r>
    </w:p>
    <w:p>
      <w:pPr>
        <w:pStyle w:val="ListBullet"/>
      </w:pPr>
      <w:r>
        <w:t>Integration with document storage such as SharePoint/OneDrive.</w:t>
      </w:r>
    </w:p>
    <w:p>
      <w:pPr>
        <w:pStyle w:val="ListBullet"/>
      </w:pPr>
      <w:r>
        <w:t>Integration with e-signature platform.</w:t>
      </w:r>
    </w:p>
    <w:p>
      <w:pPr>
        <w:pStyle w:val="ListBullet"/>
      </w:pPr>
      <w:r>
        <w:t>Integration with Asset Management system.</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an automated onboarding checklist that assigns tasks to relevant stakeholders, ensuring that all necessary steps are completed efficiently. Automated reminders will notify HR, IT, and reporting managers of pending tasks, while document upload and e-signature capabilities will facilitate the collection of required paperwork. The onboarding status tracking feature will allow stakeholders to monitor progress in real-time, and the AI-powered onboarding assistant will provide support to new employees. Additionally, the system will generate analytics and reports to assess onboarding effectiveness.</w:t>
      </w:r>
    </w:p>
    <w:p>
      <w:pPr>
        <w:pStyle w:val="Heading2"/>
      </w:pPr>
      <w:r>
        <w:t>7. Business Rules</w:t>
      </w:r>
    </w:p>
    <w:p>
      <w:pPr>
        <w:pStyle w:val="ListBullet"/>
      </w:pPr>
      <w:r>
        <w:t>HR must create a new employee onboarding request within 48 hours [Assumption/Proposal: confirm] of the employee's acceptance of the offer.</w:t>
      </w:r>
    </w:p>
    <w:p>
      <w:pPr>
        <w:pStyle w:val="ListBullet"/>
      </w:pPr>
      <w:r>
        <w:t>IT must complete asset provisioning tasks within 48 hours [Assumption/Proposal: confirm] of receiving the request.</w:t>
      </w:r>
    </w:p>
    <w:p>
      <w:pPr>
        <w:pStyle w:val="ListBullet"/>
      </w:pPr>
      <w:r>
        <w:t>Reporting Managers must schedule introductory meetings within 72 hours [Assumption/Proposal: confirm] of receiving the new-joiner notification.</w:t>
      </w:r>
    </w:p>
    <w:p>
      <w:pPr>
        <w:pStyle w:val="ListBullet"/>
      </w:pPr>
      <w:r>
        <w:t>Automated reminders will be sent to HR, IT, and Reporting Managers for any pending tasks after 24 hours [Assumption/Proposal: confirm].</w:t>
      </w:r>
    </w:p>
    <w:p>
      <w:pPr>
        <w:pStyle w:val="ListBullet"/>
      </w:pPr>
      <w:r>
        <w:t>If no task is completed within the SLA, an escalation notification will be sent to the respective department head.</w:t>
      </w:r>
    </w:p>
    <w:p>
      <w:pPr>
        <w:pStyle w:val="ListBullet"/>
      </w:pPr>
      <w:r>
        <w:t>New Employees must complete required documents and forms within 5 days [Assumption/Proposal: confirm] of their start date.</w:t>
      </w:r>
    </w:p>
    <w:p>
      <w:pPr>
        <w:pStyle w:val="Heading2"/>
      </w:pPr>
      <w:r>
        <w:t>8. Constraints</w:t>
      </w:r>
    </w:p>
    <w:p>
      <w:pPr>
        <w:pStyle w:val="ListBullet"/>
      </w:pPr>
      <w:r>
        <w:t>FastAPI</w:t>
      </w:r>
    </w:p>
    <w:p>
      <w:pPr>
        <w:pStyle w:val="ListBullet"/>
      </w:pPr>
      <w:r>
        <w:t>Next.js</w:t>
      </w:r>
    </w:p>
    <w:p>
      <w:pPr>
        <w:pStyle w:val="ListBullet"/>
      </w:pPr>
      <w:r>
        <w:t>SQL</w:t>
      </w:r>
    </w:p>
    <w:p>
      <w:pPr>
        <w:pStyle w:val="ListBullet"/>
      </w:pPr>
      <w:r>
        <w:t>Role-based access</w:t>
      </w:r>
    </w:p>
    <w:p>
      <w:pPr>
        <w:pStyle w:val="ListBullet"/>
      </w:pPr>
      <w:r>
        <w:t>Data privacy</w:t>
      </w:r>
    </w:p>
    <w:p>
      <w:pPr>
        <w:pStyle w:val="ListBullet"/>
      </w:pPr>
      <w:r>
        <w:t>APIs</w:t>
      </w:r>
    </w:p>
    <w:p>
      <w:pPr>
        <w:pStyle w:val="ListBullet"/>
      </w:pPr>
      <w:r>
        <w:t>Simultaneously</w:t>
      </w:r>
    </w:p>
    <w:p>
      <w:pPr>
        <w:pStyle w:val="ListBullet"/>
      </w:pPr>
      <w:r>
        <w:t>Infrastructure costs</w:t>
      </w:r>
    </w:p>
    <w:p>
      <w:pPr>
        <w:pStyle w:val="Heading2"/>
      </w:pPr>
      <w:r>
        <w:t>9. Assumptions</w:t>
      </w:r>
    </w:p>
    <w:p>
      <w:pPr>
        <w:pStyle w:val="ListBullet"/>
      </w:pPr>
      <w:r>
        <w:t>It is assumed that all stakeholders will have access to the necessary technology and training to utilize the new onboarding system effectively.</w:t>
      </w:r>
    </w:p>
    <w:p>
      <w:pPr>
        <w:pStyle w:val="ListBullet"/>
      </w:pPr>
      <w:r>
        <w:t>It is assumed that the integrations with existing systems will be feasible and supported by the respective vendors.</w:t>
      </w:r>
    </w:p>
    <w:p>
      <w:pPr>
        <w:pStyle w:val="Heading2"/>
      </w:pPr>
      <w:r>
        <w:t>10. Risks</w:t>
      </w:r>
    </w:p>
    <w:p>
      <w:pPr>
        <w:pStyle w:val="ListBullet"/>
      </w:pPr>
      <w:r>
        <w:t>Potential resistance from stakeholders accustomed to the current manual processes.</w:t>
      </w:r>
    </w:p>
    <w:p>
      <w:pPr>
        <w:pStyle w:val="ListBullet"/>
      </w:pPr>
      <w:r>
        <w:t>Integration challenges with existing HRMS and IT systems.</w:t>
      </w:r>
    </w:p>
    <w:p>
      <w:pPr>
        <w:pStyle w:val="ListBullet"/>
      </w:pPr>
      <w:r>
        <w:t>Data privacy concerns related to document uploads and storage.</w:t>
      </w:r>
    </w:p>
    <w:p>
      <w:pPr>
        <w:pStyle w:val="Heading2"/>
      </w:pPr>
      <w:r>
        <w:t>11. Success Criteria</w:t>
      </w:r>
    </w:p>
    <w:p>
      <w:pPr>
        <w:pStyle w:val="ListBullet"/>
      </w:pPr>
      <w:r>
        <w:t>Reduction in average onboarding time: &gt;= 60 [Proposed default — confirm]% within 6 months [Proposed default — confirm] of go-live.</w:t>
      </w:r>
    </w:p>
    <w:p>
      <w:pPr>
        <w:pStyle w:val="ListBullet"/>
      </w:pPr>
      <w:r>
        <w:t>Percentage of onboarding tasks completed within SLA: &gt;= 90 [Proposed default — confirm]%.</w:t>
      </w:r>
    </w:p>
    <w:p>
      <w:pPr>
        <w:pStyle w:val="ListBullet"/>
      </w:pPr>
      <w:r>
        <w:t>Reduction in manual HR/IT effort: &gt;= 60 [Proposed default — confirm]% within 6 months [Proposed default — confirm] of go-live.</w:t>
      </w:r>
    </w:p>
    <w:p>
      <w:pPr>
        <w:pStyle w:val="ListBullet"/>
      </w:pPr>
      <w:r>
        <w:t>Average time for asset and access provisioning: &lt; 48 hours [Proposed default — confirm].</w:t>
      </w:r>
    </w:p>
    <w:p>
      <w:pPr>
        <w:pStyle w:val="ListBullet"/>
      </w:pPr>
      <w:r>
        <w:t>Percentage of onboarding tasks automated: &gt;= 80 [Proposed default — confirm]%.</w:t>
      </w:r>
    </w:p>
    <w:p>
      <w:pPr>
        <w:pStyle w:val="ListBullet"/>
      </w:pPr>
      <w:r>
        <w:t>Number of overdue/pending tasks: &lt; 5 [Proposed default — confirm]% of total tasks.</w:t>
      </w:r>
    </w:p>
    <w:p>
      <w:pPr>
        <w:pStyle w:val="ListBullet"/>
      </w:pPr>
      <w:r>
        <w:t>Employee onboarding satisfaction score: &gt;= 85 [Proposed default — confirm]%.</w:t>
      </w:r>
    </w:p>
    <w:p>
      <w:pPr>
        <w:pStyle w:val="ListBullet"/>
      </w:pPr>
      <w:r>
        <w:t>Number of onboarding issues/escalations: &lt; 10  [Proposed default — confirm]per onboarding cycle.</w:t>
      </w:r>
    </w:p>
    <w:p>
      <w:pPr>
        <w:pStyle w:val="Heading2"/>
      </w:pPr>
      <w:r>
        <w:t>12. Open Items</w:t>
      </w:r>
    </w:p>
    <w:p>
      <w:pPr>
        <w:pStyle w:val="ListBullet"/>
      </w:pPr>
      <w:r>
        <w:t>Timeline not finalized.</w:t>
      </w:r>
    </w:p>
    <w:p>
      <w:pPr>
        <w:pStyle w:val="ListBullet"/>
      </w:pPr>
      <w:r>
        <w:t>Budget pending approval.</w:t>
      </w:r>
    </w:p>
    <w:p>
      <w:pPr>
        <w:pStyle w:val="ListBullet"/>
      </w:pPr>
      <w:r>
        <w:t>Integration systems to be confirmed.</w:t>
      </w:r>
    </w:p>
    <w:p>
      <w:pPr>
        <w:pStyle w:val="ListBullet"/>
      </w:pPr>
      <w:r>
        <w:t>Stakeholder role 'Delivery Heads' is missing from BRD Section 4  [Assumption/Proposal: confirm]Stakeholders.</w:t>
      </w:r>
    </w:p>
    <w:p>
      <w:pPr>
        <w:pStyle w:val="ListBullet"/>
      </w:pPr>
      <w:r>
        <w:t>Stakeholder role 'Reporting Manager' is missing from BRD Section 4  [Assumption/Proposal: confirm]Stakeholders.</w:t>
      </w:r>
    </w:p>
    <w:p>
      <w:pPr>
        <w:pStyle w:val="ListBullet"/>
      </w:pPr>
      <w:r>
        <w:t>Success metric 'escalation' from Q5 is missing from BRD Section 11 [Assumption/Proposal: confirm] (Success Criteria).</w:t>
      </w:r>
    </w:p>
    <w:p>
      <w:pPr>
        <w:pStyle w:val="ListBullet"/>
      </w:pPr>
      <w:r>
        <w:t>Success metric 'scheduled automatically' from Q5 is missing from BRD Section 11 [Assumption/Proposal: confirm] (Success Criteria).</w:t>
      </w:r>
    </w:p>
    <w:p>
      <w:pPr>
        <w:pStyle w:val="ListBullet"/>
      </w:pPr>
      <w:r>
        <w:t>Success metric 'completion rate' from Q5 is missing from BRD Section 11 [Assumption/Proposal: confirm] (Success Criteria).</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FR-003: </w:t>
      </w:r>
      <w:r>
        <w:t>Document Upload, Verification, and E-Signature - Clarify the verification process for document completeness to ensure all stakeholders understand the criteria for acceptance.</w:t>
      </w:r>
    </w:p>
    <w:p>
      <w:pPr>
        <w:pStyle w:val="ListBullet"/>
      </w:pPr>
      <w:r>
        <w:rPr>
          <w:b/>
        </w:rPr>
        <w:t xml:space="preserve">[HIGH] FR-005: </w:t>
      </w:r>
      <w:r>
        <w:t>Automated IT Asset and Access Requests - Ensure alignment between the asset request process and the SLA tracking mechanism to avoid potential discrepancies in asset provisioning timelines.</w:t>
      </w:r>
    </w:p>
    <w:p>
      <w:pPr>
        <w:pStyle w:val="ListBullet"/>
      </w:pPr>
      <w:r>
        <w:rPr>
          <w:b/>
        </w:rPr>
        <w:t xml:space="preserve">[MEDIUM] FR-011: </w:t>
      </w:r>
      <w:r>
        <w:t>HRMS / Employee Management System Integration - Include a workflow description for how data synchronization failures are handled beyond just sending notifications to HR.</w:t>
      </w:r>
    </w:p>
    <w:p>
      <w:pPr>
        <w:pStyle w:val="ListBullet"/>
      </w:pPr>
      <w:r>
        <w:rPr>
          <w:b/>
        </w:rPr>
        <w:t xml:space="preserve">[MEDIUM] FR-007: </w:t>
      </w:r>
      <w:r>
        <w:t>AI-Powered Onboarding Assistant for Employee Queries - Define the scope of queries the AI assistant can handle to avoid unrealistic expectations regarding its capabilities.</w:t>
      </w:r>
    </w:p>
    <w:p>
      <w:pPr>
        <w:pStyle w:val="ListBullet"/>
      </w:pPr>
      <w:r>
        <w:rPr>
          <w:b/>
        </w:rPr>
        <w:t xml:space="preserve">[HIGH] FRD: </w:t>
      </w:r>
      <w:r>
        <w:t>Line 389 - Leaked reviewer meta phrase 'must be defined': '- SLAs must be defined for each onboarding task....'</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w:t>
      </w:r>
      <w:r>
        <w:t>FR-008 - FR-008 does not cite a valid BRD Section item mapping.</w:t>
      </w:r>
    </w:p>
    <w:p>
      <w:pPr>
        <w:pStyle w:val="ListBullet"/>
      </w:pPr>
      <w:r>
        <w:rPr>
          <w:b/>
        </w:rPr>
        <w:t xml:space="preserve">[HIGH] FRD: </w:t>
      </w:r>
      <w:r>
        <w:t>FR-009 - FR-009 does not cite a valid BRD Section item mapping.</w:t>
      </w:r>
    </w:p>
    <w:p>
      <w:pPr>
        <w:pStyle w:val="ListBullet"/>
      </w:pPr>
      <w:r>
        <w:rPr>
          <w:b/>
        </w:rPr>
        <w:t xml:space="preserve">[HIGH] FRD: </w:t>
      </w:r>
      <w:r>
        <w:t>FR-010 - FR-010 does not cite a valid BRD Section item mapping.</w:t>
      </w:r>
    </w:p>
    <w:p>
      <w:pPr>
        <w:pStyle w:val="ListBullet"/>
      </w:pPr>
      <w:r>
        <w:rPr>
          <w:b/>
        </w:rPr>
        <w:t xml:space="preserve">[HIGH] FRD: </w:t>
      </w:r>
      <w:r>
        <w:t>FR-011 - FR-011 does not cite a valid BRD Section item mapping.</w:t>
      </w:r>
    </w:p>
    <w:p>
      <w:pPr>
        <w:pStyle w:val="ListBullet"/>
      </w:pPr>
      <w:r>
        <w:rPr>
          <w:b/>
        </w:rPr>
        <w:t xml:space="preserve">[HIGH] FRD: </w:t>
      </w:r>
      <w:r>
        <w:t>FR-012 - FR-012 does not cite a valid BRD Section item mapping.</w:t>
      </w:r>
    </w:p>
    <w:p>
      <w:pPr>
        <w:pStyle w:val="ListBullet"/>
      </w:pPr>
      <w:r>
        <w:rPr>
          <w:b/>
        </w:rPr>
        <w:t xml:space="preserve">[HIGH] FRD: </w:t>
      </w:r>
      <w:r>
        <w:t>FR-013 - FR-013 does not cite a valid BRD Section item mapping.</w:t>
      </w:r>
    </w:p>
    <w:p>
      <w:pPr>
        <w:pStyle w:val="ListBullet"/>
      </w:pPr>
      <w:r>
        <w:rPr>
          <w:b/>
        </w:rPr>
        <w:t xml:space="preserve">[HIGH] FRD: </w:t>
      </w:r>
      <w:r>
        <w:t>FR-014 - FR-014 does not cite a valid BRD Section item mapping.</w:t>
      </w:r>
    </w:p>
    <w:p>
      <w:pPr>
        <w:pStyle w:val="ListBullet"/>
      </w:pPr>
      <w:r>
        <w:rPr>
          <w:b/>
        </w:rPr>
        <w:t xml:space="preserve">[HIGH] FRD: </w:t>
      </w:r>
      <w:r>
        <w:t>FR-015 - FR-015 does not cite a valid BRD Section item mapping.</w:t>
      </w:r>
    </w:p>
    <w:p>
      <w:pPr>
        <w:pStyle w:val="ListBullet"/>
      </w:pPr>
      <w:r>
        <w:rPr>
          <w:b/>
        </w:rPr>
        <w:t xml:space="preserve">[HIGH] FRD: </w:t>
      </w:r>
      <w:r>
        <w:t>FR-016 - FR-016 does not cite a valid BRD Section item mapping.</w:t>
      </w:r>
    </w:p>
    <w:p>
      <w:pPr>
        <w:pStyle w:val="ListBullet"/>
      </w:pPr>
      <w:r>
        <w:rPr>
          <w:b/>
        </w:rPr>
        <w:t xml:space="preserve">[HIGH] FRD: </w:t>
      </w:r>
      <w:r>
        <w:t>FR-017 - FR-017 does not cite a valid BRD Section item mapping.</w:t>
      </w:r>
    </w:p>
    <w:p>
      <w:pPr>
        <w:pStyle w:val="ListBullet"/>
      </w:pPr>
      <w:r>
        <w:rPr>
          <w:b/>
        </w:rPr>
        <w:t xml:space="preserve">[HIGH] FRD: </w:t>
      </w:r>
      <w:r>
        <w:t>FR-018 - FR-018 does not cite a valid BRD Section item mapping.</w:t>
      </w:r>
    </w:p>
    <w:p>
      <w:pPr>
        <w:pStyle w:val="ListBullet"/>
      </w:pPr>
      <w:r>
        <w:rPr>
          <w:b/>
        </w:rPr>
        <w:t xml:space="preserve">[HIGH] FRD System Integrations: </w:t>
      </w:r>
      <w:r>
        <w:t>Identity and Access Management (IAM) - Missing dedicated Functional Requirement (FR-XXX) for integration 'Identity and Access Management (IAM)'. A mention in assumptions or BRD does not satisfy this requirement.</w:t>
      </w:r>
    </w:p>
    <w:p>
      <w:pPr>
        <w:pStyle w:val="ListBullet"/>
      </w:pPr>
      <w:r>
        <w:rPr>
          <w:b/>
        </w:rPr>
        <w:t xml:space="preserve">[HIGH] FRD System Integrations: </w:t>
      </w:r>
      <w:r>
        <w:t>Email / Microsoft Teams / Slack - FR for integration 'Email / Microsoft Teams / Slack' lacks required technical element(s): Direction, Data Exchanged. Each integration FR must specify Direction, Trigger, Data Exchanged, and Failure Handling.</w:t>
      </w:r>
    </w:p>
    <w:p>
      <w:pPr>
        <w:pStyle w:val="ListBullet"/>
      </w:pPr>
      <w:r>
        <w:rPr>
          <w:b/>
        </w:rPr>
        <w:t xml:space="preserve">[HIGH] FRD System Integrations: </w:t>
      </w:r>
      <w:r>
        <w:t>Asset Management system - FR for integration 'Asset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Microsoft Outlook / Google Calendar - FR for integration 'Microsoft Outlook / Google Calendar' lacks required technical element(s): Data Exchanged. Each integration FR must specify Direction, Trigger, Data Exchanged, and Failure Handling.</w:t>
      </w:r>
    </w:p>
    <w:p>
      <w:pPr>
        <w:pStyle w:val="ListBullet"/>
      </w:pPr>
      <w:r>
        <w:rPr>
          <w:b/>
        </w:rPr>
        <w:t xml:space="preserve">[HIGH] FRD System Integrations: </w:t>
      </w:r>
      <w:r>
        <w:t>IT Service Management system - FR for integration 'IT Service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E-signature platform - FR for integration 'E-signature platform' lacks required technical element(s): Direction. Each integration FR must specify Direction, Trigger, Data Exchanged, and Failure Handling.</w:t>
      </w:r>
    </w:p>
    <w:p>
      <w:pPr>
        <w:pStyle w:val="ListBullet"/>
      </w:pPr>
      <w:r>
        <w:rPr>
          <w:b/>
        </w:rPr>
        <w:t xml:space="preserve">[HIGH] FRD System Integrations: </w:t>
      </w:r>
      <w:r>
        <w:t>Document storage such as SharePoint/OneDrive - FR for integration 'Document storage such as SharePoint/OneDrive' lacks required technical element(s): Direction. Each integration FR must specify Direction, Trigger, Data Exchanged, and Failure Handling.</w:t>
      </w:r>
    </w:p>
    <w:p>
      <w:pPr>
        <w:pStyle w:val="ListBullet"/>
      </w:pPr>
      <w:r>
        <w:rPr>
          <w:b/>
        </w:rPr>
        <w:t xml:space="preserve">[HIGH] FRD System Integrations: </w:t>
      </w:r>
      <w:r>
        <w:t>HRMS / Employee Management System - FR for integration 'HRMS / Employee Management System' lacks required technical element(s): Direction. Each integration FR must specify Direction, Trigger, Data Exchanged, and Failure Handling.</w:t>
      </w:r>
    </w:p>
    <w:p>
      <w:pPr>
        <w:pStyle w:val="ListBullet"/>
      </w:pPr>
      <w:r>
        <w:rPr>
          <w:b/>
        </w:rPr>
        <w:t xml:space="preserve">[HIGH] FRD Actors: </w:t>
      </w:r>
      <w:r>
        <w:t>Delivery Heads - Stakeholder role 'Delivery Heads' is missing from FRD Actors fields.</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onboarding dashboard - Workflow step 'onboarding dashboard' is not covered by any Functional Requirement in the FRD.</w:t>
      </w:r>
    </w:p>
    <w:p>
      <w:pPr>
        <w:pStyle w:val="ListBullet"/>
      </w:pPr>
      <w:r>
        <w:rPr>
          <w:b/>
        </w:rPr>
        <w:t xml:space="preserve">[HIGH] Epics &amp; User Stories: </w:t>
      </w:r>
      <w:r>
        <w:t>onboarding dashboard - Workflow step 'onboarding dashboard' is not covered by any User Story in Epics.</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BRD Section 11 Success Criteria: </w:t>
      </w:r>
      <w:r>
        <w:t>escalation - Success metric 'escalation' from Q5 is missing from BRD Section 11 (Success Criteria).</w:t>
      </w:r>
    </w:p>
    <w:p>
      <w:pPr>
        <w:pStyle w:val="ListBullet"/>
      </w:pPr>
      <w:r>
        <w:rPr>
          <w:b/>
        </w:rPr>
        <w:t xml:space="preserve">[HIGH] BRD Section 11 Success Criteria: </w:t>
      </w:r>
      <w:r>
        <w:t>scheduled automatically - Success metric 'scheduled automatically' from Q5 is missing from BRD Section 11 (Success Criteria).</w:t>
      </w:r>
    </w:p>
    <w:p>
      <w:pPr>
        <w:pStyle w:val="ListBullet"/>
      </w:pPr>
      <w:r>
        <w:rPr>
          <w:b/>
        </w:rPr>
        <w:t xml:space="preserve">[HIGH] BRD Section 11 Success Criteria: </w:t>
      </w:r>
      <w:r>
        <w:t>completion rate - Success metric 'completion rate' from Q5 is missing from BRD Section 11 (Success Criteria).</w:t>
      </w:r>
    </w:p>
    <w:p>
      <w:pPr>
        <w:pStyle w:val="ListBullet"/>
      </w:pPr>
      <w:r>
        <w:rPr>
          <w:b/>
        </w:rPr>
        <w:t xml:space="preserve">[HIGH] Business Requirement Document: </w:t>
      </w:r>
      <w:r>
        <w:t>Line 10 - Unresolved placeholder 'TBD' found: '- Streamline the onboarding process to achieve a reduction i...'</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