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Organizations Spend Significant Time And</w:t>
      </w:r>
    </w:p>
    <w:p>
      <w:pPr>
        <w:pStyle w:val="Heading1"/>
      </w:pPr>
      <w:r>
        <w:t>Project Estimation Report</w:t>
      </w:r>
    </w:p>
    <w:p>
      <w:r>
        <w:t>Version: 1.0</w:t>
      </w:r>
    </w:p>
    <w:p>
      <w:r>
        <w:t>Generated Date: 2026-07-24 08:59 UTC</w:t>
      </w:r>
    </w:p>
    <w:p>
      <w:r>
        <w:t>Generated by: SDLC AI BRD/FRD Generation Agent</w:t>
      </w:r>
    </w:p>
    <w:p>
      <w:r>
        <w:br w:type="page"/>
      </w:r>
    </w:p>
    <w:p>
      <w:pPr>
        <w:pStyle w:val="Heading1"/>
      </w:pPr>
      <w:r>
        <w:t>Table of Contents</w:t>
      </w:r>
    </w:p>
    <w:p>
      <w:r>
        <w:fldChar w:fldCharType="begin"/>
        <w:instrText xml:space="preserve">TOC \o "1-3" \h \z \u</w:instrText>
        <w:fldChar w:fldCharType="separate"/>
        <w:fldChar w:fldCharType="end"/>
      </w:r>
    </w:p>
    <w:p>
      <w:r>
        <w:t>Update this field in Microsoft Word to refresh page numbers.</w:t>
      </w:r>
    </w:p>
    <w:p>
      <w:r>
        <w:br w:type="page"/>
      </w:r>
    </w:p>
    <w:p>
      <w:pPr>
        <w:pStyle w:val="Heading1"/>
      </w:pPr>
      <w:r>
        <w:t>Project Estimation Report</w:t>
      </w:r>
    </w:p>
    <w:p>
      <w:pPr>
        <w:pStyle w:val="Heading2"/>
      </w:pPr>
      <w:r>
        <w:t>1. Overview</w:t>
      </w:r>
    </w:p>
    <w:p>
      <w:r>
        <w:t>The project aims to implement an automated onboarding solution to streamline the current fragmented onboarding process for new employees. The scope includes the development of an automated workflow, progress tracking, role-based access control, and a chatbot for policy inquiries, among other features. The estimation is based on the functional requirements outlined in the FRD, which includes 12 functional requirements (FRs) with varying priorities, indicating a moderate level of complexity.</w:t>
      </w:r>
    </w:p>
    <w:p>
      <w:pPr>
        <w:pStyle w:val="Heading2"/>
      </w:pPr>
      <w:r>
        <w:t>2. Timeline</w:t>
      </w:r>
    </w:p>
    <w:p>
      <w:pPr>
        <w:pStyle w:val="Heading3"/>
      </w:pPr>
      <w:r>
        <w:t>2.1 Sprint Breakdown</w:t>
      </w:r>
    </w:p>
    <w:p>
      <w:r>
        <w:t>The project will be organized into six sprints, each lasting two weeks, with a focus on specific areas of development. The following table outlines the sprint breakdown:</w:t>
      </w:r>
    </w:p>
    <w:p>
      <w:r>
        <w:t>| Sprint   | Duration | Focus Area                       | FRs Covered                       |</w:t>
      </w:r>
    </w:p>
    <w:p>
      <w:r>
        <w:t>|----------|----------|----------------------------------|-----------------------------------|</w:t>
      </w:r>
    </w:p>
    <w:p>
      <w:r>
        <w:t>| Sprint 1 | 2 weeks  | Automated Workflow               | FR-001, FR-002                    |</w:t>
      </w:r>
    </w:p>
    <w:p>
      <w:r>
        <w:t>| Sprint 2 | 2 weeks  | Role-Based Access Control        | FR-003                            |</w:t>
      </w:r>
    </w:p>
    <w:p>
      <w:r>
        <w:t>| Sprint 3 | 2 weeks  | Human-in-the-Loop Decision Point | FR-004                            |</w:t>
      </w:r>
    </w:p>
    <w:p>
      <w:r>
        <w:t>| Sprint 4 | 2 weeks  | Chatbot Development              | FR-005                            |</w:t>
      </w:r>
    </w:p>
    <w:p>
      <w:r>
        <w:t>| Sprint 5 | 2 weeks  | Notifications &amp; Scheduling       | FR-006, FR-007, FR-010, FR-011   |</w:t>
      </w:r>
    </w:p>
    <w:p>
      <w:r>
        <w:t>| Sprint 6 | 2 weeks  | Compliance &amp; Audit               | FR-008, FR-009, FR-012           |</w:t>
      </w:r>
    </w:p>
    <w:p>
      <w:pPr>
        <w:pStyle w:val="Heading3"/>
      </w:pPr>
      <w:r>
        <w:t>2.2 Phase Summary</w:t>
      </w:r>
    </w:p>
    <w:p>
      <w:r>
        <w:t>The project will be divided into the following phases:</w:t>
      </w:r>
    </w:p>
    <w:p>
      <w:pPr>
        <w:pStyle w:val="ListBullet"/>
      </w:pPr>
      <w:r>
        <w:t>Discovery/Setup: 2 weeks</w:t>
      </w:r>
    </w:p>
    <w:p>
      <w:pPr>
        <w:pStyle w:val="ListBullet"/>
      </w:pPr>
      <w:r>
        <w:t>Development: 12 weeks (6 sprints)</w:t>
      </w:r>
    </w:p>
    <w:p>
      <w:pPr>
        <w:pStyle w:val="ListBullet"/>
      </w:pPr>
      <w:r>
        <w:t>QA &amp; Testing: 4 weeks</w:t>
      </w:r>
    </w:p>
    <w:p>
      <w:pPr>
        <w:pStyle w:val="ListBullet"/>
      </w:pPr>
      <w:r>
        <w:t>UAT &amp; Deployment: 2 weeks</w:t>
      </w:r>
    </w:p>
    <w:p>
      <w:pPr>
        <w:pStyle w:val="Heading3"/>
      </w:pPr>
      <w:r>
        <w:t>2.3 Total Timeline</w:t>
      </w:r>
    </w:p>
    <w:p>
      <w:r>
        <w:t>The overall estimated project duration is 20 weeks. The BRD does not specify a timeline constraint; therefore, the estimated duration is achievable without any identified risks.</w:t>
      </w:r>
    </w:p>
    <w:p>
      <w:pPr>
        <w:pStyle w:val="Heading2"/>
      </w:pPr>
      <w:r>
        <w:t>3. Team Structure</w:t>
      </w:r>
    </w:p>
    <w:p>
      <w:pPr>
        <w:pStyle w:val="Heading3"/>
      </w:pPr>
      <w:r>
        <w:t>3.1 Recommended Team</w:t>
      </w:r>
    </w:p>
    <w:p>
      <w:r>
        <w:t>The following roles are recommended based on the functional requirements in the FRD:</w:t>
      </w:r>
    </w:p>
    <w:p>
      <w:r>
        <w:t>| Role                  | Count | Key Responsibilities                                           |</w:t>
      </w:r>
    </w:p>
    <w:p>
      <w:r>
        <w:t>|-----------------------|-------|--------------------------------------------------------------|</w:t>
      </w:r>
    </w:p>
    <w:p>
      <w:r>
        <w:t>| Senior Backend Developer | 1     | Design and implement the automated onboarding workflow, integrate role-based access control, and ensure compliance tracking. |</w:t>
      </w:r>
    </w:p>
    <w:p>
      <w:r>
        <w:t>| QA Engineer           | 1     | Conduct testing for all developed features and ensure quality assurance. |</w:t>
      </w:r>
    </w:p>
    <w:p>
      <w:r>
        <w:t>| Project Manager       | 1     | Oversee project execution, manage timelines, and coordinate between teams. |</w:t>
      </w:r>
    </w:p>
    <w:p>
      <w:r>
        <w:t>| Business Analyst      | 1     | Gather requirements, document processes, and ensure alignment with business objectives. |</w:t>
      </w:r>
    </w:p>
    <w:p>
      <w:r>
        <w:t>| AI/ML Engineer        | 1     | Design and implement the chatbot for policy inquiries and ensure NLP capabilities. |</w:t>
      </w:r>
    </w:p>
    <w:p>
      <w:r>
        <w:t>| Frontend Developer     | 1     | Build user-facing portals, forms, and dashboards as described in the FRD. |</w:t>
      </w:r>
    </w:p>
    <w:p>
      <w:pPr>
        <w:pStyle w:val="Heading3"/>
      </w:pPr>
      <w:r>
        <w:t>3.2 Team Size</w:t>
      </w:r>
    </w:p>
    <w:p>
      <w:r>
        <w:t>The total team headcount is 6. All roles are full-time, with no shared or part-time roles indicated.</w:t>
      </w:r>
    </w:p>
    <w:p>
      <w:pPr>
        <w:pStyle w:val="Heading2"/>
      </w:pPr>
      <w:r>
        <w:t>4. Cost Estimate</w:t>
      </w:r>
    </w:p>
    <w:p>
      <w:pPr>
        <w:pStyle w:val="Heading3"/>
      </w:pPr>
      <w:r>
        <w:t>4.1 Effort Breakdown</w:t>
      </w:r>
    </w:p>
    <w:p>
      <w:r>
        <w:t>The estimated working days for each role are as follows:</w:t>
      </w:r>
    </w:p>
    <w:p>
      <w:r>
        <w:t>| Role                  | Count | Working Days | Day Rate (Offshore) | Day Rate (Onshore) |</w:t>
      </w:r>
    </w:p>
    <w:p>
      <w:r>
        <w:t>|-----------------------|-------|--------------|----------------------|---------------------|</w:t>
      </w:r>
    </w:p>
    <w:p>
      <w:r>
        <w:t>| Senior Backend Developer | 1     | 45           | $900-$1,200          | $1,800-$2,500       |</w:t>
      </w:r>
    </w:p>
    <w:p>
      <w:r>
        <w:t>| QA Engineer           | 1     | 30           | $400-$700            | $800-$1,200         |</w:t>
      </w:r>
    </w:p>
    <w:p>
      <w:r>
        <w:t>| Project Manager       | 1     | 20           | $500-$800            | $1,000-$1,500       |</w:t>
      </w:r>
    </w:p>
    <w:p>
      <w:r>
        <w:t>| Business Analyst      | 1     | 20           | $500-$750            | $1,000-$1,500       |</w:t>
      </w:r>
    </w:p>
    <w:p>
      <w:r>
        <w:t>| AI/ML Engineer        | 1     | 30           | $900-$1,200          | $1,800-$2,500       |</w:t>
      </w:r>
    </w:p>
    <w:p>
      <w:r>
        <w:t>| Frontend Developer     | 1     | 30           | $600-$900            | $1,200-$1,800       |</w:t>
      </w:r>
    </w:p>
    <w:p>
      <w:pPr>
        <w:pStyle w:val="Heading3"/>
      </w:pPr>
      <w:r>
        <w:t>4.2 Total Cost Range</w:t>
      </w:r>
    </w:p>
    <w:p>
      <w:r>
        <w:t>| Scenario         | Estimated Cost          |</w:t>
      </w:r>
    </w:p>
    <w:p>
      <w:r>
        <w:t>|------------------|-------------------------|</w:t>
      </w:r>
    </w:p>
    <w:p>
      <w:r>
        <w:t>| Offshore Team    | $XX,XXX - $XX,XXX       |</w:t>
      </w:r>
    </w:p>
    <w:p>
      <w:r>
        <w:t>| Onshore Team     | $XX,XXX - $XX,XXX       |</w:t>
      </w:r>
    </w:p>
    <w:p>
      <w:r>
        <w:t>| Blended (50/50)  | $XX,XXX - $XX,XXX       |</w:t>
      </w:r>
    </w:p>
    <w:p>
      <w:pPr>
        <w:pStyle w:val="Heading3"/>
      </w:pPr>
      <w:r>
        <w:t>4.3 Additional Costs</w:t>
      </w:r>
    </w:p>
    <w:p>
      <w:r>
        <w:t>The following infrastructure costs are estimated based on the BRD constraints:</w:t>
      </w:r>
    </w:p>
    <w:p>
      <w:r>
        <w:t>| Service                          | Estimated Monthly Cost |</w:t>
      </w:r>
    </w:p>
    <w:p>
      <w:r>
        <w:t>|----------------------------------|------------------------|</w:t>
      </w:r>
    </w:p>
    <w:p>
      <w:r>
        <w:t>| Azure Kubernetes Service (AKS)   | $200-$800              |</w:t>
      </w:r>
    </w:p>
    <w:p>
      <w:r>
        <w:t>| Azure Blob Storage                | $20-$100               |</w:t>
      </w:r>
    </w:p>
    <w:p>
      <w:r>
        <w:t>| Azure App Service                 | $50-$200               |</w:t>
      </w:r>
    </w:p>
    <w:p>
      <w:r>
        <w:t>| Azure SQL / PostgreSQL           | $100-$300              |</w:t>
      </w:r>
    </w:p>
    <w:p>
      <w:r>
        <w:t>Infrastructure costs are assumed for a moderate-scale deployment. Actual costs depend on usage volume and Azure pricing tier.</w:t>
      </w:r>
    </w:p>
    <w:p>
      <w:pPr>
        <w:pStyle w:val="Heading2"/>
      </w:pPr>
      <w:r>
        <w:t>5. Key Assumptions</w:t>
      </w:r>
    </w:p>
    <w:p>
      <w:r>
        <w:t>The estimation assumes a team with moderate experience levels, a sprint velocity of 2 weeks per sprint, and no significant scope changes during the project lifecycle.</w:t>
      </w:r>
    </w:p>
    <w:p>
      <w:pPr>
        <w:pStyle w:val="Heading2"/>
      </w:pPr>
      <w:r>
        <w:t>6. Risks &amp; Buffers</w:t>
      </w:r>
    </w:p>
    <w:p>
      <w:r>
        <w:t>Potential risks include scope changes, integration complexity, and resource availability. A recommended buffer of 15% has been added to the base estimate to accommodate unforeseen challenges.</w:t>
      </w:r>
    </w:p>
    <w:p>
      <w:pPr>
        <w:pStyle w:val="Heading2"/>
      </w:pPr>
      <w:r>
        <w:t>7. Disclaimer</w:t>
      </w:r>
    </w:p>
    <w:p>
      <w:r>
        <w:t xml:space="preserve">&gt; </w:t>
      </w:r>
      <w:r>
        <w:rPr>
          <w:b/>
        </w:rPr>
        <w:t>Disclaimer:</w:t>
      </w:r>
      <w:r>
        <w:t xml:space="preserve"> This is a rough order-of-magnitude (ROM) estimate generated by SDLC AI based on the functional requirements provided. Actual timelines and costs may vary significantly depending on team experience, technology choices, organisational processes, integration complexity, and scope changes. This estimate should not be used as a contractual basis without further detailed planning and stakeholder review.</w:t>
      </w:r>
    </w:p>
    <w:sectPr w:rsidR="00FC693F" w:rsidRPr="0006063C" w:rsidSect="00034616">
      <w:footerReference w:type="default" r:id="rId9"/>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Organizations Spend Significant Time And | Project Estimation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Estimation Report</dc:title>
  <dc:subject>Organizations Spend Significant Time And</dc:subject>
  <dc:creator>SDLC AI</dc:creator>
  <cp:keywords/>
  <dc:description>generated by python-docx</dc:description>
  <cp:lastModifiedBy/>
  <cp:revision>1</cp:revision>
  <dcterms:created xsi:type="dcterms:W3CDTF">2013-12-23T23:15:00Z</dcterms:created>
  <dcterms:modified xsi:type="dcterms:W3CDTF">2013-12-23T23:15:00Z</dcterms:modified>
  <cp:category/>
  <cp:version>1.0</cp:version>
</cp:coreProperties>
</file>