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Test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2026-06-23 14:46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2.1 -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Business Requirement Document</w:t>
      </w:r>
    </w:p>
    <w:p>
      <w:pPr>
        <w:pStyle w:val="Heading2"/>
      </w:pPr>
      <w:r>
        <w:t>1. Executive Summary</w:t>
      </w:r>
    </w:p>
    <w:p>
      <w:r>
        <w:t>Source: sample problem statement.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</w:t>
      </w:r>
    </w:p>
    <w:p>
      <w:pPr>
        <w:pStyle w:val="ListBullet"/>
      </w:pPr>
      <w:r>
        <w:t>Capture requirements</w:t>
      </w:r>
    </w:p>
    <w:p>
      <w:pPr>
        <w:pStyle w:val="Heading3"/>
      </w:pPr>
      <w:r>
        <w:t>2.2 Out of Scope</w:t>
      </w:r>
    </w:p>
    <w:p>
      <w:pPr>
        <w:pStyle w:val="ListBullet"/>
      </w:pPr>
      <w:r>
        <w:t>Production SSO</w:t>
      </w:r>
    </w:p>
    <w:p>
      <w:pPr>
        <w:pStyle w:val="Heading3"/>
      </w:pPr>
      <w:r>
        <w:t>2.3 Constraints</w:t>
      </w:r>
    </w:p>
    <w:p>
      <w:pPr>
        <w:pStyle w:val="ListBullet"/>
      </w:pPr>
      <w:r>
        <w:t>Timeline: TBD</w:t>
      </w:r>
    </w:p>
    <w:p>
      <w:pPr>
        <w:pStyle w:val="Heading2"/>
      </w:pPr>
      <w:r>
        <w:t>3. Stakeholders</w:t>
      </w:r>
    </w:p>
    <w:p>
      <w:pPr>
        <w:pStyle w:val="Heading3"/>
      </w:pPr>
      <w:r>
        <w:t>3.1 Primary Users</w:t>
      </w:r>
    </w:p>
    <w:p>
      <w:pPr>
        <w:pStyle w:val="ListBullet"/>
      </w:pPr>
      <w:r>
        <w:t>Product Manager: capture requirements</w:t>
      </w:r>
    </w:p>
    <w:p>
      <w:pPr>
        <w:pStyle w:val="Heading2"/>
      </w:pPr>
      <w:r>
        <w:t>4. Success Criteria</w:t>
      </w:r>
    </w:p>
    <w:p>
      <w:pPr>
        <w:pStyle w:val="ListBullet"/>
      </w:pPr>
      <w:r>
        <w:t>Metric 1: TBD</w:t>
      </w:r>
    </w:p>
    <w:p>
      <w:pPr>
        <w:pStyle w:val="Heading2"/>
      </w:pPr>
      <w:r>
        <w:t>5. Assumptions &amp; Risks</w:t>
      </w:r>
    </w:p>
    <w:p>
      <w:pPr>
        <w:pStyle w:val="Heading3"/>
      </w:pPr>
      <w:r>
        <w:t>5.1 Assumptions</w:t>
      </w:r>
    </w:p>
    <w:p>
      <w:pPr>
        <w:pStyle w:val="ListBullet"/>
      </w:pPr>
      <w:r>
        <w:t>TBD</w:t>
      </w:r>
    </w:p>
    <w:p>
      <w:pPr>
        <w:pStyle w:val="Heading3"/>
      </w:pPr>
      <w:r>
        <w:t>5.2 Known Risks</w:t>
      </w:r>
    </w:p>
    <w:p>
      <w:pPr>
        <w:pStyle w:val="ListBullet"/>
      </w:pPr>
      <w:r>
        <w:t>Risk: TBD | Mitigation: TBD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Smoke Test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Smoke Test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