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D06A" w14:textId="50811D52" w:rsidR="00907610" w:rsidRDefault="00907610" w:rsidP="00907610">
      <w:r>
        <w:t>Generate a PDF report that includes answers to the following questions, as well as analysis and accompanying figures. It may be in the form of a notebook (</w:t>
      </w:r>
      <w:proofErr w:type="gramStart"/>
      <w:r>
        <w:t>e.g.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) or simply a document with a commented and formatted code and figures within text. </w:t>
      </w:r>
    </w:p>
    <w:p w14:paraId="15BA8855" w14:textId="77777777" w:rsidR="00907610" w:rsidRDefault="00907610" w:rsidP="00C062BE">
      <w:pPr>
        <w:pStyle w:val="Heading2"/>
      </w:pPr>
    </w:p>
    <w:p w14:paraId="5C52C780" w14:textId="2434B96E" w:rsidR="00C062BE" w:rsidRDefault="00124FDE" w:rsidP="00C062BE">
      <w:pPr>
        <w:pStyle w:val="Heading2"/>
      </w:pPr>
      <w:r>
        <w:t>Intro questions</w:t>
      </w:r>
    </w:p>
    <w:p w14:paraId="4A0C9FD2" w14:textId="77777777" w:rsidR="00C062BE" w:rsidRDefault="00C062BE" w:rsidP="00C062BE"/>
    <w:p w14:paraId="754EA3B0" w14:textId="140161D5" w:rsidR="00054F8F" w:rsidRDefault="00054F8F" w:rsidP="00DC62B3">
      <w:pPr>
        <w:pStyle w:val="ListParagraph"/>
        <w:numPr>
          <w:ilvl w:val="0"/>
          <w:numId w:val="10"/>
        </w:numPr>
      </w:pPr>
      <w:r>
        <w:t xml:space="preserve">Explain the </w:t>
      </w:r>
      <w:r w:rsidR="00927F20">
        <w:t>advantages and disadvantages</w:t>
      </w:r>
      <w:r>
        <w:t xml:space="preserve"> </w:t>
      </w:r>
      <w:r w:rsidR="00927F20">
        <w:t xml:space="preserve">of </w:t>
      </w:r>
      <w:r>
        <w:t xml:space="preserve">16S sequencing and Whole Genome Shotgun </w:t>
      </w:r>
      <w:r w:rsidR="00927F20">
        <w:t xml:space="preserve">metagenomic </w:t>
      </w:r>
      <w:r>
        <w:t>sequencin</w:t>
      </w:r>
      <w:r w:rsidR="00927F20">
        <w:t>g.</w:t>
      </w:r>
      <w:r>
        <w:t xml:space="preserve"> </w:t>
      </w:r>
      <w:r w:rsidR="00A51B7F">
        <w:br/>
      </w:r>
    </w:p>
    <w:p w14:paraId="505C57F3" w14:textId="21F4ACA8" w:rsidR="009F1A22" w:rsidRDefault="002220B0" w:rsidP="009F1A22">
      <w:pPr>
        <w:pStyle w:val="ListParagraph"/>
        <w:numPr>
          <w:ilvl w:val="0"/>
          <w:numId w:val="10"/>
        </w:numPr>
      </w:pPr>
      <w:r>
        <w:t xml:space="preserve">What is the difference between Operational Taxonomic Units (OTUs) and Amplicon Sequence Variants (ASVs)? </w:t>
      </w:r>
      <w:r w:rsidR="00CC6FE0">
        <w:br/>
      </w:r>
    </w:p>
    <w:p w14:paraId="3B13D89B" w14:textId="2E27FD8E" w:rsidR="00BA1301" w:rsidRDefault="00BA1301" w:rsidP="009F1A22">
      <w:pPr>
        <w:pStyle w:val="ListParagraph"/>
        <w:numPr>
          <w:ilvl w:val="0"/>
          <w:numId w:val="10"/>
        </w:numPr>
      </w:pPr>
      <w:r>
        <w:t>Briefly describe how would one go about doing functional analysis based on the 16S microbiome data and what would be the main limitations of such analysis?</w:t>
      </w:r>
      <w:r w:rsidR="00C606C8">
        <w:br/>
      </w:r>
    </w:p>
    <w:p w14:paraId="33F3A311" w14:textId="767C28FB" w:rsidR="000B40BC" w:rsidRDefault="000B40BC" w:rsidP="00C062BE">
      <w:pPr>
        <w:pStyle w:val="Heading2"/>
      </w:pPr>
      <w:r>
        <w:t>General Microbiome Analysis</w:t>
      </w:r>
    </w:p>
    <w:p w14:paraId="6BC2F5DE" w14:textId="735F040E" w:rsidR="00A07053" w:rsidRDefault="00A07053" w:rsidP="002220B0"/>
    <w:p w14:paraId="56E4CE0A" w14:textId="680A44F1" w:rsidR="00AD3DC3" w:rsidRDefault="001C0689" w:rsidP="002220B0">
      <w:r>
        <w:t xml:space="preserve">In this example, </w:t>
      </w:r>
      <w:r w:rsidR="00A55E24">
        <w:t>the goal is to identify microbes associated with some phenotypes. W</w:t>
      </w:r>
      <w:r w:rsidR="00AD3DC3">
        <w:t xml:space="preserve">e provided </w:t>
      </w:r>
      <w:r w:rsidR="00AD5026">
        <w:t>two</w:t>
      </w:r>
      <w:r w:rsidR="00AD3DC3">
        <w:t xml:space="preserve"> tables:</w:t>
      </w:r>
    </w:p>
    <w:p w14:paraId="66A44302" w14:textId="04BB7ECE" w:rsidR="00AD3DC3" w:rsidRDefault="00AD3DC3" w:rsidP="00AD3DC3"/>
    <w:p w14:paraId="4031ED33" w14:textId="42906067" w:rsidR="00AD3DC3" w:rsidRDefault="00AD3DC3" w:rsidP="00AD3DC3">
      <w:pPr>
        <w:pStyle w:val="ListParagraph"/>
        <w:numPr>
          <w:ilvl w:val="0"/>
          <w:numId w:val="17"/>
        </w:numPr>
      </w:pPr>
      <w:r w:rsidRPr="00AD3DC3">
        <w:rPr>
          <w:rStyle w:val="CodeChar"/>
        </w:rPr>
        <w:t>test_microbial_abundance.txt</w:t>
      </w:r>
      <w:r>
        <w:t xml:space="preserve">: microbial count data </w:t>
      </w:r>
      <w:r w:rsidR="001C0689">
        <w:t xml:space="preserve">provided from a pipeline generating ASV counts for each sample (across columns </w:t>
      </w:r>
      <w:r w:rsidRPr="00AD3DC3">
        <w:rPr>
          <w:rStyle w:val="CodeChar"/>
        </w:rPr>
        <w:t>region</w:t>
      </w:r>
      <w:r>
        <w:t xml:space="preserve">, </w:t>
      </w:r>
      <w:proofErr w:type="spellStart"/>
      <w:r w:rsidR="001C0689" w:rsidRPr="001C0689">
        <w:rPr>
          <w:rStyle w:val="CodeChar"/>
        </w:rPr>
        <w:t>sampleid</w:t>
      </w:r>
      <w:proofErr w:type="spellEnd"/>
      <w:r w:rsidR="001C0689">
        <w:t xml:space="preserve">, </w:t>
      </w:r>
      <w:proofErr w:type="spellStart"/>
      <w:r w:rsidR="001C0689" w:rsidRPr="001C0689">
        <w:rPr>
          <w:rStyle w:val="CodeChar"/>
        </w:rPr>
        <w:t>asv_id</w:t>
      </w:r>
      <w:proofErr w:type="spellEnd"/>
      <w:r w:rsidR="001C0689">
        <w:t xml:space="preserve"> and </w:t>
      </w:r>
      <w:proofErr w:type="spellStart"/>
      <w:r w:rsidR="001C0689" w:rsidRPr="001C0689">
        <w:rPr>
          <w:rStyle w:val="CodeChar"/>
        </w:rPr>
        <w:t>asv_count</w:t>
      </w:r>
      <w:proofErr w:type="spellEnd"/>
      <w:r w:rsidR="001C0689">
        <w:t>)</w:t>
      </w:r>
      <w:r w:rsidR="00CC6FE0">
        <w:br/>
      </w:r>
    </w:p>
    <w:p w14:paraId="1F2B7D7B" w14:textId="26AF5FD7" w:rsidR="00C062BE" w:rsidRDefault="00AD3DC3" w:rsidP="00AD5026">
      <w:pPr>
        <w:pStyle w:val="ListParagraph"/>
        <w:numPr>
          <w:ilvl w:val="0"/>
          <w:numId w:val="17"/>
        </w:numPr>
      </w:pPr>
      <w:r w:rsidRPr="00AD3DC3">
        <w:rPr>
          <w:rStyle w:val="CodeChar"/>
        </w:rPr>
        <w:t>test_phenotypes.txt</w:t>
      </w:r>
      <w:r>
        <w:t xml:space="preserve">: </w:t>
      </w:r>
      <w:r w:rsidR="001C0689">
        <w:t>basic phenotype data for each sample</w:t>
      </w:r>
      <w:r w:rsidR="00C062BE">
        <w:t xml:space="preserve">: </w:t>
      </w:r>
      <w:r w:rsidRPr="00AD3DC3">
        <w:rPr>
          <w:rStyle w:val="CodeChar"/>
        </w:rPr>
        <w:t>region</w:t>
      </w:r>
      <w:r>
        <w:t xml:space="preserve">, </w:t>
      </w:r>
      <w:proofErr w:type="spellStart"/>
      <w:r w:rsidRPr="00AD3DC3">
        <w:rPr>
          <w:rStyle w:val="CodeChar"/>
        </w:rPr>
        <w:t>sampleid</w:t>
      </w:r>
      <w:proofErr w:type="spellEnd"/>
      <w:r w:rsidR="00124FDE">
        <w:t xml:space="preserve">, </w:t>
      </w:r>
      <w:r w:rsidR="00C062BE" w:rsidRPr="00AD3DC3">
        <w:rPr>
          <w:rStyle w:val="CodeChar"/>
        </w:rPr>
        <w:t>age</w:t>
      </w:r>
      <w:r w:rsidR="00C062BE">
        <w:t xml:space="preserve">, </w:t>
      </w:r>
      <w:r w:rsidR="00C062BE" w:rsidRPr="00AD3DC3">
        <w:rPr>
          <w:rStyle w:val="CodeChar"/>
        </w:rPr>
        <w:t>gender</w:t>
      </w:r>
      <w:r w:rsidR="001C0689">
        <w:t xml:space="preserve"> and</w:t>
      </w:r>
      <w:r w:rsidR="00C062BE">
        <w:t xml:space="preserve"> </w:t>
      </w:r>
      <w:r>
        <w:rPr>
          <w:rStyle w:val="CodeChar"/>
        </w:rPr>
        <w:t>bmi</w:t>
      </w:r>
      <w:r w:rsidR="001C0689">
        <w:t xml:space="preserve"> (body mass index)</w:t>
      </w:r>
      <w:r>
        <w:br/>
      </w:r>
      <w:r>
        <w:br/>
      </w:r>
      <w:r w:rsidR="00C062BE">
        <w:t xml:space="preserve">For some samples, the data for one or more phenotyping variables is missing. Explain </w:t>
      </w:r>
      <w:r w:rsidR="00DC62B3">
        <w:t>why/</w:t>
      </w:r>
      <w:r w:rsidR="00C062BE">
        <w:t>how you dealt with this missing data</w:t>
      </w:r>
      <w:r w:rsidR="00124FDE">
        <w:t xml:space="preserve"> in the subsequent analyses</w:t>
      </w:r>
      <w:r w:rsidR="00C062BE">
        <w:t xml:space="preserve">. </w:t>
      </w:r>
    </w:p>
    <w:p w14:paraId="7E53D16D" w14:textId="2A9602AC" w:rsidR="00DB5329" w:rsidRDefault="00DB5329" w:rsidP="002220B0"/>
    <w:p w14:paraId="06F1EEB7" w14:textId="789E4BCB" w:rsidR="00DC62B3" w:rsidRDefault="00124FDE" w:rsidP="00DC62B3">
      <w:r>
        <w:t xml:space="preserve">The microbiome data pipeline identified </w:t>
      </w:r>
      <w:proofErr w:type="gramStart"/>
      <w:r>
        <w:t>a large number of</w:t>
      </w:r>
      <w:proofErr w:type="gramEnd"/>
      <w:r>
        <w:t xml:space="preserve"> ASVs in the data. In order to visualize the similarity between samples in a dataset, it is common to employ some form of multidimensional scaling, </w:t>
      </w:r>
      <w:proofErr w:type="gramStart"/>
      <w:r>
        <w:t>e.g.</w:t>
      </w:r>
      <w:proofErr w:type="gramEnd"/>
      <w:r>
        <w:t xml:space="preserve"> P</w:t>
      </w:r>
      <w:r w:rsidR="00DC62B3">
        <w:t xml:space="preserve">rincipal </w:t>
      </w:r>
      <w:r>
        <w:t>C</w:t>
      </w:r>
      <w:r w:rsidR="00DC62B3">
        <w:t xml:space="preserve">omponent </w:t>
      </w:r>
      <w:r>
        <w:t>A</w:t>
      </w:r>
      <w:r w:rsidR="00DC62B3">
        <w:t>nalysis (PCA)</w:t>
      </w:r>
      <w:r w:rsidR="001C0689">
        <w:t xml:space="preserve"> or</w:t>
      </w:r>
      <w:r>
        <w:t xml:space="preserve"> </w:t>
      </w:r>
      <w:r w:rsidR="00DC62B3">
        <w:t>Principal Coordinate Analysis (</w:t>
      </w:r>
      <w:proofErr w:type="spellStart"/>
      <w:r>
        <w:t>PCoA</w:t>
      </w:r>
      <w:proofErr w:type="spellEnd"/>
      <w:r w:rsidR="00DC62B3">
        <w:t>)</w:t>
      </w:r>
      <w:r>
        <w:t xml:space="preserve">, </w:t>
      </w:r>
      <w:r w:rsidR="001C0689">
        <w:t>during</w:t>
      </w:r>
      <w:r w:rsidR="0072325B">
        <w:t xml:space="preserve"> exploratory analysis.</w:t>
      </w:r>
      <w:r w:rsidR="00DC62B3">
        <w:br/>
      </w:r>
    </w:p>
    <w:p w14:paraId="232C6934" w14:textId="77777777" w:rsidR="00D64A96" w:rsidRDefault="00DC62B3" w:rsidP="001C0689">
      <w:pPr>
        <w:pStyle w:val="ListParagraph"/>
        <w:numPr>
          <w:ilvl w:val="0"/>
          <w:numId w:val="14"/>
        </w:numPr>
      </w:pPr>
      <w:r>
        <w:t xml:space="preserve">What is the difference between PCA and </w:t>
      </w:r>
      <w:proofErr w:type="spellStart"/>
      <w:r>
        <w:t>PCoA</w:t>
      </w:r>
      <w:proofErr w:type="spellEnd"/>
      <w:r>
        <w:t>?</w:t>
      </w:r>
    </w:p>
    <w:p w14:paraId="13C7E44B" w14:textId="77777777" w:rsidR="00AF3CA3" w:rsidRDefault="00AF3CA3" w:rsidP="00D64A96"/>
    <w:p w14:paraId="3B9D9264" w14:textId="77777777" w:rsidR="00AF3CA3" w:rsidRDefault="00AF3CA3" w:rsidP="00D64A96"/>
    <w:p w14:paraId="12DD0917" w14:textId="768DDE7F" w:rsidR="00DC62B3" w:rsidRDefault="00DC62B3" w:rsidP="00D64A96">
      <w:r>
        <w:br/>
      </w:r>
    </w:p>
    <w:p w14:paraId="36659F5E" w14:textId="6890EC1A" w:rsidR="00DC62B3" w:rsidRDefault="00DC62B3" w:rsidP="00DC62B3">
      <w:pPr>
        <w:pStyle w:val="ListParagraph"/>
        <w:numPr>
          <w:ilvl w:val="0"/>
          <w:numId w:val="14"/>
        </w:numPr>
      </w:pPr>
      <w:proofErr w:type="gramStart"/>
      <w:r>
        <w:t>For the purpose of</w:t>
      </w:r>
      <w:proofErr w:type="gramEnd"/>
      <w:r>
        <w:t xml:space="preserve"> this test:</w:t>
      </w:r>
    </w:p>
    <w:p w14:paraId="739FAF2A" w14:textId="06702C32" w:rsidR="00DC62B3" w:rsidRDefault="00374C1A" w:rsidP="00DC62B3">
      <w:pPr>
        <w:pStyle w:val="ListParagraph"/>
        <w:numPr>
          <w:ilvl w:val="1"/>
          <w:numId w:val="14"/>
        </w:numPr>
      </w:pPr>
      <w:r>
        <w:t>Normalize the microbial counts and r</w:t>
      </w:r>
      <w:r w:rsidR="00DC62B3">
        <w:t>un PCA on the microbiome data</w:t>
      </w:r>
      <w:r w:rsidR="00A55E24">
        <w:t>.</w:t>
      </w:r>
    </w:p>
    <w:p w14:paraId="500FCC2D" w14:textId="46289F28" w:rsidR="00DC62B3" w:rsidRDefault="00A55E24" w:rsidP="00A55E24">
      <w:pPr>
        <w:pStyle w:val="ListParagraph"/>
        <w:numPr>
          <w:ilvl w:val="1"/>
          <w:numId w:val="14"/>
        </w:numPr>
      </w:pPr>
      <w:r>
        <w:lastRenderedPageBreak/>
        <w:t>G</w:t>
      </w:r>
      <w:r w:rsidR="00DC62B3">
        <w:t xml:space="preserve">enerate a 2D PCA plot with the first two principal components, color points by </w:t>
      </w:r>
      <w:r>
        <w:t xml:space="preserve">the </w:t>
      </w:r>
      <w:r w:rsidR="00DC62B3">
        <w:t>geographical</w:t>
      </w:r>
      <w:r>
        <w:t xml:space="preserve"> </w:t>
      </w:r>
      <w:r w:rsidR="00DC62B3">
        <w:t>location</w:t>
      </w:r>
      <w:r>
        <w:t xml:space="preserve"> (</w:t>
      </w:r>
      <w:r w:rsidRPr="00DB2B40">
        <w:rPr>
          <w:rStyle w:val="CodeChar"/>
        </w:rPr>
        <w:t>region</w:t>
      </w:r>
      <w:r>
        <w:t xml:space="preserve"> column)</w:t>
      </w:r>
      <w:r w:rsidR="00DC62B3">
        <w:t>.</w:t>
      </w:r>
    </w:p>
    <w:p w14:paraId="1FFA6F67" w14:textId="5EA09472" w:rsidR="001C0689" w:rsidRDefault="00DC62B3" w:rsidP="001C0689">
      <w:pPr>
        <w:pStyle w:val="ListParagraph"/>
        <w:numPr>
          <w:ilvl w:val="1"/>
          <w:numId w:val="14"/>
        </w:numPr>
      </w:pPr>
      <w:r>
        <w:t xml:space="preserve">What are the top 5 microbes </w:t>
      </w:r>
      <w:r w:rsidR="00AD5026">
        <w:t xml:space="preserve">(in terms of ASV IDs) </w:t>
      </w:r>
      <w:r>
        <w:t>that contribute the most to the first two principal components?</w:t>
      </w:r>
      <w:r w:rsidR="001C0689">
        <w:br/>
      </w:r>
    </w:p>
    <w:p w14:paraId="6E82D70B" w14:textId="63D180A7" w:rsidR="00C062BE" w:rsidRDefault="0072325B" w:rsidP="002220B0">
      <w:pPr>
        <w:pStyle w:val="ListParagraph"/>
        <w:numPr>
          <w:ilvl w:val="0"/>
          <w:numId w:val="14"/>
        </w:numPr>
      </w:pPr>
      <w:r>
        <w:t xml:space="preserve">Find </w:t>
      </w:r>
      <w:r w:rsidR="00AD5026">
        <w:t>ASV IDs</w:t>
      </w:r>
      <w:r>
        <w:t xml:space="preserve"> associated </w:t>
      </w:r>
      <w:r w:rsidR="001F17D5">
        <w:t>with</w:t>
      </w:r>
      <w:r>
        <w:t xml:space="preserve"> BMI</w:t>
      </w:r>
      <w:r w:rsidR="001F17D5">
        <w:t>, adjusted for age and gender,</w:t>
      </w:r>
      <w:r>
        <w:t xml:space="preserve"> </w:t>
      </w:r>
      <w:r w:rsidR="001C0689">
        <w:t xml:space="preserve">using a method of your choice (briefly explain why you used that method) </w:t>
      </w:r>
      <w:r>
        <w:t xml:space="preserve">and show a list of the top 5 </w:t>
      </w:r>
      <w:r w:rsidR="00780447">
        <w:t xml:space="preserve">most significantly associated </w:t>
      </w:r>
      <w:r w:rsidR="00AD5026">
        <w:t>ASV IDs</w:t>
      </w:r>
      <w:r>
        <w:t>.</w:t>
      </w:r>
      <w:r w:rsidR="001C0689">
        <w:br/>
      </w:r>
    </w:p>
    <w:p w14:paraId="14C71A82" w14:textId="25BD9EA7" w:rsidR="00C062BE" w:rsidRDefault="00C062BE" w:rsidP="00C062BE">
      <w:pPr>
        <w:pStyle w:val="Heading2"/>
      </w:pPr>
      <w:r>
        <w:t>Microbial-metabolite associations</w:t>
      </w:r>
    </w:p>
    <w:p w14:paraId="75147E50" w14:textId="77777777" w:rsidR="00C062BE" w:rsidRDefault="00C062BE" w:rsidP="002220B0"/>
    <w:p w14:paraId="0747F8CC" w14:textId="2D5DBBB1" w:rsidR="00DB5329" w:rsidRDefault="00374C1A" w:rsidP="00AD5026">
      <w:r>
        <w:t>One</w:t>
      </w:r>
      <w:r w:rsidR="00C062BE">
        <w:t xml:space="preserve"> goal of a project might be to identify statistical associations between the abundance of a microb</w:t>
      </w:r>
      <w:r>
        <w:t>es</w:t>
      </w:r>
      <w:r w:rsidR="00C062BE">
        <w:t xml:space="preserve"> and level</w:t>
      </w:r>
      <w:r>
        <w:t>s</w:t>
      </w:r>
      <w:r w:rsidR="00C062BE">
        <w:t xml:space="preserve"> of blood metabolites. In one such project we measured the levels of blood metabolites using mass spectrometry, and relative abundance of microbes using 16S sequencing. </w:t>
      </w:r>
      <w:r w:rsidR="00124FDE">
        <w:t>The data is provided in tables</w:t>
      </w:r>
      <w:r w:rsidR="00792DEF">
        <w:t xml:space="preserve"> </w:t>
      </w:r>
      <w:r w:rsidR="00792DEF" w:rsidRPr="00792DEF">
        <w:rPr>
          <w:rStyle w:val="CodeChar"/>
        </w:rPr>
        <w:t>mm_microbial_abundances.txt</w:t>
      </w:r>
      <w:r w:rsidR="00792DEF">
        <w:t xml:space="preserve"> and </w:t>
      </w:r>
      <w:proofErr w:type="spellStart"/>
      <w:proofErr w:type="gramStart"/>
      <w:r w:rsidR="00792DEF" w:rsidRPr="00792DEF">
        <w:rPr>
          <w:rStyle w:val="CodeChar"/>
        </w:rPr>
        <w:t>mm_metabolite_values.txt</w:t>
      </w:r>
      <w:r w:rsidR="00AD5026">
        <w:rPr>
          <w:rStyle w:val="CodeChar"/>
        </w:rPr>
        <w:t>,</w:t>
      </w:r>
      <w:r w:rsidR="00AD5026" w:rsidRPr="00AD5026">
        <w:t>with</w:t>
      </w:r>
      <w:proofErr w:type="spellEnd"/>
      <w:proofErr w:type="gramEnd"/>
      <w:r w:rsidR="00AD5026" w:rsidRPr="00AD5026">
        <w:t xml:space="preserve"> metabolite IDs (</w:t>
      </w:r>
      <w:proofErr w:type="spellStart"/>
      <w:r w:rsidR="00AD5026" w:rsidRPr="00AD5026">
        <w:rPr>
          <w:rStyle w:val="CodeChar"/>
        </w:rPr>
        <w:t>mtb_id</w:t>
      </w:r>
      <w:proofErr w:type="spellEnd"/>
      <w:r w:rsidR="00AD5026" w:rsidRPr="00AD5026">
        <w:t>) and</w:t>
      </w:r>
      <w:r w:rsidR="00AD5026">
        <w:t xml:space="preserve"> already normalized and transformed</w:t>
      </w:r>
      <w:r w:rsidR="00AD5026" w:rsidRPr="00AD5026">
        <w:t xml:space="preserve"> metabolite values</w:t>
      </w:r>
      <w:r>
        <w:t xml:space="preserve"> </w:t>
      </w:r>
      <w:proofErr w:type="spellStart"/>
      <w:r w:rsidRPr="00374C1A">
        <w:rPr>
          <w:rStyle w:val="CodeChar"/>
        </w:rPr>
        <w:t>mtb_value</w:t>
      </w:r>
      <w:proofErr w:type="spellEnd"/>
      <w:r w:rsidR="00124FDE" w:rsidRPr="00AD5026">
        <w:t>.</w:t>
      </w:r>
      <w:r w:rsidR="00124FDE">
        <w:t xml:space="preserve"> </w:t>
      </w:r>
      <w:r w:rsidR="00DB5329">
        <w:t>Keep in mind,</w:t>
      </w:r>
      <w:r w:rsidR="001873BB">
        <w:t xml:space="preserve"> that unlike 16S sequencing data,</w:t>
      </w:r>
      <w:r w:rsidR="00DB5329">
        <w:t xml:space="preserve"> mass spectrometry metabolomics data is not compositional – all metabolite levels in </w:t>
      </w:r>
      <w:r w:rsidR="00853674">
        <w:t xml:space="preserve">a </w:t>
      </w:r>
      <w:r w:rsidR="00DB5329">
        <w:t xml:space="preserve">sample do not add </w:t>
      </w:r>
      <w:r w:rsidR="001873BB">
        <w:t xml:space="preserve">up </w:t>
      </w:r>
      <w:r w:rsidR="00DB5329">
        <w:t>to “100%”</w:t>
      </w:r>
      <w:r w:rsidR="00A51B7F">
        <w:t xml:space="preserve">. </w:t>
      </w:r>
    </w:p>
    <w:p w14:paraId="49931F91" w14:textId="77777777" w:rsidR="00DB5329" w:rsidRDefault="00DB5329" w:rsidP="002220B0"/>
    <w:p w14:paraId="5C01D6F2" w14:textId="77777777" w:rsidR="00A51B7F" w:rsidRDefault="00DB5329" w:rsidP="00A51B7F">
      <w:r>
        <w:t xml:space="preserve">As a first pass to start identifying bacterially produced metabolites, one may want to try a simple linear regression between microbial abundance levels (or its transformed values) and metabolite levels. </w:t>
      </w:r>
    </w:p>
    <w:p w14:paraId="0D199A9C" w14:textId="77777777" w:rsidR="00A51B7F" w:rsidRDefault="00A51B7F" w:rsidP="00A51B7F"/>
    <w:p w14:paraId="08808E1A" w14:textId="7640E603" w:rsidR="00A51B7F" w:rsidRDefault="00DB5329" w:rsidP="00DC62B3">
      <w:pPr>
        <w:pStyle w:val="ListParagraph"/>
        <w:numPr>
          <w:ilvl w:val="0"/>
          <w:numId w:val="11"/>
        </w:numPr>
      </w:pPr>
      <w:r>
        <w:t xml:space="preserve">What are the </w:t>
      </w:r>
      <w:r w:rsidR="00CA0726">
        <w:t>potential problems</w:t>
      </w:r>
      <w:r>
        <w:t xml:space="preserve"> of </w:t>
      </w:r>
      <w:r w:rsidR="00CA0726">
        <w:t>using linear regression to microbe-metabolite associations</w:t>
      </w:r>
      <w:r w:rsidR="00A51B7F">
        <w:t>?</w:t>
      </w:r>
      <w:r w:rsidR="00A51B7F">
        <w:br/>
      </w:r>
    </w:p>
    <w:p w14:paraId="3D829721" w14:textId="12B1B47B" w:rsidR="00A51B7F" w:rsidRDefault="00A51B7F" w:rsidP="00DC62B3">
      <w:pPr>
        <w:pStyle w:val="ListParagraph"/>
        <w:numPr>
          <w:ilvl w:val="0"/>
          <w:numId w:val="11"/>
        </w:numPr>
      </w:pPr>
      <w:r>
        <w:t>What could be some of the approaches alternative to linear regression</w:t>
      </w:r>
      <w:r w:rsidR="001873BB">
        <w:t xml:space="preserve"> to find metabolites potentially produced by microbes</w:t>
      </w:r>
      <w:r>
        <w:t>?</w:t>
      </w:r>
      <w:r w:rsidR="00792DEF">
        <w:t xml:space="preserve"> (Do not need to run them, just describe.)</w:t>
      </w:r>
      <w:r>
        <w:br/>
      </w:r>
    </w:p>
    <w:p w14:paraId="553C5DAC" w14:textId="00FC01E5" w:rsidR="00C062BE" w:rsidRDefault="00792DEF" w:rsidP="00DC62B3">
      <w:pPr>
        <w:pStyle w:val="ListParagraph"/>
        <w:numPr>
          <w:ilvl w:val="0"/>
          <w:numId w:val="11"/>
        </w:numPr>
      </w:pPr>
      <w:r>
        <w:t>In a typical dataset, t</w:t>
      </w:r>
      <w:r w:rsidR="00A51B7F">
        <w:t xml:space="preserve">here </w:t>
      </w:r>
      <w:r>
        <w:t>may be</w:t>
      </w:r>
      <w:r w:rsidR="00A51B7F">
        <w:t xml:space="preserve"> many microbes and many metabolites so the number of </w:t>
      </w:r>
      <w:r>
        <w:t xml:space="preserve">all possible </w:t>
      </w:r>
      <w:r w:rsidR="00A51B7F">
        <w:t xml:space="preserve">combinations </w:t>
      </w:r>
      <w:r w:rsidR="00124FDE">
        <w:t>might be too large to run in a reasonable time. Typically, not every combination needs to be tested either.</w:t>
      </w:r>
      <w:r w:rsidR="00124FDE">
        <w:br/>
      </w:r>
      <w:r w:rsidR="00A51B7F">
        <w:t xml:space="preserve"> </w:t>
      </w:r>
      <w:r w:rsidR="00A51B7F">
        <w:br/>
        <w:t>Use some meaningful way of selecting a subset metabolites and microbes to run a reduced number of regressions.</w:t>
      </w:r>
      <w:r w:rsidR="00A51B7F">
        <w:br/>
      </w:r>
    </w:p>
    <w:p w14:paraId="671BF736" w14:textId="13F5ABAA" w:rsidR="001873BB" w:rsidRDefault="00A51B7F" w:rsidP="001873BB">
      <w:pPr>
        <w:pStyle w:val="ListParagraph"/>
        <w:numPr>
          <w:ilvl w:val="0"/>
          <w:numId w:val="11"/>
        </w:numPr>
      </w:pPr>
      <w:r>
        <w:t>Write a code to run these regressions on your laptop or desktop computer</w:t>
      </w:r>
      <w:r w:rsidR="00214EBD">
        <w:t xml:space="preserve"> and report the top 10 microbial-metabolite hits</w:t>
      </w:r>
      <w:r w:rsidR="00AD5026">
        <w:t xml:space="preserve"> (in terms of ASV IDs and MTB IDs)</w:t>
      </w:r>
      <w:r w:rsidR="00214EBD">
        <w:t>, including the p-values and confidence intervals for the effect size</w:t>
      </w:r>
      <w:r w:rsidR="001873BB">
        <w:t>.</w:t>
      </w:r>
      <w:r w:rsidR="001873BB">
        <w:br/>
      </w:r>
    </w:p>
    <w:p w14:paraId="08437EF4" w14:textId="546735ED" w:rsidR="001873BB" w:rsidRDefault="001873BB" w:rsidP="001873BB">
      <w:pPr>
        <w:pStyle w:val="ListParagraph"/>
        <w:numPr>
          <w:ilvl w:val="0"/>
          <w:numId w:val="11"/>
        </w:numPr>
      </w:pPr>
      <w:r>
        <w:t>Briefly describe few ways to how to adjust p-values when we test large number of hypotheses</w:t>
      </w:r>
      <w:r w:rsidR="00CA0726">
        <w:t xml:space="preserve"> and the advantages or disadvantages of adjusting p-values in such manner</w:t>
      </w:r>
      <w:r>
        <w:t xml:space="preserve">. </w:t>
      </w:r>
    </w:p>
    <w:sectPr w:rsidR="0018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4FC"/>
    <w:multiLevelType w:val="hybridMultilevel"/>
    <w:tmpl w:val="CEB8FBF6"/>
    <w:lvl w:ilvl="0" w:tplc="13F061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30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B54DFB"/>
    <w:multiLevelType w:val="hybridMultilevel"/>
    <w:tmpl w:val="3864D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856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8CD6E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4C69B7"/>
    <w:multiLevelType w:val="hybridMultilevel"/>
    <w:tmpl w:val="9B4E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210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F55CFE"/>
    <w:multiLevelType w:val="hybridMultilevel"/>
    <w:tmpl w:val="8B585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E4EDB"/>
    <w:multiLevelType w:val="hybridMultilevel"/>
    <w:tmpl w:val="A738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E3C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66F2A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BEA7C4B"/>
    <w:multiLevelType w:val="hybridMultilevel"/>
    <w:tmpl w:val="2D600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B4860"/>
    <w:multiLevelType w:val="hybridMultilevel"/>
    <w:tmpl w:val="61B4B676"/>
    <w:lvl w:ilvl="0" w:tplc="0AC236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14A1D"/>
    <w:multiLevelType w:val="hybridMultilevel"/>
    <w:tmpl w:val="0B2610D2"/>
    <w:lvl w:ilvl="0" w:tplc="C44C45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97D48"/>
    <w:multiLevelType w:val="hybridMultilevel"/>
    <w:tmpl w:val="AC3A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A73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9132B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3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0"/>
  </w:num>
  <w:num w:numId="5">
    <w:abstractNumId w:val="13"/>
  </w:num>
  <w:num w:numId="6">
    <w:abstractNumId w:val="10"/>
  </w:num>
  <w:num w:numId="7">
    <w:abstractNumId w:val="11"/>
  </w:num>
  <w:num w:numId="8">
    <w:abstractNumId w:val="5"/>
  </w:num>
  <w:num w:numId="9">
    <w:abstractNumId w:val="14"/>
  </w:num>
  <w:num w:numId="10">
    <w:abstractNumId w:val="3"/>
  </w:num>
  <w:num w:numId="11">
    <w:abstractNumId w:val="1"/>
  </w:num>
  <w:num w:numId="12">
    <w:abstractNumId w:val="2"/>
  </w:num>
  <w:num w:numId="13">
    <w:abstractNumId w:val="9"/>
  </w:num>
  <w:num w:numId="14">
    <w:abstractNumId w:val="16"/>
  </w:num>
  <w:num w:numId="15">
    <w:abstractNumId w:val="4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B0"/>
    <w:rsid w:val="00054F8F"/>
    <w:rsid w:val="0006210C"/>
    <w:rsid w:val="000A7897"/>
    <w:rsid w:val="000B40BC"/>
    <w:rsid w:val="00124FDE"/>
    <w:rsid w:val="001873BB"/>
    <w:rsid w:val="001C0689"/>
    <w:rsid w:val="001F17D5"/>
    <w:rsid w:val="00214EBD"/>
    <w:rsid w:val="002220B0"/>
    <w:rsid w:val="00374C1A"/>
    <w:rsid w:val="00531812"/>
    <w:rsid w:val="00631842"/>
    <w:rsid w:val="006B679E"/>
    <w:rsid w:val="0072325B"/>
    <w:rsid w:val="00780447"/>
    <w:rsid w:val="00792DEF"/>
    <w:rsid w:val="00853674"/>
    <w:rsid w:val="008639D3"/>
    <w:rsid w:val="008E3577"/>
    <w:rsid w:val="00907610"/>
    <w:rsid w:val="00927F20"/>
    <w:rsid w:val="00965A58"/>
    <w:rsid w:val="009F1A22"/>
    <w:rsid w:val="00A07053"/>
    <w:rsid w:val="00A51B7F"/>
    <w:rsid w:val="00A55E24"/>
    <w:rsid w:val="00AD3DC3"/>
    <w:rsid w:val="00AD5026"/>
    <w:rsid w:val="00AF3CA3"/>
    <w:rsid w:val="00BA1301"/>
    <w:rsid w:val="00BB6DDF"/>
    <w:rsid w:val="00C062BE"/>
    <w:rsid w:val="00C606C8"/>
    <w:rsid w:val="00CA0726"/>
    <w:rsid w:val="00CA366F"/>
    <w:rsid w:val="00CC6FE0"/>
    <w:rsid w:val="00D64A96"/>
    <w:rsid w:val="00D91CC9"/>
    <w:rsid w:val="00DB2B40"/>
    <w:rsid w:val="00DB5329"/>
    <w:rsid w:val="00DC62B3"/>
    <w:rsid w:val="00FB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92E04"/>
  <w15:chartTrackingRefBased/>
  <w15:docId w15:val="{6C08FA8F-79A1-0A46-9EE8-0B791CE1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2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0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62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1C0689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C0689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Segota, Igor</dc:creator>
  <cp:keywords/>
  <dc:description/>
  <cp:lastModifiedBy>Michael Meier</cp:lastModifiedBy>
  <cp:revision>24</cp:revision>
  <dcterms:created xsi:type="dcterms:W3CDTF">2021-09-21T18:40:00Z</dcterms:created>
  <dcterms:modified xsi:type="dcterms:W3CDTF">2022-01-12T23:24:00Z</dcterms:modified>
</cp:coreProperties>
</file>