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2FDE33" w14:textId="77777777" w:rsidR="005568E7" w:rsidRPr="005B7842" w:rsidRDefault="005568E7" w:rsidP="005568E7">
      <w:pPr>
        <w:spacing w:after="0" w:line="240" w:lineRule="auto"/>
        <w:jc w:val="center"/>
        <w:rPr>
          <w:rFonts w:eastAsia="Times New Roman" w:cs="Arial"/>
          <w:b/>
          <w:sz w:val="32"/>
          <w:szCs w:val="32"/>
          <w:u w:val="single"/>
          <w:lang w:val="en-US" w:eastAsia="es-ES"/>
        </w:rPr>
      </w:pPr>
      <w:bookmarkStart w:id="0" w:name="_Hlk483131141"/>
      <w:bookmarkEnd w:id="0"/>
      <w:r w:rsidRPr="005B7842">
        <w:rPr>
          <w:rFonts w:eastAsia="Times New Roman" w:cs="Arial"/>
          <w:b/>
          <w:sz w:val="32"/>
          <w:szCs w:val="32"/>
          <w:u w:val="single"/>
          <w:lang w:val="en-US" w:eastAsia="es-ES"/>
        </w:rPr>
        <w:t>SUPPLEMENTARY MATERIAL</w:t>
      </w:r>
    </w:p>
    <w:p w14:paraId="3F90EF46" w14:textId="77777777" w:rsidR="00542076" w:rsidRDefault="00542076" w:rsidP="00542076">
      <w:pPr>
        <w:spacing w:after="0" w:line="360" w:lineRule="auto"/>
        <w:rPr>
          <w:rFonts w:ascii="Times New Roman" w:eastAsia="Times New Roman" w:hAnsi="Times New Roman" w:cs="Times New Roman"/>
          <w:b/>
          <w:sz w:val="28"/>
          <w:szCs w:val="24"/>
          <w:lang w:val="en-US"/>
        </w:rPr>
      </w:pPr>
    </w:p>
    <w:p w14:paraId="0F846F84" w14:textId="77777777" w:rsidR="00542076" w:rsidRDefault="00542076" w:rsidP="00542076">
      <w:pPr>
        <w:spacing w:after="0" w:line="360" w:lineRule="auto"/>
        <w:rPr>
          <w:rFonts w:ascii="Times New Roman" w:eastAsia="Times New Roman" w:hAnsi="Times New Roman" w:cs="Times New Roman"/>
          <w:b/>
          <w:sz w:val="28"/>
          <w:szCs w:val="24"/>
          <w:lang w:val="en-US"/>
        </w:rPr>
      </w:pPr>
      <w:r>
        <w:rPr>
          <w:rFonts w:ascii="Times New Roman" w:eastAsia="Times New Roman" w:hAnsi="Times New Roman" w:cs="Times New Roman"/>
          <w:b/>
          <w:sz w:val="28"/>
          <w:szCs w:val="24"/>
          <w:lang w:val="en-US"/>
        </w:rPr>
        <w:t>Antibiotic residues in final effluents of European wastewater treatment plants and their impact on the aquatic environment</w:t>
      </w:r>
    </w:p>
    <w:p w14:paraId="5EA82CA5" w14:textId="77777777" w:rsidR="005A468A" w:rsidRPr="00E92843" w:rsidRDefault="005A468A" w:rsidP="005A468A">
      <w:pPr>
        <w:pStyle w:val="Authors"/>
        <w:spacing w:before="0" w:after="0" w:line="360" w:lineRule="auto"/>
        <w:jc w:val="left"/>
        <w:rPr>
          <w:vertAlign w:val="superscript"/>
        </w:rPr>
      </w:pPr>
      <w:r w:rsidRPr="00E92843">
        <w:rPr>
          <w:color w:val="000000"/>
        </w:rPr>
        <w:t>Sara Rodriguez-Mozaz</w:t>
      </w:r>
      <w:r w:rsidRPr="00E92843">
        <w:rPr>
          <w:color w:val="000000"/>
          <w:vertAlign w:val="superscript"/>
        </w:rPr>
        <w:t>1,2</w:t>
      </w:r>
      <w:r w:rsidRPr="00E92843">
        <w:rPr>
          <w:rFonts w:cs="Calibri"/>
          <w:i/>
          <w:vertAlign w:val="superscript"/>
        </w:rPr>
        <w:t>*</w:t>
      </w:r>
      <w:r w:rsidRPr="00E92843">
        <w:rPr>
          <w:color w:val="000000"/>
        </w:rPr>
        <w:t>, Ivone Vaz-Moreira</w:t>
      </w:r>
      <w:r w:rsidRPr="00E92843">
        <w:rPr>
          <w:color w:val="000000"/>
          <w:vertAlign w:val="superscript"/>
        </w:rPr>
        <w:t>3</w:t>
      </w:r>
      <w:r w:rsidRPr="00E92843">
        <w:rPr>
          <w:color w:val="000000"/>
        </w:rPr>
        <w:t xml:space="preserve">, </w:t>
      </w:r>
      <w:r w:rsidRPr="00E92843">
        <w:t>Saulo Varela Della Giustina</w:t>
      </w:r>
      <w:r w:rsidRPr="00E92843">
        <w:rPr>
          <w:vertAlign w:val="superscript"/>
        </w:rPr>
        <w:t>1,2</w:t>
      </w:r>
      <w:r w:rsidRPr="00E92843">
        <w:rPr>
          <w:color w:val="000000"/>
        </w:rPr>
        <w:t>, Marta Llorca</w:t>
      </w:r>
      <w:r w:rsidRPr="00E92843">
        <w:rPr>
          <w:vertAlign w:val="superscript"/>
        </w:rPr>
        <w:t>1,2</w:t>
      </w:r>
      <w:r>
        <w:rPr>
          <w:vertAlign w:val="superscript"/>
        </w:rPr>
        <w:t>,4</w:t>
      </w:r>
      <w:r w:rsidRPr="00E92843">
        <w:rPr>
          <w:color w:val="000000"/>
        </w:rPr>
        <w:t xml:space="preserve">, </w:t>
      </w:r>
      <w:r w:rsidRPr="00E92843">
        <w:t>Damià Barceló</w:t>
      </w:r>
      <w:r w:rsidRPr="00E92843">
        <w:rPr>
          <w:vertAlign w:val="superscript"/>
        </w:rPr>
        <w:t>1,2</w:t>
      </w:r>
      <w:r>
        <w:rPr>
          <w:vertAlign w:val="superscript"/>
        </w:rPr>
        <w:t>,4</w:t>
      </w:r>
      <w:r w:rsidRPr="00E92843">
        <w:rPr>
          <w:color w:val="000000"/>
        </w:rPr>
        <w:t xml:space="preserve">, Sara </w:t>
      </w:r>
      <w:r w:rsidRPr="00E92843">
        <w:t>Schubert</w:t>
      </w:r>
      <w:r>
        <w:rPr>
          <w:color w:val="000000"/>
          <w:vertAlign w:val="superscript"/>
        </w:rPr>
        <w:t>5</w:t>
      </w:r>
      <w:r w:rsidRPr="00E92843">
        <w:rPr>
          <w:color w:val="000000"/>
        </w:rPr>
        <w:t>, Thomas U. Berendonk</w:t>
      </w:r>
      <w:r>
        <w:rPr>
          <w:color w:val="000000"/>
          <w:vertAlign w:val="superscript"/>
        </w:rPr>
        <w:t>5</w:t>
      </w:r>
      <w:r w:rsidRPr="00E92843">
        <w:rPr>
          <w:color w:val="000000"/>
        </w:rPr>
        <w:t xml:space="preserve">, </w:t>
      </w:r>
      <w:r w:rsidRPr="00E92843">
        <w:rPr>
          <w:color w:val="000000"/>
          <w:lang w:val="en-GB"/>
        </w:rPr>
        <w:t>Irene Michael-Kordatou</w:t>
      </w:r>
      <w:r>
        <w:rPr>
          <w:color w:val="000000"/>
          <w:vertAlign w:val="superscript"/>
          <w:lang w:val="en-GB"/>
        </w:rPr>
        <w:t>6</w:t>
      </w:r>
      <w:r w:rsidRPr="00E92843">
        <w:rPr>
          <w:color w:val="000000"/>
          <w:lang w:val="en-GB"/>
        </w:rPr>
        <w:t xml:space="preserve">, </w:t>
      </w:r>
      <w:r w:rsidRPr="00E92843">
        <w:rPr>
          <w:color w:val="000000"/>
        </w:rPr>
        <w:t>Despo Fatta-Kassinos</w:t>
      </w:r>
      <w:r w:rsidRPr="00E92843">
        <w:rPr>
          <w:color w:val="000000"/>
          <w:vertAlign w:val="superscript"/>
        </w:rPr>
        <w:t>6</w:t>
      </w:r>
      <w:r>
        <w:rPr>
          <w:color w:val="000000"/>
          <w:vertAlign w:val="superscript"/>
        </w:rPr>
        <w:t>,7</w:t>
      </w:r>
      <w:r w:rsidRPr="00E92843">
        <w:rPr>
          <w:color w:val="000000"/>
        </w:rPr>
        <w:t>, Jose Luis Martinez</w:t>
      </w:r>
      <w:r>
        <w:rPr>
          <w:color w:val="000000"/>
          <w:vertAlign w:val="superscript"/>
        </w:rPr>
        <w:t>8</w:t>
      </w:r>
      <w:r w:rsidRPr="00E92843">
        <w:rPr>
          <w:color w:val="000000"/>
        </w:rPr>
        <w:t>, Christian Elpers</w:t>
      </w:r>
      <w:r>
        <w:rPr>
          <w:color w:val="000000"/>
          <w:vertAlign w:val="superscript"/>
        </w:rPr>
        <w:t>9</w:t>
      </w:r>
      <w:r w:rsidRPr="00E92843">
        <w:rPr>
          <w:color w:val="000000"/>
        </w:rPr>
        <w:t>, Isabel Henriques</w:t>
      </w:r>
      <w:r>
        <w:rPr>
          <w:color w:val="000000"/>
          <w:vertAlign w:val="superscript"/>
        </w:rPr>
        <w:t>10</w:t>
      </w:r>
      <w:r w:rsidRPr="00E92843">
        <w:rPr>
          <w:color w:val="000000"/>
        </w:rPr>
        <w:t>, Thomas Jaeger</w:t>
      </w:r>
      <w:r w:rsidRPr="00E92843">
        <w:rPr>
          <w:color w:val="000000"/>
          <w:vertAlign w:val="superscript"/>
        </w:rPr>
        <w:t>1</w:t>
      </w:r>
      <w:r>
        <w:rPr>
          <w:color w:val="000000"/>
          <w:vertAlign w:val="superscript"/>
        </w:rPr>
        <w:t>1</w:t>
      </w:r>
      <w:r w:rsidRPr="00E92843">
        <w:rPr>
          <w:color w:val="000000"/>
        </w:rPr>
        <w:t>, Thomas Schwartz</w:t>
      </w:r>
      <w:r w:rsidRPr="00E92843">
        <w:rPr>
          <w:color w:val="000000"/>
          <w:vertAlign w:val="superscript"/>
        </w:rPr>
        <w:t>1</w:t>
      </w:r>
      <w:r>
        <w:rPr>
          <w:color w:val="000000"/>
          <w:vertAlign w:val="superscript"/>
        </w:rPr>
        <w:t>1</w:t>
      </w:r>
      <w:r w:rsidRPr="00E92843">
        <w:rPr>
          <w:color w:val="000000"/>
        </w:rPr>
        <w:t>, Erik Paulshus</w:t>
      </w:r>
      <w:r w:rsidRPr="00E92843">
        <w:rPr>
          <w:color w:val="000000"/>
          <w:vertAlign w:val="superscript"/>
        </w:rPr>
        <w:t>1</w:t>
      </w:r>
      <w:r>
        <w:rPr>
          <w:color w:val="000000"/>
          <w:vertAlign w:val="superscript"/>
        </w:rPr>
        <w:t>2</w:t>
      </w:r>
      <w:r w:rsidRPr="00E92843">
        <w:rPr>
          <w:color w:val="000000"/>
        </w:rPr>
        <w:t>, Kristin O’Sullivan</w:t>
      </w:r>
      <w:r w:rsidRPr="00E92843">
        <w:rPr>
          <w:color w:val="000000"/>
          <w:vertAlign w:val="superscript"/>
        </w:rPr>
        <w:t>1</w:t>
      </w:r>
      <w:r>
        <w:rPr>
          <w:color w:val="000000"/>
          <w:vertAlign w:val="superscript"/>
        </w:rPr>
        <w:t>2</w:t>
      </w:r>
      <w:r w:rsidRPr="00E92843">
        <w:rPr>
          <w:color w:val="000000"/>
        </w:rPr>
        <w:t>, Katariina M. M. Pärnänen</w:t>
      </w:r>
      <w:r w:rsidRPr="00E92843">
        <w:rPr>
          <w:color w:val="000000"/>
          <w:vertAlign w:val="superscript"/>
        </w:rPr>
        <w:t>1</w:t>
      </w:r>
      <w:r>
        <w:rPr>
          <w:color w:val="000000"/>
          <w:vertAlign w:val="superscript"/>
        </w:rPr>
        <w:t>3</w:t>
      </w:r>
      <w:r w:rsidRPr="00E92843">
        <w:rPr>
          <w:color w:val="000000"/>
        </w:rPr>
        <w:t>, Marko Virta</w:t>
      </w:r>
      <w:r w:rsidRPr="00E92843">
        <w:rPr>
          <w:color w:val="000000"/>
          <w:vertAlign w:val="superscript"/>
        </w:rPr>
        <w:t>1</w:t>
      </w:r>
      <w:r>
        <w:rPr>
          <w:color w:val="000000"/>
          <w:vertAlign w:val="superscript"/>
        </w:rPr>
        <w:t>3</w:t>
      </w:r>
      <w:r w:rsidRPr="00E92843">
        <w:rPr>
          <w:color w:val="000000"/>
        </w:rPr>
        <w:t xml:space="preserve">, </w:t>
      </w:r>
      <w:proofErr w:type="spellStart"/>
      <w:r w:rsidRPr="00E92843">
        <w:rPr>
          <w:color w:val="000000"/>
        </w:rPr>
        <w:t>Thi</w:t>
      </w:r>
      <w:proofErr w:type="spellEnd"/>
      <w:r w:rsidRPr="00E92843">
        <w:rPr>
          <w:color w:val="000000"/>
        </w:rPr>
        <w:t xml:space="preserve"> </w:t>
      </w:r>
      <w:proofErr w:type="spellStart"/>
      <w:r w:rsidRPr="00E92843">
        <w:rPr>
          <w:color w:val="000000"/>
        </w:rPr>
        <w:t>Thuy</w:t>
      </w:r>
      <w:proofErr w:type="spellEnd"/>
      <w:r w:rsidRPr="00E92843">
        <w:rPr>
          <w:color w:val="000000"/>
        </w:rPr>
        <w:t xml:space="preserve"> Do</w:t>
      </w:r>
      <w:r w:rsidRPr="00E92843">
        <w:rPr>
          <w:color w:val="000000"/>
          <w:vertAlign w:val="superscript"/>
        </w:rPr>
        <w:t>1</w:t>
      </w:r>
      <w:r>
        <w:rPr>
          <w:color w:val="000000"/>
          <w:vertAlign w:val="superscript"/>
        </w:rPr>
        <w:t>4</w:t>
      </w:r>
      <w:r w:rsidRPr="00E92843">
        <w:rPr>
          <w:color w:val="000000"/>
        </w:rPr>
        <w:t>, Fiona Walsh</w:t>
      </w:r>
      <w:r w:rsidRPr="00E92843">
        <w:rPr>
          <w:color w:val="000000"/>
          <w:vertAlign w:val="superscript"/>
        </w:rPr>
        <w:t>1</w:t>
      </w:r>
      <w:r>
        <w:rPr>
          <w:color w:val="000000"/>
          <w:vertAlign w:val="superscript"/>
        </w:rPr>
        <w:t>4</w:t>
      </w:r>
      <w:r w:rsidRPr="00E92843">
        <w:rPr>
          <w:color w:val="000000"/>
        </w:rPr>
        <w:t>, Célia M. Manaia</w:t>
      </w:r>
      <w:r w:rsidRPr="00E92843">
        <w:rPr>
          <w:color w:val="000000"/>
          <w:vertAlign w:val="superscript"/>
        </w:rPr>
        <w:t>3</w:t>
      </w:r>
    </w:p>
    <w:p w14:paraId="74C5A894" w14:textId="77777777" w:rsidR="005A468A" w:rsidRPr="00E92843" w:rsidRDefault="005A468A" w:rsidP="005A468A">
      <w:pPr>
        <w:pStyle w:val="Paragraph"/>
        <w:spacing w:before="0" w:line="360" w:lineRule="auto"/>
        <w:ind w:firstLine="0"/>
        <w:rPr>
          <w:b/>
        </w:rPr>
      </w:pPr>
    </w:p>
    <w:p w14:paraId="5DE13285" w14:textId="77777777" w:rsidR="005A468A" w:rsidRPr="00E92843" w:rsidRDefault="005A468A" w:rsidP="005A468A">
      <w:pPr>
        <w:pStyle w:val="Paragraph"/>
        <w:spacing w:before="0" w:line="360" w:lineRule="auto"/>
        <w:ind w:firstLine="0"/>
        <w:rPr>
          <w:b/>
        </w:rPr>
      </w:pPr>
      <w:r w:rsidRPr="00E92843">
        <w:rPr>
          <w:b/>
        </w:rPr>
        <w:t>Affiliations:</w:t>
      </w:r>
    </w:p>
    <w:p w14:paraId="235C02CB" w14:textId="77777777" w:rsidR="005A468A" w:rsidRPr="00E92843" w:rsidRDefault="005A468A" w:rsidP="005A468A">
      <w:pPr>
        <w:spacing w:after="0" w:line="360" w:lineRule="auto"/>
        <w:rPr>
          <w:rFonts w:ascii="Times New Roman" w:hAnsi="Times New Roman" w:cs="Times New Roman"/>
          <w:color w:val="000000"/>
          <w:sz w:val="24"/>
          <w:szCs w:val="24"/>
          <w:lang w:val="en-US"/>
        </w:rPr>
      </w:pPr>
      <w:r w:rsidRPr="00E92843">
        <w:rPr>
          <w:rFonts w:ascii="Times New Roman" w:hAnsi="Times New Roman" w:cs="Times New Roman"/>
          <w:sz w:val="24"/>
          <w:szCs w:val="24"/>
          <w:vertAlign w:val="superscript"/>
          <w:lang w:val="en-US"/>
        </w:rPr>
        <w:t xml:space="preserve">1 </w:t>
      </w:r>
      <w:r w:rsidRPr="00E92843">
        <w:rPr>
          <w:rFonts w:ascii="Times New Roman" w:eastAsia="Times New Roman" w:hAnsi="Times New Roman" w:cs="Times New Roman"/>
          <w:color w:val="000000"/>
          <w:sz w:val="24"/>
          <w:szCs w:val="24"/>
          <w:lang w:val="en-US"/>
        </w:rPr>
        <w:t>Catalan</w:t>
      </w:r>
      <w:r w:rsidRPr="00E92843">
        <w:rPr>
          <w:rFonts w:ascii="Times New Roman" w:hAnsi="Times New Roman" w:cs="Times New Roman"/>
          <w:color w:val="000000"/>
          <w:sz w:val="24"/>
          <w:szCs w:val="24"/>
          <w:lang w:val="en-US"/>
        </w:rPr>
        <w:t xml:space="preserve"> Institute for Water Research (ICRA), </w:t>
      </w:r>
      <w:proofErr w:type="spellStart"/>
      <w:r w:rsidRPr="00E92843">
        <w:rPr>
          <w:rFonts w:ascii="Times New Roman" w:hAnsi="Times New Roman" w:cs="Times New Roman"/>
          <w:color w:val="000000"/>
          <w:sz w:val="24"/>
          <w:szCs w:val="24"/>
          <w:lang w:val="en-US"/>
        </w:rPr>
        <w:t>Emili</w:t>
      </w:r>
      <w:proofErr w:type="spellEnd"/>
      <w:r w:rsidRPr="00E92843">
        <w:rPr>
          <w:rFonts w:ascii="Times New Roman" w:hAnsi="Times New Roman" w:cs="Times New Roman"/>
          <w:color w:val="000000"/>
          <w:sz w:val="24"/>
          <w:szCs w:val="24"/>
          <w:lang w:val="en-US"/>
        </w:rPr>
        <w:t xml:space="preserve"> </w:t>
      </w:r>
      <w:proofErr w:type="spellStart"/>
      <w:r w:rsidRPr="00E92843">
        <w:rPr>
          <w:rFonts w:ascii="Times New Roman" w:hAnsi="Times New Roman" w:cs="Times New Roman"/>
          <w:color w:val="000000"/>
          <w:sz w:val="24"/>
          <w:szCs w:val="24"/>
          <w:lang w:val="en-US"/>
        </w:rPr>
        <w:t>Grahit</w:t>
      </w:r>
      <w:proofErr w:type="spellEnd"/>
      <w:r w:rsidRPr="00E92843">
        <w:rPr>
          <w:rFonts w:ascii="Times New Roman" w:hAnsi="Times New Roman" w:cs="Times New Roman"/>
          <w:color w:val="000000"/>
          <w:sz w:val="24"/>
          <w:szCs w:val="24"/>
          <w:lang w:val="en-US"/>
        </w:rPr>
        <w:t xml:space="preserve"> 101, 17003 Girona, Spain.</w:t>
      </w:r>
    </w:p>
    <w:p w14:paraId="1BE3DD7F" w14:textId="77777777" w:rsidR="005A468A" w:rsidRPr="00E92843" w:rsidRDefault="005A468A" w:rsidP="005A468A">
      <w:pPr>
        <w:spacing w:after="0" w:line="360" w:lineRule="auto"/>
        <w:rPr>
          <w:rFonts w:ascii="Times New Roman" w:hAnsi="Times New Roman" w:cs="Times New Roman"/>
          <w:color w:val="000000"/>
          <w:sz w:val="24"/>
          <w:szCs w:val="24"/>
        </w:rPr>
      </w:pPr>
      <w:r w:rsidRPr="00E92843">
        <w:rPr>
          <w:rFonts w:ascii="Times New Roman" w:hAnsi="Times New Roman" w:cs="Times New Roman"/>
          <w:color w:val="000000"/>
          <w:sz w:val="24"/>
          <w:szCs w:val="24"/>
          <w:vertAlign w:val="superscript"/>
          <w:lang w:val="pt-PT"/>
        </w:rPr>
        <w:t>2</w:t>
      </w:r>
      <w:r w:rsidRPr="00E92843">
        <w:rPr>
          <w:rFonts w:ascii="Times New Roman" w:hAnsi="Times New Roman" w:cs="Times New Roman"/>
          <w:color w:val="000000"/>
          <w:sz w:val="24"/>
          <w:szCs w:val="24"/>
          <w:lang w:val="pt-PT"/>
        </w:rPr>
        <w:t xml:space="preserve"> </w:t>
      </w:r>
      <w:proofErr w:type="spellStart"/>
      <w:r w:rsidRPr="00E92843">
        <w:rPr>
          <w:rFonts w:ascii="Times New Roman" w:hAnsi="Times New Roman" w:cs="Times New Roman"/>
          <w:color w:val="000000"/>
          <w:sz w:val="24"/>
          <w:szCs w:val="24"/>
        </w:rPr>
        <w:t>Universitat</w:t>
      </w:r>
      <w:proofErr w:type="spellEnd"/>
      <w:r w:rsidRPr="00E92843">
        <w:rPr>
          <w:rFonts w:ascii="Times New Roman" w:hAnsi="Times New Roman" w:cs="Times New Roman"/>
          <w:color w:val="000000"/>
          <w:sz w:val="24"/>
          <w:szCs w:val="24"/>
        </w:rPr>
        <w:t xml:space="preserve"> de Girona, Girona, Spain</w:t>
      </w:r>
    </w:p>
    <w:p w14:paraId="0FB50A03" w14:textId="77777777" w:rsidR="005A468A" w:rsidRPr="00E92843" w:rsidRDefault="005A468A" w:rsidP="005A468A">
      <w:pPr>
        <w:spacing w:after="0" w:line="360" w:lineRule="auto"/>
        <w:rPr>
          <w:rFonts w:ascii="Times New Roman" w:hAnsi="Times New Roman" w:cs="Times New Roman"/>
          <w:color w:val="000000"/>
          <w:sz w:val="24"/>
          <w:szCs w:val="24"/>
          <w:lang w:val="pt-PT"/>
        </w:rPr>
      </w:pPr>
      <w:r w:rsidRPr="00E92843">
        <w:rPr>
          <w:rFonts w:ascii="Times New Roman" w:hAnsi="Times New Roman" w:cs="Times New Roman"/>
          <w:color w:val="000000"/>
          <w:sz w:val="24"/>
          <w:szCs w:val="24"/>
          <w:vertAlign w:val="superscript"/>
          <w:lang w:val="pt-PT"/>
        </w:rPr>
        <w:t>3</w:t>
      </w:r>
      <w:r w:rsidRPr="00E92843">
        <w:rPr>
          <w:rFonts w:ascii="Times New Roman" w:hAnsi="Times New Roman" w:cs="Times New Roman"/>
          <w:color w:val="000000"/>
          <w:sz w:val="24"/>
          <w:szCs w:val="24"/>
          <w:lang w:val="pt-PT"/>
        </w:rPr>
        <w:t xml:space="preserve"> Universidade Católica Portuguesa, CBQF - Centro de Biotecnologia e Química Fina – Laboratório Associado, Escola Superior de Biotecnologia, Rua Diogo Botelho 1327,</w:t>
      </w:r>
    </w:p>
    <w:p w14:paraId="2F4DC366" w14:textId="77777777" w:rsidR="005A468A" w:rsidRDefault="005A468A" w:rsidP="005A468A">
      <w:pPr>
        <w:spacing w:after="0" w:line="360" w:lineRule="auto"/>
        <w:rPr>
          <w:rFonts w:ascii="Times New Roman" w:hAnsi="Times New Roman" w:cs="Times New Roman"/>
          <w:color w:val="000000"/>
          <w:sz w:val="24"/>
          <w:szCs w:val="24"/>
          <w:lang w:val="en-GB"/>
        </w:rPr>
      </w:pPr>
      <w:r w:rsidRPr="00E92843">
        <w:rPr>
          <w:rFonts w:ascii="Times New Roman" w:hAnsi="Times New Roman" w:cs="Times New Roman"/>
          <w:color w:val="000000"/>
          <w:sz w:val="24"/>
          <w:szCs w:val="24"/>
          <w:lang w:val="en-GB"/>
        </w:rPr>
        <w:t>4169-005 Porto, Portugal.</w:t>
      </w:r>
    </w:p>
    <w:p w14:paraId="554DDD45" w14:textId="77777777" w:rsidR="005A468A" w:rsidRPr="00E92843" w:rsidRDefault="005A468A" w:rsidP="005A468A">
      <w:pPr>
        <w:spacing w:after="0" w:line="360" w:lineRule="auto"/>
        <w:rPr>
          <w:rFonts w:ascii="Times New Roman" w:hAnsi="Times New Roman" w:cs="Times New Roman"/>
          <w:color w:val="000000"/>
          <w:sz w:val="24"/>
          <w:szCs w:val="24"/>
          <w:lang w:val="en-GB"/>
        </w:rPr>
      </w:pPr>
      <w:r w:rsidRPr="0065791B">
        <w:rPr>
          <w:rFonts w:ascii="Times New Roman" w:hAnsi="Times New Roman" w:cs="Times New Roman"/>
          <w:color w:val="000000"/>
          <w:sz w:val="24"/>
          <w:szCs w:val="24"/>
          <w:vertAlign w:val="superscript"/>
          <w:lang w:val="en-US"/>
        </w:rPr>
        <w:t>4</w:t>
      </w:r>
      <w:r w:rsidRPr="00E92843">
        <w:rPr>
          <w:rFonts w:ascii="Times New Roman" w:hAnsi="Times New Roman" w:cs="Times New Roman"/>
          <w:color w:val="000000"/>
          <w:sz w:val="24"/>
          <w:szCs w:val="24"/>
          <w:lang w:val="pt-PT"/>
        </w:rPr>
        <w:t xml:space="preserve"> </w:t>
      </w:r>
      <w:r w:rsidRPr="0065791B">
        <w:rPr>
          <w:rFonts w:ascii="Times New Roman" w:hAnsi="Times New Roman" w:cs="Times New Roman"/>
          <w:color w:val="000000"/>
          <w:sz w:val="24"/>
          <w:szCs w:val="24"/>
          <w:lang w:val="pt-PT"/>
        </w:rPr>
        <w:t>Water and Soil Quality Research Group, Departm</w:t>
      </w:r>
      <w:r>
        <w:rPr>
          <w:rFonts w:ascii="Times New Roman" w:hAnsi="Times New Roman" w:cs="Times New Roman"/>
          <w:color w:val="000000"/>
          <w:sz w:val="24"/>
          <w:szCs w:val="24"/>
          <w:lang w:val="pt-PT"/>
        </w:rPr>
        <w:t xml:space="preserve">ent of Environmental Chemistry, </w:t>
      </w:r>
      <w:r w:rsidRPr="0065791B">
        <w:rPr>
          <w:rFonts w:ascii="Times New Roman" w:hAnsi="Times New Roman" w:cs="Times New Roman"/>
          <w:color w:val="000000"/>
          <w:sz w:val="24"/>
          <w:szCs w:val="24"/>
          <w:lang w:val="pt-PT"/>
        </w:rPr>
        <w:t>(IDAEA-CSIC), Jordi Girona</w:t>
      </w:r>
      <w:r>
        <w:rPr>
          <w:rFonts w:ascii="Times New Roman" w:hAnsi="Times New Roman" w:cs="Times New Roman"/>
          <w:color w:val="000000"/>
          <w:sz w:val="24"/>
          <w:szCs w:val="24"/>
          <w:lang w:val="pt-PT"/>
        </w:rPr>
        <w:t xml:space="preserve"> </w:t>
      </w:r>
      <w:r w:rsidRPr="0065791B">
        <w:rPr>
          <w:rFonts w:ascii="Times New Roman" w:hAnsi="Times New Roman" w:cs="Times New Roman"/>
          <w:color w:val="000000"/>
          <w:sz w:val="24"/>
          <w:szCs w:val="24"/>
          <w:lang w:val="pt-PT"/>
        </w:rPr>
        <w:t xml:space="preserve">18-26, 08034, Barcelona, </w:t>
      </w:r>
      <w:r>
        <w:rPr>
          <w:rFonts w:ascii="Times New Roman" w:hAnsi="Times New Roman" w:cs="Times New Roman"/>
          <w:color w:val="000000"/>
          <w:sz w:val="24"/>
          <w:szCs w:val="24"/>
          <w:lang w:val="pt-PT"/>
        </w:rPr>
        <w:t>Spain</w:t>
      </w:r>
      <w:r w:rsidRPr="00E92843">
        <w:rPr>
          <w:rFonts w:ascii="Times New Roman" w:hAnsi="Times New Roman" w:cs="Times New Roman"/>
          <w:color w:val="000000"/>
          <w:sz w:val="24"/>
          <w:szCs w:val="24"/>
          <w:lang w:val="en-GB"/>
        </w:rPr>
        <w:t>,</w:t>
      </w:r>
    </w:p>
    <w:p w14:paraId="272E8944" w14:textId="77777777" w:rsidR="005A468A" w:rsidRPr="00E92843" w:rsidRDefault="005A468A" w:rsidP="005A468A">
      <w:pPr>
        <w:spacing w:after="0" w:line="36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vertAlign w:val="superscript"/>
          <w:lang w:val="en-US"/>
        </w:rPr>
        <w:t>5</w:t>
      </w:r>
      <w:r w:rsidRPr="00E92843">
        <w:rPr>
          <w:rFonts w:ascii="Times New Roman" w:hAnsi="Times New Roman" w:cs="Times New Roman"/>
          <w:color w:val="000000"/>
          <w:sz w:val="24"/>
          <w:szCs w:val="24"/>
          <w:vertAlign w:val="superscript"/>
          <w:lang w:val="en-US"/>
        </w:rPr>
        <w:t xml:space="preserve"> </w:t>
      </w:r>
      <w:proofErr w:type="spellStart"/>
      <w:r w:rsidRPr="00E92843">
        <w:rPr>
          <w:rFonts w:ascii="Times New Roman" w:hAnsi="Times New Roman" w:cs="Times New Roman"/>
          <w:color w:val="000000"/>
          <w:sz w:val="24"/>
          <w:szCs w:val="24"/>
          <w:lang w:val="en-US"/>
        </w:rPr>
        <w:t>Technische</w:t>
      </w:r>
      <w:proofErr w:type="spellEnd"/>
      <w:r w:rsidRPr="00E92843">
        <w:rPr>
          <w:rFonts w:ascii="Times New Roman" w:hAnsi="Times New Roman" w:cs="Times New Roman"/>
          <w:color w:val="000000"/>
          <w:sz w:val="24"/>
          <w:szCs w:val="24"/>
          <w:lang w:val="en-US"/>
        </w:rPr>
        <w:t xml:space="preserve"> </w:t>
      </w:r>
      <w:proofErr w:type="spellStart"/>
      <w:r w:rsidRPr="00E92843">
        <w:rPr>
          <w:rFonts w:ascii="Times New Roman" w:hAnsi="Times New Roman" w:cs="Times New Roman"/>
          <w:color w:val="000000"/>
          <w:sz w:val="24"/>
          <w:szCs w:val="24"/>
          <w:lang w:val="en-US"/>
        </w:rPr>
        <w:t>Universität</w:t>
      </w:r>
      <w:proofErr w:type="spellEnd"/>
      <w:r w:rsidRPr="00E92843">
        <w:rPr>
          <w:rFonts w:ascii="Times New Roman" w:hAnsi="Times New Roman" w:cs="Times New Roman"/>
          <w:color w:val="000000"/>
          <w:sz w:val="24"/>
          <w:szCs w:val="24"/>
          <w:lang w:val="en-US"/>
        </w:rPr>
        <w:t xml:space="preserve"> Dresden, Institute of Hydrobiology, Dresden, Germany.</w:t>
      </w:r>
    </w:p>
    <w:p w14:paraId="3F54D071" w14:textId="77777777" w:rsidR="005A468A" w:rsidRPr="00E92843" w:rsidRDefault="005A468A" w:rsidP="005A468A">
      <w:pPr>
        <w:spacing w:after="0" w:line="36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vertAlign w:val="superscript"/>
          <w:lang w:val="en-GB"/>
        </w:rPr>
        <w:t>6</w:t>
      </w:r>
      <w:r w:rsidRPr="00E92843">
        <w:rPr>
          <w:rFonts w:ascii="Times New Roman" w:hAnsi="Times New Roman" w:cs="Times New Roman"/>
          <w:color w:val="000000"/>
          <w:sz w:val="24"/>
          <w:szCs w:val="24"/>
          <w:vertAlign w:val="superscript"/>
          <w:lang w:val="en-GB"/>
        </w:rPr>
        <w:t xml:space="preserve"> </w:t>
      </w:r>
      <w:proofErr w:type="spellStart"/>
      <w:r w:rsidRPr="00E92843">
        <w:rPr>
          <w:rFonts w:ascii="Times New Roman" w:hAnsi="Times New Roman" w:cs="Times New Roman"/>
          <w:color w:val="000000"/>
          <w:sz w:val="24"/>
          <w:szCs w:val="24"/>
          <w:lang w:val="en-US"/>
        </w:rPr>
        <w:t>Nireas</w:t>
      </w:r>
      <w:proofErr w:type="spellEnd"/>
      <w:r w:rsidRPr="00E92843">
        <w:rPr>
          <w:rFonts w:ascii="Times New Roman" w:hAnsi="Times New Roman" w:cs="Times New Roman"/>
          <w:color w:val="000000"/>
          <w:sz w:val="24"/>
          <w:szCs w:val="24"/>
          <w:lang w:val="en-US"/>
        </w:rPr>
        <w:t>-International Water Research Centre, University of Cyprus, P.O. Box 20537, CY-1678, Nicosia, Cyprus.</w:t>
      </w:r>
    </w:p>
    <w:p w14:paraId="33CD579E" w14:textId="77777777" w:rsidR="005A468A" w:rsidRPr="00E92843" w:rsidRDefault="005A468A" w:rsidP="005A468A">
      <w:pPr>
        <w:spacing w:after="0" w:line="360" w:lineRule="auto"/>
        <w:rPr>
          <w:rFonts w:ascii="Times New Roman" w:eastAsia="Times New Roman" w:hAnsi="Times New Roman" w:cs="Times New Roman"/>
          <w:color w:val="000000"/>
          <w:sz w:val="24"/>
          <w:szCs w:val="24"/>
          <w:vertAlign w:val="superscript"/>
          <w:lang w:val="en-US"/>
        </w:rPr>
      </w:pPr>
      <w:r>
        <w:rPr>
          <w:rFonts w:ascii="Times New Roman" w:eastAsia="Times New Roman" w:hAnsi="Times New Roman" w:cs="Times New Roman"/>
          <w:color w:val="000000"/>
          <w:sz w:val="24"/>
          <w:szCs w:val="24"/>
          <w:vertAlign w:val="superscript"/>
          <w:lang w:val="en-US"/>
        </w:rPr>
        <w:t>7</w:t>
      </w:r>
      <w:r w:rsidRPr="00E92843">
        <w:rPr>
          <w:rFonts w:ascii="Times New Roman" w:eastAsia="Times New Roman" w:hAnsi="Times New Roman" w:cs="Times New Roman"/>
          <w:color w:val="000000"/>
          <w:sz w:val="24"/>
          <w:szCs w:val="24"/>
          <w:vertAlign w:val="superscript"/>
          <w:lang w:val="en-US"/>
        </w:rPr>
        <w:t xml:space="preserve"> </w:t>
      </w:r>
      <w:r w:rsidRPr="00E92843">
        <w:rPr>
          <w:rFonts w:ascii="Times New Roman" w:hAnsi="Times New Roman" w:cs="Times New Roman"/>
          <w:color w:val="000000"/>
          <w:sz w:val="24"/>
          <w:szCs w:val="24"/>
          <w:lang w:val="en-US"/>
        </w:rPr>
        <w:t>Department of Civil and Environmental Engineering, University of Cyprus, P.O. Box 20537, CY-1678, Nicosia, Cyprus.</w:t>
      </w:r>
    </w:p>
    <w:p w14:paraId="67A716B2" w14:textId="77777777" w:rsidR="005A468A" w:rsidRPr="00E92843" w:rsidRDefault="005A468A" w:rsidP="005A468A">
      <w:pPr>
        <w:spacing w:after="0" w:line="360" w:lineRule="auto"/>
        <w:rPr>
          <w:rFonts w:ascii="Times New Roman" w:hAnsi="Times New Roman" w:cs="Times New Roman"/>
          <w:color w:val="000000"/>
          <w:sz w:val="24"/>
          <w:szCs w:val="24"/>
          <w:lang w:val="en-US"/>
        </w:rPr>
      </w:pPr>
      <w:r>
        <w:rPr>
          <w:rFonts w:ascii="Times New Roman" w:eastAsia="Times New Roman" w:hAnsi="Times New Roman" w:cs="Times New Roman"/>
          <w:color w:val="000000"/>
          <w:sz w:val="24"/>
          <w:szCs w:val="24"/>
          <w:vertAlign w:val="superscript"/>
        </w:rPr>
        <w:t>8</w:t>
      </w:r>
      <w:r w:rsidRPr="00E92843">
        <w:rPr>
          <w:rFonts w:ascii="Times New Roman" w:eastAsia="Times New Roman" w:hAnsi="Times New Roman" w:cs="Times New Roman"/>
          <w:color w:val="000000"/>
          <w:sz w:val="24"/>
          <w:szCs w:val="24"/>
          <w:vertAlign w:val="superscript"/>
        </w:rPr>
        <w:t xml:space="preserve"> </w:t>
      </w:r>
      <w:r w:rsidRPr="00E92843">
        <w:rPr>
          <w:rFonts w:ascii="Times New Roman" w:eastAsia="Times New Roman" w:hAnsi="Times New Roman" w:cs="Times New Roman"/>
          <w:color w:val="000000"/>
          <w:sz w:val="24"/>
          <w:szCs w:val="24"/>
        </w:rPr>
        <w:t>Centro</w:t>
      </w:r>
      <w:r w:rsidRPr="00E92843">
        <w:rPr>
          <w:rFonts w:ascii="Times New Roman" w:hAnsi="Times New Roman" w:cs="Times New Roman"/>
          <w:color w:val="000000"/>
          <w:sz w:val="24"/>
          <w:szCs w:val="24"/>
        </w:rPr>
        <w:t xml:space="preserve"> Nacional de Biotecnología. CSIC. </w:t>
      </w:r>
      <w:r w:rsidRPr="00E92843">
        <w:rPr>
          <w:rFonts w:ascii="Times New Roman" w:hAnsi="Times New Roman" w:cs="Times New Roman"/>
          <w:color w:val="000000"/>
          <w:sz w:val="24"/>
          <w:szCs w:val="24"/>
          <w:lang w:val="en-US"/>
        </w:rPr>
        <w:t>Darwin 3. 20049-Madrid. Spain.</w:t>
      </w:r>
    </w:p>
    <w:p w14:paraId="101EA3C0" w14:textId="77777777" w:rsidR="005A468A" w:rsidRPr="00E92843" w:rsidRDefault="005A468A" w:rsidP="005A468A">
      <w:pPr>
        <w:spacing w:after="0" w:line="360" w:lineRule="auto"/>
        <w:rPr>
          <w:rFonts w:ascii="Times New Roman" w:hAnsi="Times New Roman" w:cs="Times New Roman"/>
          <w:color w:val="000000"/>
          <w:sz w:val="24"/>
          <w:szCs w:val="24"/>
          <w:lang w:val="en-US"/>
        </w:rPr>
      </w:pPr>
      <w:r>
        <w:rPr>
          <w:rFonts w:ascii="Times New Roman" w:eastAsia="Times New Roman" w:hAnsi="Times New Roman" w:cs="Times New Roman"/>
          <w:color w:val="000000"/>
          <w:sz w:val="24"/>
          <w:szCs w:val="24"/>
          <w:vertAlign w:val="superscript"/>
          <w:lang w:val="en-US"/>
        </w:rPr>
        <w:t>9</w:t>
      </w:r>
      <w:r w:rsidRPr="00E92843">
        <w:rPr>
          <w:rFonts w:ascii="Times New Roman" w:eastAsia="Times New Roman" w:hAnsi="Times New Roman" w:cs="Times New Roman"/>
          <w:color w:val="000000"/>
          <w:sz w:val="24"/>
          <w:szCs w:val="24"/>
          <w:vertAlign w:val="superscript"/>
          <w:lang w:val="en-US"/>
        </w:rPr>
        <w:t xml:space="preserve"> </w:t>
      </w:r>
      <w:proofErr w:type="spellStart"/>
      <w:r w:rsidRPr="00E92843">
        <w:rPr>
          <w:rFonts w:ascii="Times New Roman" w:hAnsi="Times New Roman" w:cs="Times New Roman"/>
          <w:color w:val="000000"/>
          <w:sz w:val="24"/>
          <w:szCs w:val="24"/>
          <w:lang w:val="en-US"/>
        </w:rPr>
        <w:t>Aquantec</w:t>
      </w:r>
      <w:proofErr w:type="spellEnd"/>
      <w:r w:rsidRPr="00E92843">
        <w:rPr>
          <w:rFonts w:ascii="Times New Roman" w:hAnsi="Times New Roman" w:cs="Times New Roman"/>
          <w:color w:val="000000"/>
          <w:sz w:val="24"/>
          <w:szCs w:val="24"/>
          <w:lang w:val="en-US"/>
        </w:rPr>
        <w:t xml:space="preserve"> GmbH, Am </w:t>
      </w:r>
      <w:proofErr w:type="spellStart"/>
      <w:r w:rsidRPr="00E92843">
        <w:rPr>
          <w:rFonts w:ascii="Times New Roman" w:hAnsi="Times New Roman" w:cs="Times New Roman"/>
          <w:color w:val="000000"/>
          <w:sz w:val="24"/>
          <w:szCs w:val="24"/>
          <w:lang w:val="en-US"/>
        </w:rPr>
        <w:t>Zwinger</w:t>
      </w:r>
      <w:proofErr w:type="spellEnd"/>
      <w:r w:rsidRPr="00E92843">
        <w:rPr>
          <w:rFonts w:ascii="Times New Roman" w:hAnsi="Times New Roman" w:cs="Times New Roman"/>
          <w:color w:val="000000"/>
          <w:sz w:val="24"/>
          <w:szCs w:val="24"/>
          <w:lang w:val="en-US"/>
        </w:rPr>
        <w:t xml:space="preserve"> 5, 76227 Karlsruhe, Germany</w:t>
      </w:r>
    </w:p>
    <w:p w14:paraId="027CC49C" w14:textId="77777777" w:rsidR="005A468A" w:rsidRPr="00E92843" w:rsidRDefault="005A468A" w:rsidP="005A468A">
      <w:pPr>
        <w:spacing w:after="0" w:line="36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vertAlign w:val="superscript"/>
          <w:lang w:val="en-US"/>
        </w:rPr>
        <w:t>10</w:t>
      </w:r>
      <w:r w:rsidRPr="00E92843">
        <w:rPr>
          <w:rFonts w:ascii="Times New Roman" w:hAnsi="Times New Roman" w:cs="Times New Roman"/>
          <w:color w:val="000000"/>
          <w:sz w:val="24"/>
          <w:szCs w:val="24"/>
          <w:vertAlign w:val="superscript"/>
          <w:lang w:val="en-US"/>
        </w:rPr>
        <w:t xml:space="preserve"> </w:t>
      </w:r>
      <w:r w:rsidRPr="00E92843">
        <w:rPr>
          <w:rFonts w:ascii="Times New Roman" w:hAnsi="Times New Roman" w:cs="Times New Roman"/>
          <w:color w:val="000000"/>
          <w:sz w:val="24"/>
          <w:szCs w:val="24"/>
          <w:lang w:val="en-US"/>
        </w:rPr>
        <w:t xml:space="preserve">Centre for Environmental and Marine Studies (CESAM; University of Aveiro) and Department of Life Sciences, Faculty of Sciences and Technology, University of Coimbra, </w:t>
      </w:r>
      <w:proofErr w:type="spellStart"/>
      <w:r w:rsidRPr="00E92843">
        <w:rPr>
          <w:rFonts w:ascii="Times New Roman" w:hAnsi="Times New Roman" w:cs="Times New Roman"/>
          <w:color w:val="000000"/>
          <w:sz w:val="24"/>
          <w:szCs w:val="24"/>
          <w:lang w:val="en-US"/>
        </w:rPr>
        <w:t>Calçada</w:t>
      </w:r>
      <w:proofErr w:type="spellEnd"/>
      <w:r w:rsidRPr="00E92843">
        <w:rPr>
          <w:rFonts w:ascii="Times New Roman" w:hAnsi="Times New Roman" w:cs="Times New Roman"/>
          <w:color w:val="000000"/>
          <w:sz w:val="24"/>
          <w:szCs w:val="24"/>
          <w:lang w:val="en-US"/>
        </w:rPr>
        <w:t xml:space="preserve"> Martin de </w:t>
      </w:r>
      <w:proofErr w:type="spellStart"/>
      <w:r w:rsidRPr="00E92843">
        <w:rPr>
          <w:rFonts w:ascii="Times New Roman" w:hAnsi="Times New Roman" w:cs="Times New Roman"/>
          <w:color w:val="000000"/>
          <w:sz w:val="24"/>
          <w:szCs w:val="24"/>
          <w:lang w:val="en-US"/>
        </w:rPr>
        <w:t>Freitas</w:t>
      </w:r>
      <w:proofErr w:type="spellEnd"/>
      <w:r w:rsidRPr="00E92843">
        <w:rPr>
          <w:rFonts w:ascii="Times New Roman" w:hAnsi="Times New Roman" w:cs="Times New Roman"/>
          <w:color w:val="000000"/>
          <w:sz w:val="24"/>
          <w:szCs w:val="24"/>
          <w:lang w:val="en-US"/>
        </w:rPr>
        <w:t>, 3000-456, Coimbra, Portugal.</w:t>
      </w:r>
    </w:p>
    <w:p w14:paraId="078F4F92" w14:textId="77777777" w:rsidR="005A468A" w:rsidRPr="00E92843" w:rsidRDefault="005A468A" w:rsidP="005A468A">
      <w:pPr>
        <w:spacing w:after="0" w:line="360" w:lineRule="auto"/>
        <w:rPr>
          <w:rFonts w:ascii="Times New Roman" w:hAnsi="Times New Roman" w:cs="Times New Roman"/>
          <w:color w:val="000000"/>
          <w:sz w:val="24"/>
          <w:szCs w:val="24"/>
          <w:lang w:val="en-US"/>
        </w:rPr>
      </w:pPr>
      <w:r w:rsidRPr="00E92843">
        <w:rPr>
          <w:rFonts w:ascii="Times New Roman" w:hAnsi="Times New Roman" w:cs="Times New Roman"/>
          <w:sz w:val="24"/>
          <w:szCs w:val="24"/>
          <w:vertAlign w:val="superscript"/>
          <w:lang w:val="en-US"/>
        </w:rPr>
        <w:t>1</w:t>
      </w:r>
      <w:r>
        <w:rPr>
          <w:rFonts w:ascii="Times New Roman" w:hAnsi="Times New Roman" w:cs="Times New Roman"/>
          <w:sz w:val="24"/>
          <w:szCs w:val="24"/>
          <w:vertAlign w:val="superscript"/>
          <w:lang w:val="en-US"/>
        </w:rPr>
        <w:t>1</w:t>
      </w:r>
      <w:r w:rsidRPr="00E92843">
        <w:rPr>
          <w:rFonts w:ascii="Times New Roman" w:hAnsi="Times New Roman" w:cs="Times New Roman"/>
          <w:sz w:val="24"/>
          <w:szCs w:val="24"/>
          <w:vertAlign w:val="superscript"/>
          <w:lang w:val="en-US"/>
        </w:rPr>
        <w:t xml:space="preserve"> </w:t>
      </w:r>
      <w:r w:rsidRPr="00E92843">
        <w:rPr>
          <w:rFonts w:ascii="Times New Roman" w:hAnsi="Times New Roman" w:cs="Times New Roman"/>
          <w:color w:val="000000"/>
          <w:sz w:val="24"/>
          <w:szCs w:val="24"/>
          <w:lang w:val="en-US"/>
        </w:rPr>
        <w:t>Karlsruhe Institute of Technology (KIT) - Campus North, Institute of Functional Interfaces (IFG), P.O. Box 3640, 76021 Karlsruhe, Germany.</w:t>
      </w:r>
    </w:p>
    <w:p w14:paraId="1FEC3EAE" w14:textId="77777777" w:rsidR="005A468A" w:rsidRPr="00E92843" w:rsidRDefault="005A468A" w:rsidP="005A468A">
      <w:pPr>
        <w:spacing w:after="0" w:line="360" w:lineRule="auto"/>
        <w:rPr>
          <w:rFonts w:ascii="Times New Roman" w:hAnsi="Times New Roman" w:cs="Times New Roman"/>
          <w:color w:val="000000"/>
          <w:sz w:val="24"/>
          <w:szCs w:val="24"/>
          <w:lang w:val="en-US"/>
        </w:rPr>
      </w:pPr>
      <w:r w:rsidRPr="00E92843">
        <w:rPr>
          <w:rFonts w:ascii="Times New Roman" w:eastAsia="Times New Roman" w:hAnsi="Times New Roman" w:cs="Times New Roman"/>
          <w:color w:val="000000"/>
          <w:sz w:val="24"/>
          <w:szCs w:val="24"/>
          <w:vertAlign w:val="superscript"/>
          <w:lang w:val="en-US"/>
        </w:rPr>
        <w:lastRenderedPageBreak/>
        <w:t>1</w:t>
      </w:r>
      <w:r>
        <w:rPr>
          <w:rFonts w:ascii="Times New Roman" w:eastAsia="Times New Roman" w:hAnsi="Times New Roman" w:cs="Times New Roman"/>
          <w:color w:val="000000"/>
          <w:sz w:val="24"/>
          <w:szCs w:val="24"/>
          <w:vertAlign w:val="superscript"/>
          <w:lang w:val="en-US"/>
        </w:rPr>
        <w:t>2</w:t>
      </w:r>
      <w:r w:rsidRPr="00E92843">
        <w:rPr>
          <w:rFonts w:ascii="Times New Roman" w:eastAsia="Times New Roman" w:hAnsi="Times New Roman" w:cs="Times New Roman"/>
          <w:color w:val="000000"/>
          <w:sz w:val="24"/>
          <w:szCs w:val="24"/>
          <w:vertAlign w:val="superscript"/>
          <w:lang w:val="en-US"/>
        </w:rPr>
        <w:t xml:space="preserve"> </w:t>
      </w:r>
      <w:r w:rsidRPr="00E92843">
        <w:rPr>
          <w:rFonts w:ascii="Times New Roman" w:eastAsia="Times New Roman" w:hAnsi="Times New Roman" w:cs="Times New Roman"/>
          <w:color w:val="000000"/>
          <w:sz w:val="24"/>
          <w:szCs w:val="24"/>
          <w:lang w:val="en-US"/>
        </w:rPr>
        <w:t>Norwegian</w:t>
      </w:r>
      <w:r w:rsidRPr="00E92843">
        <w:rPr>
          <w:rFonts w:ascii="Times New Roman" w:hAnsi="Times New Roman" w:cs="Times New Roman"/>
          <w:color w:val="000000"/>
          <w:sz w:val="24"/>
          <w:szCs w:val="24"/>
          <w:lang w:val="en-US"/>
        </w:rPr>
        <w:t xml:space="preserve"> University of Life Sciences, Faculty of Veterinary Medicine, Department of Food Safety and Infection Biology, Section of Microbiology, Immunology and Parasitology, Post Box 8146 Dep., 0033 Oslo, Norway.</w:t>
      </w:r>
    </w:p>
    <w:p w14:paraId="452D4AE1" w14:textId="77777777" w:rsidR="005A468A" w:rsidRPr="00E92843" w:rsidRDefault="005A468A" w:rsidP="005A468A">
      <w:pPr>
        <w:spacing w:after="0" w:line="360" w:lineRule="auto"/>
        <w:rPr>
          <w:rFonts w:ascii="Times New Roman" w:hAnsi="Times New Roman" w:cs="Times New Roman"/>
          <w:color w:val="000000"/>
          <w:sz w:val="24"/>
          <w:szCs w:val="24"/>
          <w:lang w:val="en-US"/>
        </w:rPr>
      </w:pPr>
      <w:r w:rsidRPr="00E92843">
        <w:rPr>
          <w:rFonts w:ascii="Times New Roman" w:hAnsi="Times New Roman" w:cs="Times New Roman"/>
          <w:sz w:val="24"/>
          <w:szCs w:val="24"/>
          <w:vertAlign w:val="superscript"/>
          <w:lang w:val="en-US"/>
        </w:rPr>
        <w:t>1</w:t>
      </w:r>
      <w:r>
        <w:rPr>
          <w:rFonts w:ascii="Times New Roman" w:hAnsi="Times New Roman" w:cs="Times New Roman"/>
          <w:sz w:val="24"/>
          <w:szCs w:val="24"/>
          <w:vertAlign w:val="superscript"/>
          <w:lang w:val="en-US"/>
        </w:rPr>
        <w:t>3</w:t>
      </w:r>
      <w:r w:rsidRPr="00E92843">
        <w:rPr>
          <w:rFonts w:ascii="Times New Roman" w:hAnsi="Times New Roman" w:cs="Times New Roman"/>
          <w:sz w:val="24"/>
          <w:szCs w:val="24"/>
          <w:vertAlign w:val="superscript"/>
          <w:lang w:val="en-US"/>
        </w:rPr>
        <w:t xml:space="preserve"> </w:t>
      </w:r>
      <w:r w:rsidRPr="00E92843">
        <w:rPr>
          <w:rFonts w:ascii="Times New Roman" w:hAnsi="Times New Roman" w:cs="Times New Roman"/>
          <w:color w:val="000000"/>
          <w:sz w:val="24"/>
          <w:szCs w:val="24"/>
          <w:lang w:val="en-US"/>
        </w:rPr>
        <w:t xml:space="preserve">Department of Microbiology, University of Helsinki, </w:t>
      </w:r>
      <w:proofErr w:type="spellStart"/>
      <w:r w:rsidRPr="00E92843">
        <w:rPr>
          <w:rFonts w:ascii="Times New Roman" w:hAnsi="Times New Roman" w:cs="Times New Roman"/>
          <w:color w:val="000000"/>
          <w:sz w:val="24"/>
          <w:szCs w:val="24"/>
          <w:lang w:val="en-US"/>
        </w:rPr>
        <w:t>Viikinkaari</w:t>
      </w:r>
      <w:proofErr w:type="spellEnd"/>
      <w:r w:rsidRPr="00E92843">
        <w:rPr>
          <w:rFonts w:ascii="Times New Roman" w:hAnsi="Times New Roman" w:cs="Times New Roman"/>
          <w:color w:val="000000"/>
          <w:sz w:val="24"/>
          <w:szCs w:val="24"/>
          <w:lang w:val="en-US"/>
        </w:rPr>
        <w:t xml:space="preserve"> 9, 00014 University of Helsinki, Finland.</w:t>
      </w:r>
    </w:p>
    <w:p w14:paraId="759E74BC" w14:textId="77777777" w:rsidR="005A468A" w:rsidRPr="00E92843" w:rsidRDefault="005A468A" w:rsidP="005A468A">
      <w:pPr>
        <w:spacing w:after="0" w:line="360" w:lineRule="auto"/>
        <w:rPr>
          <w:rFonts w:ascii="Times New Roman" w:hAnsi="Times New Roman" w:cs="Times New Roman"/>
          <w:color w:val="000000"/>
          <w:sz w:val="24"/>
          <w:szCs w:val="24"/>
          <w:lang w:val="pt-PT"/>
        </w:rPr>
      </w:pPr>
      <w:r w:rsidRPr="00E92843">
        <w:rPr>
          <w:rFonts w:ascii="Times New Roman" w:hAnsi="Times New Roman" w:cs="Times New Roman"/>
          <w:color w:val="000000"/>
          <w:sz w:val="24"/>
          <w:szCs w:val="24"/>
          <w:vertAlign w:val="superscript"/>
          <w:lang w:val="en-GB"/>
        </w:rPr>
        <w:t>1</w:t>
      </w:r>
      <w:r>
        <w:rPr>
          <w:rFonts w:ascii="Times New Roman" w:hAnsi="Times New Roman" w:cs="Times New Roman"/>
          <w:color w:val="000000"/>
          <w:sz w:val="24"/>
          <w:szCs w:val="24"/>
          <w:vertAlign w:val="superscript"/>
          <w:lang w:val="en-GB"/>
        </w:rPr>
        <w:t>4</w:t>
      </w:r>
      <w:r w:rsidRPr="00E92843">
        <w:rPr>
          <w:rFonts w:ascii="Times New Roman" w:hAnsi="Times New Roman" w:cs="Times New Roman"/>
          <w:color w:val="000000"/>
          <w:sz w:val="24"/>
          <w:szCs w:val="24"/>
          <w:lang w:val="en-US"/>
        </w:rPr>
        <w:t xml:space="preserve"> Department of Biology, Maynooth University, Maynooth, Co. </w:t>
      </w:r>
      <w:r w:rsidRPr="00E92843">
        <w:rPr>
          <w:rFonts w:ascii="Times New Roman" w:hAnsi="Times New Roman" w:cs="Times New Roman"/>
          <w:color w:val="000000"/>
          <w:sz w:val="24"/>
          <w:szCs w:val="24"/>
          <w:lang w:val="pt-PT"/>
        </w:rPr>
        <w:t>Kildare, Ireland.</w:t>
      </w:r>
    </w:p>
    <w:p w14:paraId="469D0C4E" w14:textId="5AF15478" w:rsidR="005568E7" w:rsidRDefault="00542076" w:rsidP="005568E7">
      <w:pPr>
        <w:spacing w:after="0" w:line="360" w:lineRule="auto"/>
        <w:rPr>
          <w:rFonts w:ascii="Times New Roman" w:eastAsia="Times New Roman" w:hAnsi="Times New Roman" w:cs="Times New Roman"/>
          <w:b/>
          <w:color w:val="222222"/>
          <w:sz w:val="24"/>
          <w:szCs w:val="24"/>
          <w:lang w:val="en-US"/>
        </w:rPr>
      </w:pPr>
      <w:r w:rsidRPr="00261284">
        <w:rPr>
          <w:rFonts w:ascii="Times New Roman" w:hAnsi="Times New Roman" w:cs="Times New Roman"/>
          <w:color w:val="000000"/>
          <w:lang w:val="en-GB"/>
        </w:rPr>
        <w:t>.</w:t>
      </w:r>
    </w:p>
    <w:p w14:paraId="77426951" w14:textId="77777777" w:rsidR="005A468A" w:rsidRDefault="005A468A" w:rsidP="005568E7">
      <w:pPr>
        <w:spacing w:after="0" w:line="360" w:lineRule="auto"/>
        <w:rPr>
          <w:rFonts w:ascii="Times New Roman" w:eastAsia="Times New Roman" w:hAnsi="Times New Roman" w:cs="Times New Roman"/>
          <w:b/>
          <w:color w:val="222222"/>
          <w:sz w:val="24"/>
          <w:szCs w:val="24"/>
          <w:lang w:val="en-US"/>
        </w:rPr>
      </w:pPr>
    </w:p>
    <w:p w14:paraId="49CF2D94" w14:textId="77777777" w:rsidR="005A468A" w:rsidRDefault="005A468A" w:rsidP="005568E7">
      <w:pPr>
        <w:spacing w:after="0" w:line="360" w:lineRule="auto"/>
        <w:rPr>
          <w:rFonts w:ascii="Times New Roman" w:eastAsia="Times New Roman" w:hAnsi="Times New Roman" w:cs="Times New Roman"/>
          <w:b/>
          <w:color w:val="222222"/>
          <w:sz w:val="24"/>
          <w:szCs w:val="24"/>
          <w:lang w:val="en-US"/>
        </w:rPr>
      </w:pPr>
    </w:p>
    <w:p w14:paraId="2C146900" w14:textId="77777777" w:rsidR="005A468A" w:rsidRDefault="005A468A" w:rsidP="005568E7">
      <w:pPr>
        <w:spacing w:after="0" w:line="360" w:lineRule="auto"/>
        <w:rPr>
          <w:rFonts w:ascii="Times New Roman" w:eastAsia="Times New Roman" w:hAnsi="Times New Roman" w:cs="Times New Roman"/>
          <w:b/>
          <w:color w:val="222222"/>
          <w:sz w:val="24"/>
          <w:szCs w:val="24"/>
          <w:lang w:val="en-US"/>
        </w:rPr>
      </w:pPr>
    </w:p>
    <w:p w14:paraId="260CDD7F" w14:textId="77777777" w:rsidR="005A468A" w:rsidRDefault="005A468A" w:rsidP="005568E7">
      <w:pPr>
        <w:spacing w:after="0" w:line="360" w:lineRule="auto"/>
        <w:rPr>
          <w:rFonts w:ascii="Times New Roman" w:eastAsia="Times New Roman" w:hAnsi="Times New Roman" w:cs="Times New Roman"/>
          <w:b/>
          <w:color w:val="222222"/>
          <w:sz w:val="24"/>
          <w:szCs w:val="24"/>
          <w:lang w:val="en-US"/>
        </w:rPr>
      </w:pPr>
    </w:p>
    <w:p w14:paraId="23FD17F7" w14:textId="64B74A3A" w:rsidR="004E4F90" w:rsidRPr="00C052A1" w:rsidRDefault="004E4F90" w:rsidP="004E4F90">
      <w:pPr>
        <w:shd w:val="clear" w:color="auto" w:fill="FFFFFF"/>
        <w:spacing w:after="0" w:line="240" w:lineRule="auto"/>
        <w:rPr>
          <w:rFonts w:ascii="Times New Roman" w:hAnsi="Times New Roman" w:cs="Times New Roman"/>
          <w:sz w:val="24"/>
          <w:szCs w:val="24"/>
          <w:lang w:val="en-US"/>
        </w:rPr>
      </w:pPr>
      <w:r w:rsidRPr="00C052A1">
        <w:rPr>
          <w:rFonts w:ascii="Times New Roman" w:eastAsia="Times New Roman" w:hAnsi="Times New Roman" w:cs="Times New Roman"/>
          <w:b/>
          <w:color w:val="222222"/>
          <w:sz w:val="24"/>
          <w:szCs w:val="24"/>
          <w:lang w:val="en-US"/>
        </w:rPr>
        <w:t>Table S</w:t>
      </w:r>
      <w:r w:rsidR="00B0169D" w:rsidRPr="00C052A1">
        <w:rPr>
          <w:rFonts w:ascii="Times New Roman" w:eastAsia="Times New Roman" w:hAnsi="Times New Roman" w:cs="Times New Roman"/>
          <w:b/>
          <w:color w:val="222222"/>
          <w:sz w:val="24"/>
          <w:szCs w:val="24"/>
          <w:lang w:val="en-US"/>
        </w:rPr>
        <w:t>1</w:t>
      </w:r>
      <w:r w:rsidRPr="00C052A1">
        <w:rPr>
          <w:rFonts w:ascii="Times New Roman" w:eastAsia="Times New Roman" w:hAnsi="Times New Roman" w:cs="Times New Roman"/>
          <w:color w:val="222222"/>
          <w:sz w:val="24"/>
          <w:szCs w:val="24"/>
          <w:lang w:val="en-US"/>
        </w:rPr>
        <w:t xml:space="preserve">. </w:t>
      </w:r>
      <w:r w:rsidRPr="00C052A1">
        <w:rPr>
          <w:rFonts w:ascii="Times New Roman" w:eastAsia="Times New Roman" w:hAnsi="Times New Roman" w:cs="Times New Roman"/>
          <w:sz w:val="24"/>
          <w:szCs w:val="24"/>
          <w:lang w:val="en-US"/>
        </w:rPr>
        <w:t>Sampling campaign</w:t>
      </w:r>
      <w:r w:rsidR="00681910">
        <w:rPr>
          <w:rFonts w:ascii="Times New Roman" w:eastAsia="Times New Roman" w:hAnsi="Times New Roman" w:cs="Times New Roman"/>
          <w:sz w:val="24"/>
          <w:szCs w:val="24"/>
          <w:lang w:val="en-US"/>
        </w:rPr>
        <w:t>s</w:t>
      </w:r>
      <w:r w:rsidRPr="00C052A1">
        <w:rPr>
          <w:rFonts w:ascii="Times New Roman" w:eastAsia="Times New Roman" w:hAnsi="Times New Roman" w:cs="Times New Roman"/>
          <w:sz w:val="24"/>
          <w:szCs w:val="24"/>
          <w:lang w:val="en-US"/>
        </w:rPr>
        <w:t xml:space="preserve"> (in brackets the number of sampling days)</w:t>
      </w:r>
    </w:p>
    <w:tbl>
      <w:tblPr>
        <w:tblW w:w="96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5"/>
        <w:gridCol w:w="1273"/>
        <w:gridCol w:w="1134"/>
        <w:gridCol w:w="1134"/>
        <w:gridCol w:w="1278"/>
        <w:gridCol w:w="1280"/>
      </w:tblGrid>
      <w:tr w:rsidR="004E4F90" w:rsidRPr="00C052A1" w14:paraId="6A6A763F" w14:textId="77777777" w:rsidTr="00681910">
        <w:trPr>
          <w:trHeight w:val="583"/>
          <w:jc w:val="center"/>
        </w:trPr>
        <w:tc>
          <w:tcPr>
            <w:tcW w:w="3545" w:type="dxa"/>
            <w:vAlign w:val="center"/>
          </w:tcPr>
          <w:p w14:paraId="3F8D27C9" w14:textId="089B906F" w:rsidR="004E4F90" w:rsidRPr="00C052A1" w:rsidRDefault="001543EC" w:rsidP="004E4F90">
            <w:pP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lang w:val="en-US"/>
              </w:rPr>
              <w:t>W</w:t>
            </w:r>
            <w:r w:rsidR="004E4F90" w:rsidRPr="00C052A1">
              <w:rPr>
                <w:rFonts w:ascii="Times New Roman" w:eastAsia="Times New Roman" w:hAnsi="Times New Roman" w:cs="Times New Roman"/>
                <w:color w:val="000000" w:themeColor="text1"/>
                <w:sz w:val="24"/>
                <w:szCs w:val="24"/>
              </w:rPr>
              <w:t xml:space="preserve">WTP </w:t>
            </w:r>
            <w:proofErr w:type="spellStart"/>
            <w:r w:rsidR="004E4F90" w:rsidRPr="00C052A1">
              <w:rPr>
                <w:rFonts w:ascii="Times New Roman" w:eastAsia="Times New Roman" w:hAnsi="Times New Roman" w:cs="Times New Roman"/>
                <w:color w:val="000000" w:themeColor="text1"/>
                <w:sz w:val="24"/>
                <w:szCs w:val="24"/>
              </w:rPr>
              <w:t>location</w:t>
            </w:r>
            <w:proofErr w:type="spellEnd"/>
          </w:p>
        </w:tc>
        <w:tc>
          <w:tcPr>
            <w:tcW w:w="1273" w:type="dxa"/>
            <w:vAlign w:val="center"/>
          </w:tcPr>
          <w:p w14:paraId="253C27AF" w14:textId="77777777" w:rsidR="004E4F90" w:rsidRPr="00C052A1" w:rsidRDefault="004E4F90" w:rsidP="009E3687">
            <w:pPr>
              <w:jc w:val="center"/>
              <w:rPr>
                <w:rFonts w:ascii="Times New Roman" w:eastAsia="Times New Roman" w:hAnsi="Times New Roman" w:cs="Times New Roman"/>
                <w:color w:val="000000" w:themeColor="text1"/>
                <w:sz w:val="24"/>
                <w:szCs w:val="24"/>
              </w:rPr>
            </w:pPr>
            <w:proofErr w:type="spellStart"/>
            <w:r w:rsidRPr="00C052A1">
              <w:rPr>
                <w:rFonts w:ascii="Times New Roman" w:eastAsia="Times New Roman" w:hAnsi="Times New Roman" w:cs="Times New Roman"/>
                <w:color w:val="000000" w:themeColor="text1"/>
                <w:sz w:val="24"/>
                <w:szCs w:val="24"/>
              </w:rPr>
              <w:t>Acronym</w:t>
            </w:r>
            <w:proofErr w:type="spellEnd"/>
          </w:p>
        </w:tc>
        <w:tc>
          <w:tcPr>
            <w:tcW w:w="1134" w:type="dxa"/>
            <w:vAlign w:val="center"/>
          </w:tcPr>
          <w:p w14:paraId="0FCB1A00" w14:textId="7C83608E" w:rsidR="004E4F90" w:rsidRPr="00C052A1" w:rsidRDefault="00CB64A5" w:rsidP="009E3687">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Spring</w:t>
            </w:r>
          </w:p>
          <w:p w14:paraId="7DB13907"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2015</w:t>
            </w:r>
          </w:p>
        </w:tc>
        <w:tc>
          <w:tcPr>
            <w:tcW w:w="1134" w:type="dxa"/>
            <w:vAlign w:val="center"/>
          </w:tcPr>
          <w:p w14:paraId="12E5C93E" w14:textId="571C3460" w:rsidR="004E4F90" w:rsidRPr="00C052A1" w:rsidRDefault="00CB64A5" w:rsidP="009E3687">
            <w:pPr>
              <w:spacing w:after="0" w:line="240" w:lineRule="auto"/>
              <w:jc w:val="cente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Autumn</w:t>
            </w:r>
            <w:proofErr w:type="spellEnd"/>
          </w:p>
          <w:p w14:paraId="14660134"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2015</w:t>
            </w:r>
          </w:p>
        </w:tc>
        <w:tc>
          <w:tcPr>
            <w:tcW w:w="1278" w:type="dxa"/>
            <w:vAlign w:val="bottom"/>
          </w:tcPr>
          <w:p w14:paraId="2848EBC7" w14:textId="70122C66" w:rsidR="004E4F90" w:rsidRPr="00C052A1" w:rsidRDefault="00CB64A5" w:rsidP="00681910">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Spring</w:t>
            </w:r>
          </w:p>
          <w:p w14:paraId="1089FA80" w14:textId="79639DC1" w:rsidR="004E4F90" w:rsidRPr="00681910" w:rsidRDefault="004E4F90" w:rsidP="00681910">
            <w:pPr>
              <w:spacing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2016</w:t>
            </w:r>
          </w:p>
        </w:tc>
        <w:tc>
          <w:tcPr>
            <w:tcW w:w="1280" w:type="dxa"/>
            <w:vAlign w:val="bottom"/>
          </w:tcPr>
          <w:p w14:paraId="185BC5BD" w14:textId="043E49FB" w:rsidR="004E4F90" w:rsidRPr="00C052A1" w:rsidRDefault="00CB64A5" w:rsidP="00681910">
            <w:pPr>
              <w:spacing w:after="0" w:line="240" w:lineRule="auto"/>
              <w:jc w:val="cente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Autumn</w:t>
            </w:r>
            <w:proofErr w:type="spellEnd"/>
          </w:p>
          <w:p w14:paraId="13BD90D8" w14:textId="2D6FCDB6" w:rsidR="004E4F90" w:rsidRPr="00681910" w:rsidRDefault="004E4F90" w:rsidP="00681910">
            <w:pPr>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2016</w:t>
            </w:r>
          </w:p>
        </w:tc>
      </w:tr>
      <w:tr w:rsidR="004E4F90" w:rsidRPr="00C052A1" w14:paraId="49B0A833" w14:textId="77777777" w:rsidTr="004E4F90">
        <w:trPr>
          <w:jc w:val="center"/>
        </w:trPr>
        <w:tc>
          <w:tcPr>
            <w:tcW w:w="3545" w:type="dxa"/>
            <w:vMerge w:val="restart"/>
            <w:vAlign w:val="center"/>
          </w:tcPr>
          <w:p w14:paraId="11474F8B"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Portugal (PT)</w:t>
            </w:r>
          </w:p>
          <w:p w14:paraId="77C33640"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(North Portugal)</w:t>
            </w:r>
          </w:p>
        </w:tc>
        <w:tc>
          <w:tcPr>
            <w:tcW w:w="1273" w:type="dxa"/>
            <w:vAlign w:val="center"/>
          </w:tcPr>
          <w:p w14:paraId="17051C47" w14:textId="272E5639"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PT1</w:t>
            </w:r>
          </w:p>
        </w:tc>
        <w:tc>
          <w:tcPr>
            <w:tcW w:w="1134" w:type="dxa"/>
            <w:vAlign w:val="center"/>
          </w:tcPr>
          <w:p w14:paraId="3A1AA057"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134" w:type="dxa"/>
            <w:shd w:val="clear" w:color="auto" w:fill="auto"/>
            <w:vAlign w:val="center"/>
          </w:tcPr>
          <w:p w14:paraId="2A860D90"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78" w:type="dxa"/>
            <w:vAlign w:val="center"/>
          </w:tcPr>
          <w:p w14:paraId="73C30CA0"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n.s.*</w:t>
            </w:r>
          </w:p>
        </w:tc>
        <w:tc>
          <w:tcPr>
            <w:tcW w:w="1280" w:type="dxa"/>
            <w:vAlign w:val="center"/>
          </w:tcPr>
          <w:p w14:paraId="1CC842A0"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r>
      <w:tr w:rsidR="004E4F90" w:rsidRPr="00C052A1" w14:paraId="38A3DA6D" w14:textId="77777777" w:rsidTr="004E4F90">
        <w:trPr>
          <w:jc w:val="center"/>
        </w:trPr>
        <w:tc>
          <w:tcPr>
            <w:tcW w:w="3545" w:type="dxa"/>
            <w:vMerge/>
            <w:vAlign w:val="center"/>
          </w:tcPr>
          <w:p w14:paraId="19318F96"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rPr>
            </w:pPr>
          </w:p>
        </w:tc>
        <w:tc>
          <w:tcPr>
            <w:tcW w:w="1273" w:type="dxa"/>
            <w:vAlign w:val="center"/>
          </w:tcPr>
          <w:p w14:paraId="1D5E25EA" w14:textId="37AE8AF2"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PT2</w:t>
            </w:r>
          </w:p>
        </w:tc>
        <w:tc>
          <w:tcPr>
            <w:tcW w:w="1134" w:type="dxa"/>
            <w:vAlign w:val="center"/>
          </w:tcPr>
          <w:p w14:paraId="3FE1533B"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134" w:type="dxa"/>
            <w:shd w:val="clear" w:color="auto" w:fill="auto"/>
            <w:vAlign w:val="center"/>
          </w:tcPr>
          <w:p w14:paraId="4242D460"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78" w:type="dxa"/>
            <w:vAlign w:val="center"/>
          </w:tcPr>
          <w:p w14:paraId="18DA4DD4"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80" w:type="dxa"/>
            <w:vAlign w:val="center"/>
          </w:tcPr>
          <w:p w14:paraId="09E88786"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r>
      <w:tr w:rsidR="004E4F90" w:rsidRPr="00C052A1" w14:paraId="73164C40" w14:textId="77777777" w:rsidTr="004E4F90">
        <w:trPr>
          <w:jc w:val="center"/>
        </w:trPr>
        <w:tc>
          <w:tcPr>
            <w:tcW w:w="3545" w:type="dxa"/>
            <w:vMerge/>
            <w:vAlign w:val="center"/>
          </w:tcPr>
          <w:p w14:paraId="00FF4AAA"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rPr>
            </w:pPr>
          </w:p>
        </w:tc>
        <w:tc>
          <w:tcPr>
            <w:tcW w:w="1273" w:type="dxa"/>
            <w:vAlign w:val="center"/>
          </w:tcPr>
          <w:p w14:paraId="5CDFFEAC" w14:textId="3E152F45"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PT3</w:t>
            </w:r>
          </w:p>
        </w:tc>
        <w:tc>
          <w:tcPr>
            <w:tcW w:w="1134" w:type="dxa"/>
            <w:vAlign w:val="center"/>
          </w:tcPr>
          <w:p w14:paraId="1839FF0E"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proofErr w:type="spellStart"/>
            <w:r w:rsidRPr="00C052A1">
              <w:rPr>
                <w:rFonts w:ascii="Times New Roman" w:eastAsia="Times New Roman" w:hAnsi="Times New Roman" w:cs="Times New Roman"/>
                <w:color w:val="000000" w:themeColor="text1"/>
                <w:sz w:val="24"/>
                <w:szCs w:val="24"/>
              </w:rPr>
              <w:t>n.s.</w:t>
            </w:r>
            <w:proofErr w:type="spellEnd"/>
          </w:p>
        </w:tc>
        <w:tc>
          <w:tcPr>
            <w:tcW w:w="1134" w:type="dxa"/>
            <w:shd w:val="clear" w:color="auto" w:fill="auto"/>
            <w:vAlign w:val="center"/>
          </w:tcPr>
          <w:p w14:paraId="03FA709D"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proofErr w:type="spellStart"/>
            <w:r w:rsidRPr="00C052A1">
              <w:rPr>
                <w:rFonts w:ascii="Times New Roman" w:eastAsia="Times New Roman" w:hAnsi="Times New Roman" w:cs="Times New Roman"/>
                <w:color w:val="000000" w:themeColor="text1"/>
                <w:sz w:val="24"/>
                <w:szCs w:val="24"/>
              </w:rPr>
              <w:t>n.s.</w:t>
            </w:r>
            <w:proofErr w:type="spellEnd"/>
          </w:p>
        </w:tc>
        <w:tc>
          <w:tcPr>
            <w:tcW w:w="1278" w:type="dxa"/>
            <w:vAlign w:val="center"/>
          </w:tcPr>
          <w:p w14:paraId="39BEF72D"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80" w:type="dxa"/>
            <w:vAlign w:val="center"/>
          </w:tcPr>
          <w:p w14:paraId="6E1D3F67"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proofErr w:type="spellStart"/>
            <w:r w:rsidRPr="00C052A1">
              <w:rPr>
                <w:rFonts w:ascii="Times New Roman" w:eastAsia="Times New Roman" w:hAnsi="Times New Roman" w:cs="Times New Roman"/>
                <w:color w:val="000000" w:themeColor="text1"/>
                <w:sz w:val="24"/>
                <w:szCs w:val="24"/>
              </w:rPr>
              <w:t>n.s.</w:t>
            </w:r>
            <w:proofErr w:type="spellEnd"/>
          </w:p>
        </w:tc>
      </w:tr>
      <w:tr w:rsidR="004E4F90" w:rsidRPr="00C052A1" w14:paraId="196DAF9C" w14:textId="77777777" w:rsidTr="004E4F90">
        <w:trPr>
          <w:jc w:val="center"/>
        </w:trPr>
        <w:tc>
          <w:tcPr>
            <w:tcW w:w="3545" w:type="dxa"/>
            <w:vAlign w:val="center"/>
          </w:tcPr>
          <w:p w14:paraId="39781A94"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Spain (ES)</w:t>
            </w:r>
          </w:p>
          <w:p w14:paraId="4FA065D3"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w:t>
            </w:r>
            <w:proofErr w:type="spellStart"/>
            <w:r w:rsidRPr="00C052A1">
              <w:rPr>
                <w:rFonts w:ascii="Times New Roman" w:eastAsia="Times New Roman" w:hAnsi="Times New Roman" w:cs="Times New Roman"/>
                <w:color w:val="000000" w:themeColor="text1"/>
                <w:sz w:val="24"/>
                <w:szCs w:val="24"/>
              </w:rPr>
              <w:t>Catalonia</w:t>
            </w:r>
            <w:proofErr w:type="spellEnd"/>
            <w:r w:rsidRPr="00C052A1">
              <w:rPr>
                <w:rFonts w:ascii="Times New Roman" w:eastAsia="Times New Roman" w:hAnsi="Times New Roman" w:cs="Times New Roman"/>
                <w:color w:val="000000" w:themeColor="text1"/>
                <w:sz w:val="24"/>
                <w:szCs w:val="24"/>
              </w:rPr>
              <w:t>)</w:t>
            </w:r>
          </w:p>
        </w:tc>
        <w:tc>
          <w:tcPr>
            <w:tcW w:w="1273" w:type="dxa"/>
            <w:vAlign w:val="center"/>
          </w:tcPr>
          <w:p w14:paraId="576F231F"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ES1</w:t>
            </w:r>
          </w:p>
        </w:tc>
        <w:tc>
          <w:tcPr>
            <w:tcW w:w="1134" w:type="dxa"/>
            <w:vAlign w:val="center"/>
          </w:tcPr>
          <w:p w14:paraId="5DA34370"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134" w:type="dxa"/>
            <w:shd w:val="clear" w:color="auto" w:fill="auto"/>
            <w:vAlign w:val="center"/>
          </w:tcPr>
          <w:p w14:paraId="5B5EFE19"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78" w:type="dxa"/>
            <w:vAlign w:val="center"/>
          </w:tcPr>
          <w:p w14:paraId="6646D9D3" w14:textId="5DE7D87C"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(2d)</w:t>
            </w:r>
          </w:p>
        </w:tc>
        <w:tc>
          <w:tcPr>
            <w:tcW w:w="1280" w:type="dxa"/>
            <w:vAlign w:val="center"/>
          </w:tcPr>
          <w:p w14:paraId="471F5E33"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r>
      <w:tr w:rsidR="004E4F90" w:rsidRPr="00C052A1" w14:paraId="3BCDF916" w14:textId="77777777" w:rsidTr="004E4F90">
        <w:trPr>
          <w:jc w:val="center"/>
        </w:trPr>
        <w:tc>
          <w:tcPr>
            <w:tcW w:w="3545" w:type="dxa"/>
            <w:vMerge w:val="restart"/>
            <w:vAlign w:val="center"/>
          </w:tcPr>
          <w:p w14:paraId="1FF6A86C"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lang w:val="en-US"/>
              </w:rPr>
            </w:pPr>
            <w:r w:rsidRPr="00C052A1">
              <w:rPr>
                <w:rFonts w:ascii="Times New Roman" w:eastAsia="Times New Roman" w:hAnsi="Times New Roman" w:cs="Times New Roman"/>
                <w:color w:val="000000" w:themeColor="text1"/>
                <w:sz w:val="24"/>
                <w:szCs w:val="24"/>
                <w:lang w:val="en-US"/>
              </w:rPr>
              <w:t>Cyprus (CYP)</w:t>
            </w:r>
          </w:p>
          <w:p w14:paraId="54A80C47"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lang w:val="en-US"/>
              </w:rPr>
            </w:pPr>
            <w:r w:rsidRPr="00C052A1">
              <w:rPr>
                <w:rFonts w:ascii="Times New Roman" w:eastAsia="Times New Roman" w:hAnsi="Times New Roman" w:cs="Times New Roman"/>
                <w:color w:val="000000" w:themeColor="text1"/>
                <w:sz w:val="24"/>
                <w:szCs w:val="24"/>
                <w:lang w:val="en-US"/>
              </w:rPr>
              <w:t>(Limassol and Nicosia)</w:t>
            </w:r>
          </w:p>
        </w:tc>
        <w:tc>
          <w:tcPr>
            <w:tcW w:w="1273" w:type="dxa"/>
            <w:vAlign w:val="center"/>
          </w:tcPr>
          <w:p w14:paraId="4DEBDFDA"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CYP1</w:t>
            </w:r>
          </w:p>
        </w:tc>
        <w:tc>
          <w:tcPr>
            <w:tcW w:w="1134" w:type="dxa"/>
            <w:vAlign w:val="center"/>
          </w:tcPr>
          <w:p w14:paraId="6CF782C9"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134" w:type="dxa"/>
            <w:shd w:val="clear" w:color="auto" w:fill="auto"/>
            <w:vAlign w:val="center"/>
          </w:tcPr>
          <w:p w14:paraId="6E615BFE"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78" w:type="dxa"/>
            <w:vAlign w:val="center"/>
          </w:tcPr>
          <w:p w14:paraId="28130C98"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80" w:type="dxa"/>
            <w:vAlign w:val="center"/>
          </w:tcPr>
          <w:p w14:paraId="7DD6FDA7"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r>
      <w:tr w:rsidR="004E4F90" w:rsidRPr="00C052A1" w14:paraId="7C0C41B2" w14:textId="77777777" w:rsidTr="004E4F90">
        <w:trPr>
          <w:jc w:val="center"/>
        </w:trPr>
        <w:tc>
          <w:tcPr>
            <w:tcW w:w="3545" w:type="dxa"/>
            <w:vMerge/>
            <w:vAlign w:val="center"/>
          </w:tcPr>
          <w:p w14:paraId="67D99FED"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rPr>
            </w:pPr>
          </w:p>
        </w:tc>
        <w:tc>
          <w:tcPr>
            <w:tcW w:w="1273" w:type="dxa"/>
            <w:vAlign w:val="center"/>
          </w:tcPr>
          <w:p w14:paraId="22D92642"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CYP2</w:t>
            </w:r>
          </w:p>
        </w:tc>
        <w:tc>
          <w:tcPr>
            <w:tcW w:w="1134" w:type="dxa"/>
            <w:vAlign w:val="center"/>
          </w:tcPr>
          <w:p w14:paraId="7F9D7FAC"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134" w:type="dxa"/>
            <w:shd w:val="clear" w:color="auto" w:fill="auto"/>
            <w:vAlign w:val="center"/>
          </w:tcPr>
          <w:p w14:paraId="5837F78C"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78" w:type="dxa"/>
            <w:vAlign w:val="center"/>
          </w:tcPr>
          <w:p w14:paraId="76209EAE"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80" w:type="dxa"/>
            <w:vAlign w:val="center"/>
          </w:tcPr>
          <w:p w14:paraId="5C747DD5"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r>
      <w:tr w:rsidR="009E3687" w:rsidRPr="00C052A1" w14:paraId="0F143C4C" w14:textId="77777777" w:rsidTr="00882ACA">
        <w:trPr>
          <w:jc w:val="center"/>
        </w:trPr>
        <w:tc>
          <w:tcPr>
            <w:tcW w:w="3545" w:type="dxa"/>
            <w:vMerge w:val="restart"/>
            <w:vAlign w:val="center"/>
          </w:tcPr>
          <w:p w14:paraId="7D414A63" w14:textId="60C49FD4" w:rsidR="009E3687" w:rsidRPr="00C052A1" w:rsidRDefault="009E3687" w:rsidP="009E3687">
            <w:pPr>
              <w:spacing w:after="0" w:line="240" w:lineRule="auto"/>
              <w:rPr>
                <w:rFonts w:ascii="Times New Roman" w:eastAsia="Times New Roman" w:hAnsi="Times New Roman" w:cs="Times New Roman"/>
                <w:color w:val="000000" w:themeColor="text1"/>
                <w:sz w:val="24"/>
                <w:szCs w:val="24"/>
                <w:lang w:val="en-US"/>
              </w:rPr>
            </w:pPr>
            <w:r w:rsidRPr="00C052A1">
              <w:rPr>
                <w:rFonts w:ascii="Times New Roman" w:eastAsia="Times New Roman" w:hAnsi="Times New Roman" w:cs="Times New Roman"/>
                <w:color w:val="000000" w:themeColor="text1"/>
                <w:sz w:val="24"/>
                <w:szCs w:val="24"/>
                <w:lang w:val="en-US"/>
              </w:rPr>
              <w:t>Ireland (IL)</w:t>
            </w:r>
            <w:r w:rsidR="007E5693" w:rsidRPr="00C052A1">
              <w:rPr>
                <w:rFonts w:ascii="Times New Roman" w:eastAsia="Times New Roman" w:hAnsi="Times New Roman" w:cs="Times New Roman"/>
                <w:color w:val="000000" w:themeColor="text1"/>
                <w:sz w:val="24"/>
                <w:szCs w:val="24"/>
                <w:lang w:val="en-US"/>
              </w:rPr>
              <w:t xml:space="preserve"> **</w:t>
            </w:r>
          </w:p>
          <w:p w14:paraId="4CCFBA90" w14:textId="77777777" w:rsidR="009E3687" w:rsidRPr="00C052A1" w:rsidRDefault="009E3687" w:rsidP="009E3687">
            <w:pPr>
              <w:spacing w:after="0" w:line="240" w:lineRule="auto"/>
              <w:rPr>
                <w:rFonts w:ascii="Times New Roman" w:eastAsia="Times New Roman" w:hAnsi="Times New Roman" w:cs="Times New Roman"/>
                <w:color w:val="000000" w:themeColor="text1"/>
                <w:sz w:val="24"/>
                <w:szCs w:val="24"/>
                <w:lang w:val="en-US"/>
              </w:rPr>
            </w:pPr>
            <w:r w:rsidRPr="00C052A1">
              <w:rPr>
                <w:rFonts w:ascii="Times New Roman" w:eastAsia="Times New Roman" w:hAnsi="Times New Roman" w:cs="Times New Roman"/>
                <w:color w:val="000000" w:themeColor="text1"/>
                <w:sz w:val="24"/>
                <w:szCs w:val="24"/>
                <w:lang w:val="en-US"/>
              </w:rPr>
              <w:t>(location information not available)</w:t>
            </w:r>
          </w:p>
        </w:tc>
        <w:tc>
          <w:tcPr>
            <w:tcW w:w="1273" w:type="dxa"/>
            <w:vAlign w:val="center"/>
          </w:tcPr>
          <w:p w14:paraId="5835173A" w14:textId="77777777" w:rsidR="009E3687" w:rsidRPr="00C052A1" w:rsidRDefault="009E3687"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IL1</w:t>
            </w:r>
          </w:p>
        </w:tc>
        <w:tc>
          <w:tcPr>
            <w:tcW w:w="1134" w:type="dxa"/>
            <w:vAlign w:val="center"/>
          </w:tcPr>
          <w:p w14:paraId="07C90203" w14:textId="030506A0" w:rsidR="009E3687" w:rsidRPr="00C052A1" w:rsidRDefault="009E3687" w:rsidP="009E3687">
            <w:pPr>
              <w:spacing w:after="0" w:line="240" w:lineRule="auto"/>
              <w:jc w:val="center"/>
              <w:rPr>
                <w:rFonts w:ascii="Times New Roman" w:eastAsia="Times New Roman" w:hAnsi="Times New Roman" w:cs="Times New Roman"/>
                <w:sz w:val="24"/>
                <w:szCs w:val="24"/>
                <w:lang w:val="en-US"/>
              </w:rPr>
            </w:pPr>
            <w:r w:rsidRPr="00C052A1">
              <w:rPr>
                <w:rFonts w:ascii="Times New Roman" w:eastAsia="Times New Roman" w:hAnsi="Times New Roman" w:cs="Times New Roman"/>
                <w:sz w:val="24"/>
                <w:szCs w:val="24"/>
                <w:lang w:val="en-US"/>
              </w:rPr>
              <w:t>(</w:t>
            </w:r>
            <w:r w:rsidR="007E5693" w:rsidRPr="00C052A1">
              <w:rPr>
                <w:rFonts w:ascii="Times New Roman" w:eastAsia="Times New Roman" w:hAnsi="Times New Roman" w:cs="Times New Roman"/>
                <w:sz w:val="24"/>
                <w:szCs w:val="24"/>
                <w:lang w:val="en-US"/>
              </w:rPr>
              <w:t>3</w:t>
            </w:r>
            <w:r w:rsidRPr="00C052A1">
              <w:rPr>
                <w:rFonts w:ascii="Times New Roman" w:eastAsia="Times New Roman" w:hAnsi="Times New Roman" w:cs="Times New Roman"/>
                <w:sz w:val="24"/>
                <w:szCs w:val="24"/>
                <w:lang w:val="en-US"/>
              </w:rPr>
              <w:t>d)</w:t>
            </w:r>
          </w:p>
        </w:tc>
        <w:tc>
          <w:tcPr>
            <w:tcW w:w="1134" w:type="dxa"/>
            <w:shd w:val="clear" w:color="auto" w:fill="auto"/>
            <w:vAlign w:val="center"/>
          </w:tcPr>
          <w:p w14:paraId="455EDCD2" w14:textId="72DBDD9F" w:rsidR="009E3687" w:rsidRPr="00C052A1" w:rsidRDefault="009E3687" w:rsidP="009E3687">
            <w:pPr>
              <w:spacing w:after="0" w:line="240" w:lineRule="auto"/>
              <w:jc w:val="center"/>
              <w:rPr>
                <w:rFonts w:ascii="Times New Roman" w:eastAsia="Times New Roman" w:hAnsi="Times New Roman" w:cs="Times New Roman"/>
                <w:sz w:val="24"/>
                <w:szCs w:val="24"/>
                <w:lang w:val="en-US"/>
              </w:rPr>
            </w:pPr>
            <w:r w:rsidRPr="00C052A1">
              <w:rPr>
                <w:rFonts w:ascii="Times New Roman" w:eastAsia="Times New Roman" w:hAnsi="Times New Roman" w:cs="Times New Roman"/>
                <w:sz w:val="24"/>
                <w:szCs w:val="24"/>
                <w:lang w:val="en-US"/>
              </w:rPr>
              <w:t>(</w:t>
            </w:r>
            <w:r w:rsidR="007E5693" w:rsidRPr="00C052A1">
              <w:rPr>
                <w:rFonts w:ascii="Times New Roman" w:eastAsia="Times New Roman" w:hAnsi="Times New Roman" w:cs="Times New Roman"/>
                <w:sz w:val="24"/>
                <w:szCs w:val="24"/>
                <w:lang w:val="en-US"/>
              </w:rPr>
              <w:t>3</w:t>
            </w:r>
            <w:r w:rsidRPr="00C052A1">
              <w:rPr>
                <w:rFonts w:ascii="Times New Roman" w:eastAsia="Times New Roman" w:hAnsi="Times New Roman" w:cs="Times New Roman"/>
                <w:sz w:val="24"/>
                <w:szCs w:val="24"/>
                <w:lang w:val="en-US"/>
              </w:rPr>
              <w:t>d)</w:t>
            </w:r>
          </w:p>
        </w:tc>
        <w:tc>
          <w:tcPr>
            <w:tcW w:w="1278" w:type="dxa"/>
            <w:vAlign w:val="center"/>
          </w:tcPr>
          <w:p w14:paraId="634A32D0" w14:textId="77D21120" w:rsidR="009E3687" w:rsidRPr="00C052A1" w:rsidRDefault="009E3687" w:rsidP="009E3687">
            <w:pPr>
              <w:spacing w:after="0" w:line="240" w:lineRule="auto"/>
              <w:jc w:val="center"/>
              <w:rPr>
                <w:rFonts w:ascii="Times New Roman" w:eastAsia="Times New Roman" w:hAnsi="Times New Roman" w:cs="Times New Roman"/>
                <w:sz w:val="24"/>
                <w:szCs w:val="24"/>
                <w:lang w:val="en-US"/>
              </w:rPr>
            </w:pPr>
            <w:r w:rsidRPr="00C052A1">
              <w:rPr>
                <w:rFonts w:ascii="Times New Roman" w:eastAsia="Times New Roman" w:hAnsi="Times New Roman" w:cs="Times New Roman"/>
                <w:sz w:val="24"/>
                <w:szCs w:val="24"/>
                <w:lang w:val="en-US"/>
              </w:rPr>
              <w:t>(</w:t>
            </w:r>
            <w:r w:rsidR="007E5693" w:rsidRPr="00C052A1">
              <w:rPr>
                <w:rFonts w:ascii="Times New Roman" w:eastAsia="Times New Roman" w:hAnsi="Times New Roman" w:cs="Times New Roman"/>
                <w:sz w:val="24"/>
                <w:szCs w:val="24"/>
                <w:lang w:val="en-US"/>
              </w:rPr>
              <w:t>3</w:t>
            </w:r>
            <w:r w:rsidRPr="00C052A1">
              <w:rPr>
                <w:rFonts w:ascii="Times New Roman" w:eastAsia="Times New Roman" w:hAnsi="Times New Roman" w:cs="Times New Roman"/>
                <w:sz w:val="24"/>
                <w:szCs w:val="24"/>
                <w:lang w:val="en-US"/>
              </w:rPr>
              <w:t>d)</w:t>
            </w:r>
          </w:p>
        </w:tc>
        <w:tc>
          <w:tcPr>
            <w:tcW w:w="1280" w:type="dxa"/>
          </w:tcPr>
          <w:p w14:paraId="308C3D31" w14:textId="50E7ECD7" w:rsidR="009E3687" w:rsidRPr="00C052A1" w:rsidRDefault="009E3687" w:rsidP="009E3687">
            <w:pPr>
              <w:spacing w:after="0" w:line="240" w:lineRule="auto"/>
              <w:jc w:val="center"/>
              <w:rPr>
                <w:rFonts w:ascii="Times New Roman" w:eastAsia="Times New Roman" w:hAnsi="Times New Roman" w:cs="Times New Roman"/>
                <w:sz w:val="24"/>
                <w:szCs w:val="24"/>
                <w:lang w:val="en-US"/>
              </w:rPr>
            </w:pPr>
            <w:r w:rsidRPr="00C052A1">
              <w:rPr>
                <w:rFonts w:ascii="Times New Roman" w:eastAsia="Times New Roman" w:hAnsi="Times New Roman" w:cs="Times New Roman"/>
                <w:sz w:val="24"/>
                <w:szCs w:val="24"/>
                <w:lang w:val="en-US"/>
              </w:rPr>
              <w:t>(</w:t>
            </w:r>
            <w:r w:rsidR="007E5693" w:rsidRPr="00C052A1">
              <w:rPr>
                <w:rFonts w:ascii="Times New Roman" w:eastAsia="Times New Roman" w:hAnsi="Times New Roman" w:cs="Times New Roman"/>
                <w:sz w:val="24"/>
                <w:szCs w:val="24"/>
                <w:lang w:val="en-US"/>
              </w:rPr>
              <w:t>3</w:t>
            </w:r>
            <w:r w:rsidRPr="00C052A1">
              <w:rPr>
                <w:rFonts w:ascii="Times New Roman" w:eastAsia="Times New Roman" w:hAnsi="Times New Roman" w:cs="Times New Roman"/>
                <w:sz w:val="24"/>
                <w:szCs w:val="24"/>
                <w:lang w:val="en-US"/>
              </w:rPr>
              <w:t>d)</w:t>
            </w:r>
          </w:p>
        </w:tc>
      </w:tr>
      <w:tr w:rsidR="009E3687" w:rsidRPr="00C052A1" w14:paraId="34C7A701" w14:textId="77777777" w:rsidTr="006E2804">
        <w:trPr>
          <w:jc w:val="center"/>
        </w:trPr>
        <w:tc>
          <w:tcPr>
            <w:tcW w:w="3545" w:type="dxa"/>
            <w:vMerge/>
            <w:vAlign w:val="center"/>
          </w:tcPr>
          <w:p w14:paraId="1659EBA1" w14:textId="77777777" w:rsidR="009E3687" w:rsidRPr="00C052A1" w:rsidRDefault="009E3687" w:rsidP="009E3687">
            <w:pPr>
              <w:spacing w:after="0" w:line="240" w:lineRule="auto"/>
              <w:rPr>
                <w:rFonts w:ascii="Times New Roman" w:eastAsia="Times New Roman" w:hAnsi="Times New Roman" w:cs="Times New Roman"/>
                <w:color w:val="000000" w:themeColor="text1"/>
                <w:sz w:val="24"/>
                <w:szCs w:val="24"/>
                <w:lang w:val="en-US"/>
              </w:rPr>
            </w:pPr>
          </w:p>
        </w:tc>
        <w:tc>
          <w:tcPr>
            <w:tcW w:w="1273" w:type="dxa"/>
            <w:vAlign w:val="center"/>
          </w:tcPr>
          <w:p w14:paraId="12B145ED" w14:textId="77777777" w:rsidR="009E3687" w:rsidRPr="00C052A1" w:rsidRDefault="009E3687"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IL2</w:t>
            </w:r>
          </w:p>
        </w:tc>
        <w:tc>
          <w:tcPr>
            <w:tcW w:w="1134" w:type="dxa"/>
            <w:vAlign w:val="center"/>
          </w:tcPr>
          <w:p w14:paraId="35D43EAF" w14:textId="6C75C374" w:rsidR="009E3687" w:rsidRPr="00C052A1" w:rsidRDefault="009E3687" w:rsidP="009E3687">
            <w:pPr>
              <w:spacing w:after="0" w:line="240" w:lineRule="auto"/>
              <w:jc w:val="center"/>
              <w:rPr>
                <w:rFonts w:ascii="Times New Roman" w:eastAsia="Times New Roman" w:hAnsi="Times New Roman" w:cs="Times New Roman"/>
                <w:sz w:val="24"/>
                <w:szCs w:val="24"/>
                <w:lang w:val="en-US"/>
              </w:rPr>
            </w:pPr>
            <w:r w:rsidRPr="00C052A1">
              <w:rPr>
                <w:rFonts w:ascii="Times New Roman" w:eastAsia="Times New Roman" w:hAnsi="Times New Roman" w:cs="Times New Roman"/>
                <w:sz w:val="24"/>
                <w:szCs w:val="24"/>
                <w:lang w:val="en-US"/>
              </w:rPr>
              <w:t>(</w:t>
            </w:r>
            <w:r w:rsidR="007E5693" w:rsidRPr="00C052A1">
              <w:rPr>
                <w:rFonts w:ascii="Times New Roman" w:eastAsia="Times New Roman" w:hAnsi="Times New Roman" w:cs="Times New Roman"/>
                <w:sz w:val="24"/>
                <w:szCs w:val="24"/>
                <w:lang w:val="en-US"/>
              </w:rPr>
              <w:t>3</w:t>
            </w:r>
            <w:r w:rsidRPr="00C052A1">
              <w:rPr>
                <w:rFonts w:ascii="Times New Roman" w:eastAsia="Times New Roman" w:hAnsi="Times New Roman" w:cs="Times New Roman"/>
                <w:sz w:val="24"/>
                <w:szCs w:val="24"/>
                <w:lang w:val="en-US"/>
              </w:rPr>
              <w:t>d)</w:t>
            </w:r>
          </w:p>
        </w:tc>
        <w:tc>
          <w:tcPr>
            <w:tcW w:w="1134" w:type="dxa"/>
            <w:shd w:val="clear" w:color="auto" w:fill="auto"/>
            <w:vAlign w:val="center"/>
          </w:tcPr>
          <w:p w14:paraId="2A759226" w14:textId="7CD820B0" w:rsidR="009E3687" w:rsidRPr="00C052A1" w:rsidRDefault="009E3687" w:rsidP="009E3687">
            <w:pPr>
              <w:spacing w:after="0" w:line="240" w:lineRule="auto"/>
              <w:jc w:val="center"/>
              <w:rPr>
                <w:rFonts w:ascii="Times New Roman" w:eastAsia="Times New Roman" w:hAnsi="Times New Roman" w:cs="Times New Roman"/>
                <w:sz w:val="24"/>
                <w:szCs w:val="24"/>
                <w:lang w:val="en-US"/>
              </w:rPr>
            </w:pPr>
            <w:r w:rsidRPr="00C052A1">
              <w:rPr>
                <w:rFonts w:ascii="Times New Roman" w:eastAsia="Times New Roman" w:hAnsi="Times New Roman" w:cs="Times New Roman"/>
                <w:sz w:val="24"/>
                <w:szCs w:val="24"/>
                <w:lang w:val="en-US"/>
              </w:rPr>
              <w:t>(</w:t>
            </w:r>
            <w:r w:rsidR="007E5693" w:rsidRPr="00C052A1">
              <w:rPr>
                <w:rFonts w:ascii="Times New Roman" w:eastAsia="Times New Roman" w:hAnsi="Times New Roman" w:cs="Times New Roman"/>
                <w:sz w:val="24"/>
                <w:szCs w:val="24"/>
                <w:lang w:val="en-US"/>
              </w:rPr>
              <w:t>3</w:t>
            </w:r>
            <w:r w:rsidRPr="00C052A1">
              <w:rPr>
                <w:rFonts w:ascii="Times New Roman" w:eastAsia="Times New Roman" w:hAnsi="Times New Roman" w:cs="Times New Roman"/>
                <w:sz w:val="24"/>
                <w:szCs w:val="24"/>
                <w:lang w:val="en-US"/>
              </w:rPr>
              <w:t>d)</w:t>
            </w:r>
          </w:p>
        </w:tc>
        <w:tc>
          <w:tcPr>
            <w:tcW w:w="1278" w:type="dxa"/>
            <w:vAlign w:val="center"/>
          </w:tcPr>
          <w:p w14:paraId="7B7475B9" w14:textId="0A6B0158" w:rsidR="009E3687" w:rsidRPr="00C052A1" w:rsidRDefault="009E3687" w:rsidP="009E3687">
            <w:pPr>
              <w:spacing w:after="0" w:line="240" w:lineRule="auto"/>
              <w:jc w:val="center"/>
              <w:rPr>
                <w:rFonts w:ascii="Times New Roman" w:eastAsia="Times New Roman" w:hAnsi="Times New Roman" w:cs="Times New Roman"/>
                <w:sz w:val="24"/>
                <w:szCs w:val="24"/>
                <w:lang w:val="en-US"/>
              </w:rPr>
            </w:pPr>
            <w:r w:rsidRPr="00C052A1">
              <w:rPr>
                <w:rFonts w:ascii="Times New Roman" w:eastAsia="Times New Roman" w:hAnsi="Times New Roman" w:cs="Times New Roman"/>
                <w:sz w:val="24"/>
                <w:szCs w:val="24"/>
                <w:lang w:val="en-US"/>
              </w:rPr>
              <w:t>(</w:t>
            </w:r>
            <w:r w:rsidR="007E5693" w:rsidRPr="00C052A1">
              <w:rPr>
                <w:rFonts w:ascii="Times New Roman" w:eastAsia="Times New Roman" w:hAnsi="Times New Roman" w:cs="Times New Roman"/>
                <w:sz w:val="24"/>
                <w:szCs w:val="24"/>
                <w:lang w:val="en-US"/>
              </w:rPr>
              <w:t>3</w:t>
            </w:r>
            <w:r w:rsidRPr="00C052A1">
              <w:rPr>
                <w:rFonts w:ascii="Times New Roman" w:eastAsia="Times New Roman" w:hAnsi="Times New Roman" w:cs="Times New Roman"/>
                <w:sz w:val="24"/>
                <w:szCs w:val="24"/>
                <w:lang w:val="en-US"/>
              </w:rPr>
              <w:t>d)</w:t>
            </w:r>
          </w:p>
        </w:tc>
        <w:tc>
          <w:tcPr>
            <w:tcW w:w="1280" w:type="dxa"/>
            <w:vAlign w:val="center"/>
          </w:tcPr>
          <w:p w14:paraId="3DD523B5" w14:textId="461F34C1" w:rsidR="009E3687" w:rsidRPr="00C052A1" w:rsidRDefault="009E3687" w:rsidP="001543EC">
            <w:pPr>
              <w:spacing w:after="0" w:line="240" w:lineRule="auto"/>
              <w:jc w:val="center"/>
              <w:rPr>
                <w:rFonts w:ascii="Times New Roman" w:eastAsia="Times New Roman" w:hAnsi="Times New Roman" w:cs="Times New Roman"/>
                <w:sz w:val="24"/>
                <w:szCs w:val="24"/>
                <w:lang w:val="en-US"/>
              </w:rPr>
            </w:pPr>
            <w:r w:rsidRPr="00C052A1">
              <w:rPr>
                <w:rFonts w:ascii="Times New Roman" w:eastAsia="Times New Roman" w:hAnsi="Times New Roman" w:cs="Times New Roman"/>
                <w:sz w:val="24"/>
                <w:szCs w:val="24"/>
                <w:lang w:val="en-US"/>
              </w:rPr>
              <w:t>(</w:t>
            </w:r>
            <w:r w:rsidR="007E5693" w:rsidRPr="00C052A1">
              <w:rPr>
                <w:rFonts w:ascii="Times New Roman" w:eastAsia="Times New Roman" w:hAnsi="Times New Roman" w:cs="Times New Roman"/>
                <w:sz w:val="24"/>
                <w:szCs w:val="24"/>
                <w:lang w:val="en-US"/>
              </w:rPr>
              <w:t>3</w:t>
            </w:r>
            <w:r w:rsidRPr="00C052A1">
              <w:rPr>
                <w:rFonts w:ascii="Times New Roman" w:eastAsia="Times New Roman" w:hAnsi="Times New Roman" w:cs="Times New Roman"/>
                <w:sz w:val="24"/>
                <w:szCs w:val="24"/>
                <w:lang w:val="en-US"/>
              </w:rPr>
              <w:t>d)</w:t>
            </w:r>
          </w:p>
        </w:tc>
      </w:tr>
      <w:tr w:rsidR="004E4F90" w:rsidRPr="00C052A1" w14:paraId="3B062DE6" w14:textId="77777777" w:rsidTr="004E4F90">
        <w:trPr>
          <w:jc w:val="center"/>
        </w:trPr>
        <w:tc>
          <w:tcPr>
            <w:tcW w:w="3545" w:type="dxa"/>
            <w:vMerge w:val="restart"/>
            <w:vAlign w:val="center"/>
          </w:tcPr>
          <w:p w14:paraId="6A5E9971"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lang w:val="en-US"/>
              </w:rPr>
            </w:pPr>
            <w:r w:rsidRPr="00C052A1">
              <w:rPr>
                <w:rFonts w:ascii="Times New Roman" w:eastAsia="Times New Roman" w:hAnsi="Times New Roman" w:cs="Times New Roman"/>
                <w:color w:val="000000" w:themeColor="text1"/>
                <w:sz w:val="24"/>
                <w:szCs w:val="24"/>
                <w:lang w:val="en-US"/>
              </w:rPr>
              <w:t>Germany (DE)</w:t>
            </w:r>
          </w:p>
          <w:p w14:paraId="4A317A36"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lang w:val="en-US"/>
              </w:rPr>
            </w:pPr>
            <w:r w:rsidRPr="00C052A1">
              <w:rPr>
                <w:rFonts w:ascii="Times New Roman" w:eastAsia="Times New Roman" w:hAnsi="Times New Roman" w:cs="Times New Roman"/>
                <w:color w:val="000000" w:themeColor="text1"/>
                <w:sz w:val="24"/>
                <w:szCs w:val="24"/>
                <w:lang w:val="en-US"/>
              </w:rPr>
              <w:t>(Baden-Württemberg and Saxony)</w:t>
            </w:r>
          </w:p>
        </w:tc>
        <w:tc>
          <w:tcPr>
            <w:tcW w:w="1273" w:type="dxa"/>
            <w:vAlign w:val="center"/>
          </w:tcPr>
          <w:p w14:paraId="672A549D" w14:textId="4DC33D3C"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DE1</w:t>
            </w:r>
          </w:p>
        </w:tc>
        <w:tc>
          <w:tcPr>
            <w:tcW w:w="1134" w:type="dxa"/>
            <w:vAlign w:val="center"/>
          </w:tcPr>
          <w:p w14:paraId="5DFCF38F"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134" w:type="dxa"/>
            <w:shd w:val="clear" w:color="auto" w:fill="auto"/>
            <w:vAlign w:val="center"/>
          </w:tcPr>
          <w:p w14:paraId="4C189DB3"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78" w:type="dxa"/>
            <w:vAlign w:val="center"/>
          </w:tcPr>
          <w:p w14:paraId="6766B351"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80" w:type="dxa"/>
            <w:vAlign w:val="center"/>
          </w:tcPr>
          <w:p w14:paraId="69FA1BB7"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r>
      <w:tr w:rsidR="004E4F90" w:rsidRPr="00C052A1" w14:paraId="1306F18F" w14:textId="77777777" w:rsidTr="004E4F90">
        <w:trPr>
          <w:jc w:val="center"/>
        </w:trPr>
        <w:tc>
          <w:tcPr>
            <w:tcW w:w="3545" w:type="dxa"/>
            <w:vMerge/>
            <w:vAlign w:val="center"/>
          </w:tcPr>
          <w:p w14:paraId="771B920A"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rPr>
            </w:pPr>
          </w:p>
        </w:tc>
        <w:tc>
          <w:tcPr>
            <w:tcW w:w="1273" w:type="dxa"/>
            <w:vAlign w:val="center"/>
          </w:tcPr>
          <w:p w14:paraId="77BE8064" w14:textId="56111876"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DE2</w:t>
            </w:r>
          </w:p>
        </w:tc>
        <w:tc>
          <w:tcPr>
            <w:tcW w:w="1134" w:type="dxa"/>
            <w:vAlign w:val="center"/>
          </w:tcPr>
          <w:p w14:paraId="625078C8"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134" w:type="dxa"/>
            <w:shd w:val="clear" w:color="auto" w:fill="auto"/>
            <w:vAlign w:val="center"/>
          </w:tcPr>
          <w:p w14:paraId="4436859F"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78" w:type="dxa"/>
            <w:vAlign w:val="center"/>
          </w:tcPr>
          <w:p w14:paraId="7AB0ECFD"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80" w:type="dxa"/>
            <w:vAlign w:val="center"/>
          </w:tcPr>
          <w:p w14:paraId="7080AA02"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r>
      <w:tr w:rsidR="004E4F90" w:rsidRPr="00C052A1" w14:paraId="5D143C93" w14:textId="77777777" w:rsidTr="004E4F90">
        <w:trPr>
          <w:jc w:val="center"/>
        </w:trPr>
        <w:tc>
          <w:tcPr>
            <w:tcW w:w="3545" w:type="dxa"/>
            <w:vMerge w:val="restart"/>
            <w:vAlign w:val="center"/>
          </w:tcPr>
          <w:p w14:paraId="0C6DC4E8"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rPr>
            </w:pPr>
            <w:proofErr w:type="spellStart"/>
            <w:r w:rsidRPr="00C052A1">
              <w:rPr>
                <w:rFonts w:ascii="Times New Roman" w:eastAsia="Times New Roman" w:hAnsi="Times New Roman" w:cs="Times New Roman"/>
                <w:color w:val="000000" w:themeColor="text1"/>
                <w:sz w:val="24"/>
                <w:szCs w:val="24"/>
              </w:rPr>
              <w:t>Finland</w:t>
            </w:r>
            <w:proofErr w:type="spellEnd"/>
            <w:r w:rsidRPr="00C052A1">
              <w:rPr>
                <w:rFonts w:ascii="Times New Roman" w:eastAsia="Times New Roman" w:hAnsi="Times New Roman" w:cs="Times New Roman"/>
                <w:color w:val="000000" w:themeColor="text1"/>
                <w:sz w:val="24"/>
                <w:szCs w:val="24"/>
              </w:rPr>
              <w:t xml:space="preserve"> (FI)</w:t>
            </w:r>
          </w:p>
          <w:p w14:paraId="6A27B678"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w:t>
            </w:r>
            <w:proofErr w:type="spellStart"/>
            <w:r w:rsidRPr="00C052A1">
              <w:rPr>
                <w:rFonts w:ascii="Times New Roman" w:eastAsia="Times New Roman" w:hAnsi="Times New Roman" w:cs="Times New Roman"/>
                <w:color w:val="000000" w:themeColor="text1"/>
                <w:sz w:val="24"/>
                <w:szCs w:val="24"/>
              </w:rPr>
              <w:t>Uusimaa</w:t>
            </w:r>
            <w:proofErr w:type="spellEnd"/>
            <w:r w:rsidRPr="00C052A1">
              <w:rPr>
                <w:rFonts w:ascii="Times New Roman" w:eastAsia="Times New Roman" w:hAnsi="Times New Roman" w:cs="Times New Roman"/>
                <w:color w:val="000000" w:themeColor="text1"/>
                <w:sz w:val="24"/>
                <w:szCs w:val="24"/>
              </w:rPr>
              <w:t>)</w:t>
            </w:r>
          </w:p>
        </w:tc>
        <w:tc>
          <w:tcPr>
            <w:tcW w:w="1273" w:type="dxa"/>
            <w:vAlign w:val="center"/>
          </w:tcPr>
          <w:p w14:paraId="109010A8" w14:textId="68E455C2"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FI1</w:t>
            </w:r>
          </w:p>
        </w:tc>
        <w:tc>
          <w:tcPr>
            <w:tcW w:w="1134" w:type="dxa"/>
            <w:vAlign w:val="center"/>
          </w:tcPr>
          <w:p w14:paraId="01DBC890"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134" w:type="dxa"/>
            <w:shd w:val="clear" w:color="auto" w:fill="auto"/>
            <w:vAlign w:val="center"/>
          </w:tcPr>
          <w:p w14:paraId="67A9F362"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78" w:type="dxa"/>
            <w:vAlign w:val="center"/>
          </w:tcPr>
          <w:p w14:paraId="7DEAE3D9"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80" w:type="dxa"/>
            <w:vAlign w:val="center"/>
          </w:tcPr>
          <w:p w14:paraId="3733E63B"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r>
      <w:tr w:rsidR="004E4F90" w:rsidRPr="00C052A1" w14:paraId="7F221852" w14:textId="77777777" w:rsidTr="004E4F90">
        <w:trPr>
          <w:jc w:val="center"/>
        </w:trPr>
        <w:tc>
          <w:tcPr>
            <w:tcW w:w="3545" w:type="dxa"/>
            <w:vMerge/>
            <w:vAlign w:val="center"/>
          </w:tcPr>
          <w:p w14:paraId="6C64B6C1"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rPr>
            </w:pPr>
          </w:p>
        </w:tc>
        <w:tc>
          <w:tcPr>
            <w:tcW w:w="1273" w:type="dxa"/>
            <w:vAlign w:val="center"/>
          </w:tcPr>
          <w:p w14:paraId="6EC404C5" w14:textId="1ABAED16"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FI2</w:t>
            </w:r>
          </w:p>
        </w:tc>
        <w:tc>
          <w:tcPr>
            <w:tcW w:w="1134" w:type="dxa"/>
            <w:vAlign w:val="center"/>
          </w:tcPr>
          <w:p w14:paraId="70F7E0BD"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134" w:type="dxa"/>
            <w:shd w:val="clear" w:color="auto" w:fill="auto"/>
            <w:vAlign w:val="center"/>
          </w:tcPr>
          <w:p w14:paraId="7075B781"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78" w:type="dxa"/>
            <w:vAlign w:val="center"/>
          </w:tcPr>
          <w:p w14:paraId="6F0DD203"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80" w:type="dxa"/>
            <w:vAlign w:val="center"/>
          </w:tcPr>
          <w:p w14:paraId="003EAA90"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r>
      <w:tr w:rsidR="004E4F90" w:rsidRPr="00C052A1" w14:paraId="4131EF1A" w14:textId="77777777" w:rsidTr="004E4F90">
        <w:trPr>
          <w:jc w:val="center"/>
        </w:trPr>
        <w:tc>
          <w:tcPr>
            <w:tcW w:w="3545" w:type="dxa"/>
            <w:vAlign w:val="center"/>
          </w:tcPr>
          <w:p w14:paraId="5A0C02F7"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rPr>
            </w:pPr>
            <w:proofErr w:type="spellStart"/>
            <w:r w:rsidRPr="00C052A1">
              <w:rPr>
                <w:rFonts w:ascii="Times New Roman" w:eastAsia="Times New Roman" w:hAnsi="Times New Roman" w:cs="Times New Roman"/>
                <w:color w:val="000000" w:themeColor="text1"/>
                <w:sz w:val="24"/>
                <w:szCs w:val="24"/>
              </w:rPr>
              <w:t>Norway</w:t>
            </w:r>
            <w:proofErr w:type="spellEnd"/>
            <w:r w:rsidRPr="00C052A1">
              <w:rPr>
                <w:rFonts w:ascii="Times New Roman" w:eastAsia="Times New Roman" w:hAnsi="Times New Roman" w:cs="Times New Roman"/>
                <w:color w:val="000000" w:themeColor="text1"/>
                <w:sz w:val="24"/>
                <w:szCs w:val="24"/>
              </w:rPr>
              <w:t xml:space="preserve"> (NO)</w:t>
            </w:r>
          </w:p>
          <w:p w14:paraId="19DAABA7" w14:textId="77777777" w:rsidR="004E4F90" w:rsidRPr="00C052A1" w:rsidRDefault="004E4F90" w:rsidP="004E4F9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 xml:space="preserve">(Eastern </w:t>
            </w:r>
            <w:proofErr w:type="spellStart"/>
            <w:r w:rsidRPr="00C052A1">
              <w:rPr>
                <w:rFonts w:ascii="Times New Roman" w:eastAsia="Times New Roman" w:hAnsi="Times New Roman" w:cs="Times New Roman"/>
                <w:color w:val="000000" w:themeColor="text1"/>
                <w:sz w:val="24"/>
                <w:szCs w:val="24"/>
              </w:rPr>
              <w:t>Norway</w:t>
            </w:r>
            <w:proofErr w:type="spellEnd"/>
            <w:r w:rsidRPr="00C052A1">
              <w:rPr>
                <w:rFonts w:ascii="Times New Roman" w:eastAsia="Times New Roman" w:hAnsi="Times New Roman" w:cs="Times New Roman"/>
                <w:color w:val="000000" w:themeColor="text1"/>
                <w:sz w:val="24"/>
                <w:szCs w:val="24"/>
              </w:rPr>
              <w:t>)</w:t>
            </w:r>
          </w:p>
        </w:tc>
        <w:tc>
          <w:tcPr>
            <w:tcW w:w="1273" w:type="dxa"/>
            <w:vAlign w:val="center"/>
          </w:tcPr>
          <w:p w14:paraId="74F7EB0C"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NO1</w:t>
            </w:r>
          </w:p>
        </w:tc>
        <w:tc>
          <w:tcPr>
            <w:tcW w:w="1134" w:type="dxa"/>
            <w:vAlign w:val="center"/>
          </w:tcPr>
          <w:p w14:paraId="66013334"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134" w:type="dxa"/>
            <w:shd w:val="clear" w:color="auto" w:fill="auto"/>
            <w:vAlign w:val="center"/>
          </w:tcPr>
          <w:p w14:paraId="571637DE"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78" w:type="dxa"/>
            <w:vAlign w:val="center"/>
          </w:tcPr>
          <w:p w14:paraId="0A6A21A9"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c>
          <w:tcPr>
            <w:tcW w:w="1280" w:type="dxa"/>
            <w:vAlign w:val="center"/>
          </w:tcPr>
          <w:p w14:paraId="2499F3FD" w14:textId="77777777" w:rsidR="004E4F90" w:rsidRPr="00C052A1" w:rsidRDefault="004E4F90" w:rsidP="009E3687">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(3d)</w:t>
            </w:r>
          </w:p>
        </w:tc>
      </w:tr>
    </w:tbl>
    <w:p w14:paraId="33AE8925" w14:textId="40D7924F" w:rsidR="004E4F90" w:rsidRPr="00C052A1" w:rsidRDefault="004E4F90" w:rsidP="004E4F9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lang w:val="en-US"/>
        </w:rPr>
      </w:pPr>
      <w:r w:rsidRPr="00C052A1">
        <w:rPr>
          <w:rFonts w:ascii="Times New Roman" w:eastAsia="Times New Roman" w:hAnsi="Times New Roman" w:cs="Times New Roman"/>
          <w:color w:val="222222"/>
          <w:sz w:val="24"/>
          <w:szCs w:val="24"/>
          <w:lang w:val="en-US"/>
        </w:rPr>
        <w:t>*</w:t>
      </w:r>
      <w:r w:rsidR="007E5693" w:rsidRPr="00C052A1">
        <w:rPr>
          <w:rFonts w:ascii="Times New Roman" w:eastAsia="Times New Roman" w:hAnsi="Times New Roman" w:cs="Times New Roman"/>
          <w:color w:val="222222"/>
          <w:sz w:val="24"/>
          <w:szCs w:val="24"/>
          <w:lang w:val="en-US"/>
        </w:rPr>
        <w:t xml:space="preserve"> </w:t>
      </w:r>
      <w:r w:rsidRPr="00C052A1">
        <w:rPr>
          <w:rFonts w:ascii="Times New Roman" w:eastAsia="Times New Roman" w:hAnsi="Times New Roman" w:cs="Times New Roman"/>
          <w:color w:val="222222"/>
          <w:sz w:val="24"/>
          <w:szCs w:val="24"/>
          <w:lang w:val="en-US"/>
        </w:rPr>
        <w:t xml:space="preserve">PT1 suffered an overflow and was not operating in March 2016. Samples were collected in another WWTP in the same region (PT3).  </w:t>
      </w:r>
      <w:proofErr w:type="spellStart"/>
      <w:r w:rsidRPr="00C052A1">
        <w:rPr>
          <w:rFonts w:ascii="Times New Roman" w:eastAsia="Times New Roman" w:hAnsi="Times New Roman" w:cs="Times New Roman"/>
          <w:color w:val="000000"/>
          <w:sz w:val="24"/>
          <w:szCs w:val="24"/>
          <w:lang w:val="en-US"/>
        </w:rPr>
        <w:t>n.s</w:t>
      </w:r>
      <w:proofErr w:type="spellEnd"/>
      <w:r w:rsidRPr="00C052A1">
        <w:rPr>
          <w:rFonts w:ascii="Times New Roman" w:eastAsia="Times New Roman" w:hAnsi="Times New Roman" w:cs="Times New Roman"/>
          <w:color w:val="000000"/>
          <w:sz w:val="24"/>
          <w:szCs w:val="24"/>
          <w:lang w:val="en-US"/>
        </w:rPr>
        <w:t xml:space="preserve">. not sampled </w:t>
      </w:r>
      <w:r w:rsidR="00154377" w:rsidRPr="00C052A1">
        <w:rPr>
          <w:rFonts w:ascii="Times New Roman" w:eastAsia="Times New Roman" w:hAnsi="Times New Roman" w:cs="Times New Roman"/>
          <w:color w:val="000000"/>
          <w:sz w:val="24"/>
          <w:szCs w:val="24"/>
          <w:lang w:val="en-US"/>
        </w:rPr>
        <w:t xml:space="preserve">on </w:t>
      </w:r>
      <w:r w:rsidRPr="00C052A1">
        <w:rPr>
          <w:rFonts w:ascii="Times New Roman" w:eastAsia="Times New Roman" w:hAnsi="Times New Roman" w:cs="Times New Roman"/>
          <w:color w:val="000000"/>
          <w:sz w:val="24"/>
          <w:szCs w:val="24"/>
          <w:lang w:val="en-US"/>
        </w:rPr>
        <w:t>these dates</w:t>
      </w:r>
    </w:p>
    <w:p w14:paraId="49D01BF8" w14:textId="4F6E02EB" w:rsidR="004E4F90" w:rsidRPr="00C052A1" w:rsidRDefault="007E5693" w:rsidP="004E4F90">
      <w:pPr>
        <w:rPr>
          <w:rFonts w:ascii="Times New Roman" w:hAnsi="Times New Roman" w:cs="Times New Roman"/>
          <w:sz w:val="24"/>
          <w:szCs w:val="24"/>
          <w:lang w:val="en-US"/>
        </w:rPr>
      </w:pPr>
      <w:r w:rsidRPr="00C052A1">
        <w:rPr>
          <w:rFonts w:ascii="Times New Roman" w:hAnsi="Times New Roman" w:cs="Times New Roman"/>
          <w:sz w:val="24"/>
          <w:szCs w:val="24"/>
          <w:lang w:val="en-US"/>
        </w:rPr>
        <w:t xml:space="preserve">** </w:t>
      </w:r>
      <w:r w:rsidR="002D75A1" w:rsidRPr="00C052A1">
        <w:rPr>
          <w:rFonts w:ascii="Times New Roman" w:hAnsi="Times New Roman" w:cs="Times New Roman"/>
          <w:sz w:val="24"/>
          <w:szCs w:val="24"/>
          <w:lang w:val="en-US"/>
        </w:rPr>
        <w:t xml:space="preserve">The </w:t>
      </w:r>
      <w:r w:rsidRPr="00C052A1">
        <w:rPr>
          <w:rFonts w:ascii="Times New Roman" w:hAnsi="Times New Roman" w:cs="Times New Roman"/>
          <w:sz w:val="24"/>
          <w:szCs w:val="24"/>
          <w:lang w:val="en-US"/>
        </w:rPr>
        <w:t>IL</w:t>
      </w:r>
      <w:r w:rsidR="002D75A1" w:rsidRPr="00C052A1">
        <w:rPr>
          <w:rFonts w:ascii="Times New Roman" w:hAnsi="Times New Roman" w:cs="Times New Roman"/>
          <w:sz w:val="24"/>
          <w:szCs w:val="24"/>
          <w:lang w:val="en-US"/>
        </w:rPr>
        <w:t>1 and IL2</w:t>
      </w:r>
      <w:r w:rsidRPr="00C052A1">
        <w:rPr>
          <w:rFonts w:ascii="Times New Roman" w:hAnsi="Times New Roman" w:cs="Times New Roman"/>
          <w:sz w:val="24"/>
          <w:szCs w:val="24"/>
          <w:lang w:val="en-US"/>
        </w:rPr>
        <w:t xml:space="preserve"> WWTPs samples were pooled </w:t>
      </w:r>
      <w:r w:rsidR="002D75A1" w:rsidRPr="00C052A1">
        <w:rPr>
          <w:rFonts w:ascii="Times New Roman" w:hAnsi="Times New Roman" w:cs="Times New Roman"/>
          <w:sz w:val="24"/>
          <w:szCs w:val="24"/>
          <w:lang w:val="en-US"/>
        </w:rPr>
        <w:t xml:space="preserve">for the three days </w:t>
      </w:r>
      <w:r w:rsidRPr="00C052A1">
        <w:rPr>
          <w:rFonts w:ascii="Times New Roman" w:hAnsi="Times New Roman" w:cs="Times New Roman"/>
          <w:sz w:val="24"/>
          <w:szCs w:val="24"/>
          <w:lang w:val="en-US"/>
        </w:rPr>
        <w:t>and analyzed as a single sample.</w:t>
      </w:r>
    </w:p>
    <w:p w14:paraId="0678B6C9" w14:textId="77777777" w:rsidR="00B0169D" w:rsidRPr="00C052A1" w:rsidRDefault="00B0169D" w:rsidP="00B0169D">
      <w:pPr>
        <w:rPr>
          <w:rFonts w:ascii="Times New Roman" w:hAnsi="Times New Roman" w:cs="Times New Roman"/>
          <w:sz w:val="24"/>
          <w:szCs w:val="24"/>
          <w:lang w:val="en-US"/>
        </w:rPr>
      </w:pPr>
    </w:p>
    <w:p w14:paraId="6008E2C8" w14:textId="77777777" w:rsidR="00B0169D" w:rsidRPr="00C052A1" w:rsidRDefault="00B0169D" w:rsidP="00B0169D">
      <w:pPr>
        <w:rPr>
          <w:rFonts w:ascii="Times New Roman" w:hAnsi="Times New Roman" w:cs="Times New Roman"/>
          <w:sz w:val="24"/>
          <w:szCs w:val="24"/>
          <w:lang w:val="en-US"/>
        </w:rPr>
      </w:pPr>
    </w:p>
    <w:p w14:paraId="4FF10179" w14:textId="77777777" w:rsidR="00B0169D" w:rsidRPr="00C052A1" w:rsidRDefault="00B0169D" w:rsidP="00B0169D">
      <w:pPr>
        <w:shd w:val="clear" w:color="auto" w:fill="FFFFFF"/>
        <w:spacing w:after="0" w:line="240" w:lineRule="auto"/>
        <w:rPr>
          <w:rFonts w:ascii="Times New Roman" w:eastAsia="Times New Roman" w:hAnsi="Times New Roman" w:cs="Times New Roman"/>
          <w:color w:val="222222"/>
          <w:sz w:val="24"/>
          <w:szCs w:val="24"/>
          <w:lang w:val="en-US"/>
        </w:rPr>
        <w:sectPr w:rsidR="00B0169D" w:rsidRPr="00C052A1" w:rsidSect="00C65E9F">
          <w:footerReference w:type="default" r:id="rId10"/>
          <w:pgSz w:w="11906" w:h="16838"/>
          <w:pgMar w:top="1411" w:right="1699" w:bottom="1411" w:left="1699" w:header="706" w:footer="706" w:gutter="0"/>
          <w:cols w:space="708"/>
          <w:docGrid w:linePitch="360"/>
        </w:sectPr>
      </w:pPr>
    </w:p>
    <w:p w14:paraId="483E806D" w14:textId="77777777" w:rsidR="004816D6" w:rsidRDefault="00B0169D" w:rsidP="004816D6">
      <w:pPr>
        <w:shd w:val="clear" w:color="auto" w:fill="FFFFFF"/>
        <w:spacing w:after="0" w:line="240" w:lineRule="auto"/>
        <w:rPr>
          <w:rFonts w:ascii="Times New Roman" w:eastAsia="Times New Roman" w:hAnsi="Times New Roman" w:cs="Times New Roman"/>
          <w:color w:val="222222"/>
          <w:sz w:val="24"/>
          <w:szCs w:val="24"/>
          <w:lang w:val="en-US"/>
        </w:rPr>
      </w:pPr>
      <w:r w:rsidRPr="00C052A1">
        <w:rPr>
          <w:rFonts w:ascii="Times New Roman" w:eastAsia="Times New Roman" w:hAnsi="Times New Roman" w:cs="Times New Roman"/>
          <w:b/>
          <w:color w:val="222222"/>
          <w:sz w:val="24"/>
          <w:szCs w:val="24"/>
          <w:lang w:val="en-US"/>
        </w:rPr>
        <w:lastRenderedPageBreak/>
        <w:t>Table S2.</w:t>
      </w:r>
      <w:r w:rsidRPr="00C052A1">
        <w:rPr>
          <w:rFonts w:ascii="Times New Roman" w:eastAsia="Times New Roman" w:hAnsi="Times New Roman" w:cs="Times New Roman"/>
          <w:color w:val="222222"/>
          <w:sz w:val="24"/>
          <w:szCs w:val="24"/>
          <w:lang w:val="en-US"/>
        </w:rPr>
        <w:t xml:space="preserve"> Characterization of </w:t>
      </w:r>
      <w:r w:rsidR="005022BB" w:rsidRPr="00C052A1">
        <w:rPr>
          <w:rFonts w:ascii="Times New Roman" w:eastAsia="Times New Roman" w:hAnsi="Times New Roman" w:cs="Times New Roman"/>
          <w:color w:val="222222"/>
          <w:sz w:val="24"/>
          <w:szCs w:val="24"/>
          <w:lang w:val="en-US"/>
        </w:rPr>
        <w:t xml:space="preserve">the </w:t>
      </w:r>
      <w:r w:rsidRPr="00C052A1">
        <w:rPr>
          <w:rFonts w:ascii="Times New Roman" w:eastAsia="Times New Roman" w:hAnsi="Times New Roman" w:cs="Times New Roman"/>
          <w:color w:val="222222"/>
          <w:sz w:val="24"/>
          <w:szCs w:val="24"/>
          <w:lang w:val="en-US"/>
        </w:rPr>
        <w:t xml:space="preserve">WWTPs </w:t>
      </w:r>
      <w:r w:rsidR="005022BB" w:rsidRPr="00C052A1">
        <w:rPr>
          <w:rFonts w:ascii="Times New Roman" w:eastAsia="Times New Roman" w:hAnsi="Times New Roman" w:cs="Times New Roman"/>
          <w:color w:val="222222"/>
          <w:sz w:val="24"/>
          <w:szCs w:val="24"/>
          <w:lang w:val="en-US"/>
        </w:rPr>
        <w:t>used in this study. A</w:t>
      </w:r>
      <w:r w:rsidRPr="00C052A1">
        <w:rPr>
          <w:rFonts w:ascii="Times New Roman" w:eastAsia="Times New Roman" w:hAnsi="Times New Roman" w:cs="Times New Roman"/>
          <w:color w:val="222222"/>
          <w:sz w:val="24"/>
          <w:szCs w:val="24"/>
          <w:lang w:val="en-US"/>
        </w:rPr>
        <w:t>dapted from P</w:t>
      </w:r>
      <w:r w:rsidR="00F8615D" w:rsidRPr="00C052A1">
        <w:rPr>
          <w:rFonts w:ascii="Times New Roman" w:eastAsia="Times New Roman" w:hAnsi="Times New Roman" w:cs="Times New Roman"/>
          <w:color w:val="222222"/>
          <w:sz w:val="24"/>
          <w:szCs w:val="24"/>
          <w:lang w:val="en-US"/>
        </w:rPr>
        <w:t>är</w:t>
      </w:r>
      <w:r w:rsidRPr="00C052A1">
        <w:rPr>
          <w:rFonts w:ascii="Times New Roman" w:eastAsia="Times New Roman" w:hAnsi="Times New Roman" w:cs="Times New Roman"/>
          <w:color w:val="222222"/>
          <w:sz w:val="24"/>
          <w:szCs w:val="24"/>
          <w:lang w:val="en-US"/>
        </w:rPr>
        <w:t>n</w:t>
      </w:r>
      <w:r w:rsidR="00F8615D" w:rsidRPr="00C052A1">
        <w:rPr>
          <w:rFonts w:ascii="Times New Roman" w:eastAsia="Times New Roman" w:hAnsi="Times New Roman" w:cs="Times New Roman"/>
          <w:color w:val="222222"/>
          <w:sz w:val="24"/>
          <w:szCs w:val="24"/>
          <w:lang w:val="en-US"/>
        </w:rPr>
        <w:t>ä</w:t>
      </w:r>
      <w:r w:rsidRPr="00C052A1">
        <w:rPr>
          <w:rFonts w:ascii="Times New Roman" w:eastAsia="Times New Roman" w:hAnsi="Times New Roman" w:cs="Times New Roman"/>
          <w:color w:val="222222"/>
          <w:sz w:val="24"/>
          <w:szCs w:val="24"/>
          <w:lang w:val="en-US"/>
        </w:rPr>
        <w:t xml:space="preserve">nen et al. </w:t>
      </w:r>
      <w:r w:rsidR="005022BB" w:rsidRPr="00C052A1">
        <w:rPr>
          <w:rFonts w:ascii="Times New Roman" w:eastAsia="Times New Roman" w:hAnsi="Times New Roman" w:cs="Times New Roman"/>
          <w:color w:val="222222"/>
          <w:sz w:val="24"/>
          <w:szCs w:val="24"/>
          <w:lang w:val="en-US"/>
        </w:rPr>
        <w:t>(</w:t>
      </w:r>
      <w:r w:rsidRPr="00C052A1">
        <w:rPr>
          <w:rFonts w:ascii="Times New Roman" w:eastAsia="Times New Roman" w:hAnsi="Times New Roman" w:cs="Times New Roman"/>
          <w:color w:val="222222"/>
          <w:sz w:val="24"/>
          <w:szCs w:val="24"/>
          <w:lang w:val="en-US"/>
        </w:rPr>
        <w:t>2019</w:t>
      </w:r>
      <w:r w:rsidR="005022BB" w:rsidRPr="00C052A1">
        <w:rPr>
          <w:rFonts w:ascii="Times New Roman" w:eastAsia="Times New Roman" w:hAnsi="Times New Roman" w:cs="Times New Roman"/>
          <w:color w:val="222222"/>
          <w:sz w:val="24"/>
          <w:szCs w:val="24"/>
          <w:lang w:val="en-US"/>
        </w:rPr>
        <w:t>).</w:t>
      </w:r>
    </w:p>
    <w:tbl>
      <w:tblPr>
        <w:tblW w:w="15255" w:type="dxa"/>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8"/>
        <w:gridCol w:w="1418"/>
        <w:gridCol w:w="1275"/>
        <w:gridCol w:w="1134"/>
        <w:gridCol w:w="1134"/>
        <w:gridCol w:w="1134"/>
        <w:gridCol w:w="1134"/>
        <w:gridCol w:w="1418"/>
        <w:gridCol w:w="992"/>
        <w:gridCol w:w="992"/>
        <w:gridCol w:w="2410"/>
        <w:gridCol w:w="1276"/>
      </w:tblGrid>
      <w:tr w:rsidR="00FC794E" w14:paraId="39BB4743" w14:textId="4A3DA2DB" w:rsidTr="00FC794E">
        <w:trPr>
          <w:trHeight w:val="719"/>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5DCD9F03" w14:textId="77777777" w:rsidR="00FC794E" w:rsidRDefault="00FC794E" w:rsidP="00FC794E">
            <w:pPr>
              <w:spacing w:after="0" w:line="240" w:lineRule="auto"/>
              <w:jc w:val="center"/>
              <w:rPr>
                <w:rFonts w:ascii="Times New Roman" w:eastAsia="Times New Roman" w:hAnsi="Times New Roman" w:cs="Times New Roman"/>
                <w:b/>
                <w:color w:val="000000"/>
                <w:lang w:val="en-US"/>
              </w:rPr>
            </w:pPr>
            <w:r>
              <w:rPr>
                <w:rFonts w:ascii="Times New Roman" w:eastAsia="Times New Roman" w:hAnsi="Times New Roman" w:cs="Times New Roman"/>
                <w:b/>
                <w:color w:val="000000"/>
                <w:lang w:val="en-US"/>
              </w:rPr>
              <w:t>WWTP</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345A18B2" w14:textId="77777777" w:rsidR="00FC794E" w:rsidRDefault="00FC794E" w:rsidP="00FC794E">
            <w:pPr>
              <w:spacing w:after="0" w:line="240" w:lineRule="auto"/>
              <w:jc w:val="center"/>
              <w:rPr>
                <w:rFonts w:ascii="Times New Roman" w:eastAsia="Times New Roman" w:hAnsi="Times New Roman" w:cs="Times New Roman"/>
                <w:b/>
                <w:lang w:val="en-US"/>
              </w:rPr>
            </w:pPr>
            <w:r>
              <w:rPr>
                <w:rFonts w:ascii="Times New Roman" w:eastAsia="Times New Roman" w:hAnsi="Times New Roman" w:cs="Times New Roman"/>
                <w:b/>
                <w:lang w:val="en-US"/>
              </w:rPr>
              <w:t>Treatment</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7F724000" w14:textId="77777777" w:rsidR="00FC794E" w:rsidRDefault="00FC794E" w:rsidP="00FC794E">
            <w:pPr>
              <w:spacing w:after="0" w:line="240" w:lineRule="auto"/>
              <w:jc w:val="center"/>
              <w:rPr>
                <w:rFonts w:ascii="Times New Roman" w:eastAsia="Times New Roman" w:hAnsi="Times New Roman" w:cs="Times New Roman"/>
                <w:b/>
                <w:color w:val="000000"/>
                <w:lang w:val="en-US"/>
              </w:rPr>
            </w:pPr>
            <w:r>
              <w:rPr>
                <w:rFonts w:ascii="Times New Roman" w:eastAsia="Times New Roman" w:hAnsi="Times New Roman" w:cs="Times New Roman"/>
                <w:b/>
                <w:color w:val="000000"/>
                <w:lang w:val="en-US"/>
              </w:rPr>
              <w:t>Population equivalent</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D0E29F2" w14:textId="77777777" w:rsidR="00FC794E" w:rsidRDefault="00FC794E" w:rsidP="00FC794E">
            <w:pPr>
              <w:spacing w:after="0" w:line="240" w:lineRule="auto"/>
              <w:jc w:val="center"/>
              <w:rPr>
                <w:rFonts w:ascii="Times New Roman" w:eastAsia="Times New Roman" w:hAnsi="Times New Roman" w:cs="Times New Roman"/>
                <w:b/>
                <w:color w:val="000000"/>
                <w:lang w:val="en-US"/>
              </w:rPr>
            </w:pPr>
            <w:r>
              <w:rPr>
                <w:rFonts w:ascii="Times New Roman" w:eastAsia="Times New Roman" w:hAnsi="Times New Roman" w:cs="Times New Roman"/>
                <w:b/>
                <w:color w:val="000000"/>
                <w:lang w:val="en-US"/>
              </w:rPr>
              <w:t>N.º of hospitals/hospital beds in the area</w:t>
            </w:r>
          </w:p>
        </w:tc>
        <w:tc>
          <w:tcPr>
            <w:tcW w:w="1134" w:type="dxa"/>
            <w:tcBorders>
              <w:top w:val="single" w:sz="4" w:space="0" w:color="000000"/>
              <w:left w:val="single" w:sz="4" w:space="0" w:color="000000"/>
              <w:bottom w:val="single" w:sz="4" w:space="0" w:color="000000"/>
              <w:right w:val="single" w:sz="4" w:space="0" w:color="000000"/>
            </w:tcBorders>
            <w:vAlign w:val="center"/>
          </w:tcPr>
          <w:p w14:paraId="2AB940F6" w14:textId="26200C2A" w:rsidR="00FC794E" w:rsidRDefault="00FC794E" w:rsidP="00FC794E">
            <w:pPr>
              <w:spacing w:after="0" w:line="240" w:lineRule="auto"/>
              <w:jc w:val="center"/>
              <w:rPr>
                <w:rFonts w:ascii="Times New Roman" w:eastAsia="Times New Roman" w:hAnsi="Times New Roman" w:cs="Times New Roman"/>
                <w:b/>
                <w:color w:val="000000"/>
                <w:lang w:val="en-US"/>
              </w:rPr>
            </w:pPr>
            <w:r>
              <w:rPr>
                <w:rFonts w:ascii="Times New Roman" w:eastAsia="Times New Roman" w:hAnsi="Times New Roman" w:cs="Times New Roman"/>
                <w:b/>
                <w:color w:val="000000"/>
                <w:lang w:val="en-US"/>
              </w:rPr>
              <w:t>Sewer system</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68C3FEA" w14:textId="63F7CEF4" w:rsidR="00FC794E" w:rsidRDefault="00FC794E" w:rsidP="00FC794E">
            <w:pPr>
              <w:spacing w:after="0" w:line="240" w:lineRule="auto"/>
              <w:jc w:val="center"/>
              <w:rPr>
                <w:rFonts w:ascii="Times New Roman" w:eastAsia="Times New Roman" w:hAnsi="Times New Roman" w:cs="Times New Roman"/>
                <w:b/>
                <w:color w:val="000000"/>
                <w:lang w:val="en-US"/>
              </w:rPr>
            </w:pPr>
            <w:r>
              <w:rPr>
                <w:rFonts w:ascii="Times New Roman" w:eastAsia="Times New Roman" w:hAnsi="Times New Roman" w:cs="Times New Roman"/>
                <w:b/>
                <w:color w:val="000000"/>
                <w:lang w:val="en-US"/>
              </w:rPr>
              <w:t>BOD5</w:t>
            </w:r>
          </w:p>
          <w:p w14:paraId="2D7CE42D" w14:textId="77777777" w:rsidR="00FC794E" w:rsidRDefault="00FC794E" w:rsidP="00FC794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lang w:val="en-US"/>
              </w:rPr>
              <w:t>(</w:t>
            </w:r>
            <w:proofErr w:type="spellStart"/>
            <w:r>
              <w:rPr>
                <w:rFonts w:ascii="Times New Roman" w:eastAsia="Times New Roman" w:hAnsi="Times New Roman" w:cs="Times New Roman"/>
                <w:b/>
                <w:color w:val="000000"/>
                <w:lang w:val="en-US"/>
              </w:rPr>
              <w:t>Efflu</w:t>
            </w:r>
            <w:r>
              <w:rPr>
                <w:rFonts w:ascii="Times New Roman" w:eastAsia="Times New Roman" w:hAnsi="Times New Roman" w:cs="Times New Roman"/>
                <w:b/>
                <w:color w:val="000000"/>
              </w:rPr>
              <w:t>ent</w:t>
            </w:r>
            <w:proofErr w:type="spellEnd"/>
            <w:r>
              <w:rPr>
                <w:rFonts w:ascii="Times New Roman" w:eastAsia="Times New Roman" w:hAnsi="Times New Roman" w:cs="Times New Roman"/>
                <w:b/>
                <w:color w:val="000000"/>
              </w:rPr>
              <w:t>)</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B4A68F7" w14:textId="77777777" w:rsidR="00FC794E" w:rsidRDefault="00FC794E" w:rsidP="00FC794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COD</w:t>
            </w:r>
          </w:p>
          <w:p w14:paraId="60A9A4AB" w14:textId="77777777" w:rsidR="00FC794E" w:rsidRDefault="00FC794E" w:rsidP="00FC794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Effluent</w:t>
            </w:r>
            <w:proofErr w:type="spellEnd"/>
            <w:r>
              <w:rPr>
                <w:rFonts w:ascii="Times New Roman" w:eastAsia="Times New Roman" w:hAnsi="Times New Roman" w:cs="Times New Roman"/>
                <w:b/>
                <w:color w:val="000000"/>
              </w:rPr>
              <w:t>)</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671F2543" w14:textId="77777777" w:rsidR="00FC794E" w:rsidRDefault="00FC794E" w:rsidP="00FC794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DWF</w:t>
            </w:r>
          </w:p>
          <w:p w14:paraId="30E55FD2" w14:textId="77777777" w:rsidR="00FC794E" w:rsidRDefault="00FC794E" w:rsidP="00FC794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(m</w:t>
            </w:r>
            <w:r>
              <w:rPr>
                <w:rFonts w:ascii="Times New Roman" w:eastAsia="Times New Roman" w:hAnsi="Times New Roman" w:cs="Times New Roman"/>
                <w:b/>
                <w:color w:val="000000"/>
                <w:vertAlign w:val="superscript"/>
              </w:rPr>
              <w:t>3</w:t>
            </w:r>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day</w:t>
            </w:r>
            <w:proofErr w:type="spellEnd"/>
            <w:r>
              <w:rPr>
                <w:rFonts w:ascii="Times New Roman" w:eastAsia="Times New Roman" w:hAnsi="Times New Roman" w:cs="Times New Roman"/>
                <w:b/>
                <w:color w:val="000000"/>
              </w:rPr>
              <w: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A99C504" w14:textId="77777777" w:rsidR="00FC794E" w:rsidRDefault="00FC794E" w:rsidP="00FC794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CAS HRT</w:t>
            </w:r>
          </w:p>
          <w:p w14:paraId="28282078" w14:textId="77777777" w:rsidR="00FC794E" w:rsidRDefault="00FC794E" w:rsidP="00FC794E">
            <w:pPr>
              <w:spacing w:after="0" w:line="240" w:lineRule="auto"/>
              <w:jc w:val="center"/>
              <w:rPr>
                <w:rFonts w:ascii="Times New Roman" w:eastAsia="Times New Roman" w:hAnsi="Times New Roman" w:cs="Times New Roman"/>
                <w:b/>
                <w:color w:val="FF0000"/>
                <w:lang w:val="en-US"/>
              </w:rPr>
            </w:pPr>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hours</w:t>
            </w:r>
            <w:proofErr w:type="spellEnd"/>
            <w:r>
              <w:rPr>
                <w:rFonts w:ascii="Times New Roman" w:eastAsia="Times New Roman" w:hAnsi="Times New Roman" w:cs="Times New Roman"/>
                <w:b/>
                <w:color w:val="000000"/>
              </w:rPr>
              <w: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672524B" w14:textId="77777777" w:rsidR="00FC794E" w:rsidRDefault="00FC794E" w:rsidP="00FC794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CAS SRT</w:t>
            </w:r>
          </w:p>
          <w:p w14:paraId="0ACBD1A7" w14:textId="77777777" w:rsidR="00FC794E" w:rsidRDefault="00FC794E" w:rsidP="00FC794E">
            <w:pPr>
              <w:spacing w:after="0" w:line="240" w:lineRule="auto"/>
              <w:jc w:val="center"/>
              <w:rPr>
                <w:rFonts w:ascii="Times New Roman" w:eastAsia="Times New Roman" w:hAnsi="Times New Roman" w:cs="Times New Roman"/>
                <w:b/>
                <w:color w:val="FF0000"/>
                <w:lang w:val="en-US"/>
              </w:rPr>
            </w:pPr>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days</w:t>
            </w:r>
            <w:proofErr w:type="spellEnd"/>
            <w:r>
              <w:rPr>
                <w:rFonts w:ascii="Times New Roman" w:eastAsia="Times New Roman" w:hAnsi="Times New Roman" w:cs="Times New Roman"/>
                <w:b/>
                <w:color w:val="000000"/>
              </w:rPr>
              <w:t>)</w:t>
            </w:r>
          </w:p>
        </w:tc>
        <w:tc>
          <w:tcPr>
            <w:tcW w:w="2410" w:type="dxa"/>
            <w:tcBorders>
              <w:top w:val="single" w:sz="4" w:space="0" w:color="000000"/>
              <w:left w:val="single" w:sz="4" w:space="0" w:color="000000"/>
              <w:bottom w:val="single" w:sz="4" w:space="0" w:color="000000"/>
              <w:right w:val="single" w:sz="4" w:space="0" w:color="000000"/>
            </w:tcBorders>
            <w:vAlign w:val="center"/>
          </w:tcPr>
          <w:p w14:paraId="2AB3EB41" w14:textId="52EB4D34" w:rsidR="00FC794E" w:rsidRDefault="00FC794E" w:rsidP="00FC794E">
            <w:pPr>
              <w:spacing w:after="0" w:line="240" w:lineRule="auto"/>
              <w:jc w:val="center"/>
              <w:rPr>
                <w:rFonts w:ascii="Times New Roman" w:eastAsia="Times New Roman" w:hAnsi="Times New Roman" w:cs="Times New Roman"/>
                <w:b/>
                <w:color w:val="000000"/>
              </w:rPr>
            </w:pPr>
            <w:r w:rsidRPr="00FC794E">
              <w:rPr>
                <w:rFonts w:ascii="Times New Roman" w:eastAsia="Times New Roman" w:hAnsi="Times New Roman" w:cs="Times New Roman"/>
                <w:b/>
                <w:lang w:val="en-US"/>
              </w:rPr>
              <w:t>Tertiary Treatment Specifications</w:t>
            </w:r>
          </w:p>
        </w:tc>
        <w:tc>
          <w:tcPr>
            <w:tcW w:w="1276" w:type="dxa"/>
            <w:tcBorders>
              <w:top w:val="single" w:sz="4" w:space="0" w:color="000000"/>
              <w:left w:val="single" w:sz="4" w:space="0" w:color="000000"/>
              <w:bottom w:val="single" w:sz="4" w:space="0" w:color="000000"/>
              <w:right w:val="single" w:sz="4" w:space="0" w:color="000000"/>
            </w:tcBorders>
            <w:vAlign w:val="center"/>
          </w:tcPr>
          <w:p w14:paraId="399D99DB" w14:textId="27FDB08A" w:rsidR="00FC794E" w:rsidRDefault="00FC794E" w:rsidP="00FC794E">
            <w:pPr>
              <w:spacing w:after="0" w:line="240" w:lineRule="auto"/>
              <w:jc w:val="center"/>
              <w:rPr>
                <w:rFonts w:ascii="Times New Roman" w:eastAsia="Times New Roman" w:hAnsi="Times New Roman" w:cs="Times New Roman"/>
                <w:b/>
                <w:color w:val="000000"/>
              </w:rPr>
            </w:pPr>
            <w:proofErr w:type="spellStart"/>
            <w:r w:rsidRPr="00FC794E">
              <w:rPr>
                <w:rFonts w:ascii="Times New Roman" w:eastAsia="Times New Roman" w:hAnsi="Times New Roman" w:cs="Times New Roman"/>
                <w:b/>
              </w:rPr>
              <w:t>Tertiary</w:t>
            </w:r>
            <w:proofErr w:type="spellEnd"/>
            <w:r w:rsidRPr="00FC794E">
              <w:rPr>
                <w:rFonts w:ascii="Times New Roman" w:eastAsia="Times New Roman" w:hAnsi="Times New Roman" w:cs="Times New Roman"/>
                <w:b/>
              </w:rPr>
              <w:t xml:space="preserve"> </w:t>
            </w:r>
            <w:proofErr w:type="spellStart"/>
            <w:r w:rsidRPr="00FC794E">
              <w:rPr>
                <w:rFonts w:ascii="Times New Roman" w:eastAsia="Times New Roman" w:hAnsi="Times New Roman" w:cs="Times New Roman"/>
                <w:b/>
              </w:rPr>
              <w:t>Treatment</w:t>
            </w:r>
            <w:proofErr w:type="spellEnd"/>
            <w:r w:rsidRPr="00FC794E">
              <w:rPr>
                <w:rFonts w:ascii="Times New Roman" w:eastAsia="Times New Roman" w:hAnsi="Times New Roman" w:cs="Times New Roman"/>
                <w:b/>
              </w:rPr>
              <w:t xml:space="preserve"> HRT (</w:t>
            </w:r>
            <w:proofErr w:type="spellStart"/>
            <w:r w:rsidRPr="00FC794E">
              <w:rPr>
                <w:rFonts w:ascii="Times New Roman" w:eastAsia="Times New Roman" w:hAnsi="Times New Roman" w:cs="Times New Roman"/>
                <w:b/>
              </w:rPr>
              <w:t>sec</w:t>
            </w:r>
            <w:proofErr w:type="spellEnd"/>
            <w:r w:rsidRPr="00FC794E">
              <w:rPr>
                <w:rFonts w:ascii="Times New Roman" w:eastAsia="Times New Roman" w:hAnsi="Times New Roman" w:cs="Times New Roman"/>
                <w:b/>
              </w:rPr>
              <w:t>)</w:t>
            </w:r>
          </w:p>
        </w:tc>
      </w:tr>
      <w:tr w:rsidR="00FC794E" w14:paraId="018BD50D" w14:textId="6E24286B" w:rsidTr="00FC794E">
        <w:trPr>
          <w:trHeight w:val="300"/>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60A99DCB" w14:textId="77777777" w:rsidR="00FC794E" w:rsidRDefault="00FC794E" w:rsidP="00FC794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PT1</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66176762" w14:textId="77777777" w:rsidR="00FC794E" w:rsidRDefault="00FC794E" w:rsidP="00FC794E">
            <w:pPr>
              <w:spacing w:after="0" w:line="240" w:lineRule="auto"/>
              <w:rPr>
                <w:rFonts w:ascii="Times New Roman" w:eastAsia="Times New Roman" w:hAnsi="Times New Roman" w:cs="Times New Roman"/>
              </w:rPr>
            </w:pPr>
            <w:r>
              <w:rPr>
                <w:rFonts w:ascii="Times New Roman" w:eastAsia="Times New Roman" w:hAnsi="Times New Roman" w:cs="Times New Roman"/>
              </w:rPr>
              <w:t>CAS</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2AE6175C"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160 000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81AE875"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68447480" w14:textId="367F6DB1"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combined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9B0484D" w14:textId="76558AC1"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15−25</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AD25FE8"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78−107</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3B60806"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21 241-21 884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95E7F42"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944DFD7"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2.8-5.3</w:t>
            </w:r>
          </w:p>
        </w:tc>
        <w:tc>
          <w:tcPr>
            <w:tcW w:w="2410" w:type="dxa"/>
            <w:tcBorders>
              <w:top w:val="single" w:sz="4" w:space="0" w:color="000000"/>
              <w:left w:val="single" w:sz="4" w:space="0" w:color="000000"/>
              <w:bottom w:val="single" w:sz="4" w:space="0" w:color="000000"/>
              <w:right w:val="single" w:sz="4" w:space="0" w:color="000000"/>
            </w:tcBorders>
          </w:tcPr>
          <w:p w14:paraId="7A7774BA" w14:textId="77777777" w:rsidR="00FC794E" w:rsidRDefault="00FC794E" w:rsidP="00FC794E">
            <w:pPr>
              <w:spacing w:after="0" w:line="240" w:lineRule="auto"/>
              <w:jc w:val="center"/>
              <w:rPr>
                <w:rFonts w:ascii="Times New Roman" w:eastAsia="Times New Roman" w:hAnsi="Times New Roman" w:cs="Times New Roman"/>
                <w:color w:val="000000"/>
              </w:rPr>
            </w:pPr>
          </w:p>
        </w:tc>
        <w:tc>
          <w:tcPr>
            <w:tcW w:w="1276" w:type="dxa"/>
            <w:tcBorders>
              <w:top w:val="single" w:sz="4" w:space="0" w:color="000000"/>
              <w:left w:val="single" w:sz="4" w:space="0" w:color="000000"/>
              <w:bottom w:val="single" w:sz="4" w:space="0" w:color="000000"/>
              <w:right w:val="single" w:sz="4" w:space="0" w:color="000000"/>
            </w:tcBorders>
          </w:tcPr>
          <w:p w14:paraId="7C2F841C" w14:textId="77777777" w:rsidR="00FC794E" w:rsidRDefault="00FC794E" w:rsidP="00FC794E">
            <w:pPr>
              <w:spacing w:after="0" w:line="240" w:lineRule="auto"/>
              <w:jc w:val="center"/>
              <w:rPr>
                <w:rFonts w:ascii="Times New Roman" w:eastAsia="Times New Roman" w:hAnsi="Times New Roman" w:cs="Times New Roman"/>
                <w:color w:val="000000"/>
              </w:rPr>
            </w:pPr>
          </w:p>
        </w:tc>
      </w:tr>
      <w:tr w:rsidR="00FC794E" w14:paraId="0718314C" w14:textId="45EC0E19" w:rsidTr="00FC794E">
        <w:trPr>
          <w:trHeight w:val="300"/>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6C79009A" w14:textId="77777777" w:rsidR="00FC794E" w:rsidRDefault="00FC794E" w:rsidP="00FC794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PT2</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79190C94" w14:textId="77777777" w:rsidR="00FC794E" w:rsidRDefault="00FC794E" w:rsidP="00FC794E">
            <w:pPr>
              <w:spacing w:after="0" w:line="240" w:lineRule="auto"/>
              <w:rPr>
                <w:rFonts w:ascii="Times New Roman" w:eastAsia="Times New Roman" w:hAnsi="Times New Roman" w:cs="Times New Roman"/>
              </w:rPr>
            </w:pPr>
            <w:r>
              <w:rPr>
                <w:rFonts w:ascii="Times New Roman" w:eastAsia="Times New Roman" w:hAnsi="Times New Roman" w:cs="Times New Roman"/>
              </w:rPr>
              <w:t>CAS</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51048014"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150 094</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4B251EA"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C274212" w14:textId="519FEF40"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combined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962BC93" w14:textId="38AEE7DE"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5.0−11</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BE8FDAA"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34−50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24582752"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32 060-34 005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4E92FFB"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0E29D0D"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2410" w:type="dxa"/>
            <w:tcBorders>
              <w:top w:val="single" w:sz="4" w:space="0" w:color="000000"/>
              <w:left w:val="single" w:sz="4" w:space="0" w:color="000000"/>
              <w:bottom w:val="single" w:sz="4" w:space="0" w:color="000000"/>
              <w:right w:val="single" w:sz="4" w:space="0" w:color="000000"/>
            </w:tcBorders>
          </w:tcPr>
          <w:p w14:paraId="6E801531" w14:textId="77777777" w:rsidR="00FC794E" w:rsidRDefault="00FC794E" w:rsidP="00FC794E">
            <w:pPr>
              <w:spacing w:after="0" w:line="240" w:lineRule="auto"/>
              <w:jc w:val="center"/>
              <w:rPr>
                <w:rFonts w:ascii="Times New Roman" w:eastAsia="Times New Roman" w:hAnsi="Times New Roman" w:cs="Times New Roman"/>
                <w:color w:val="000000"/>
              </w:rPr>
            </w:pPr>
          </w:p>
        </w:tc>
        <w:tc>
          <w:tcPr>
            <w:tcW w:w="1276" w:type="dxa"/>
            <w:tcBorders>
              <w:top w:val="single" w:sz="4" w:space="0" w:color="000000"/>
              <w:left w:val="single" w:sz="4" w:space="0" w:color="000000"/>
              <w:bottom w:val="single" w:sz="4" w:space="0" w:color="000000"/>
              <w:right w:val="single" w:sz="4" w:space="0" w:color="000000"/>
            </w:tcBorders>
          </w:tcPr>
          <w:p w14:paraId="0BE5AC87" w14:textId="77777777" w:rsidR="00FC794E" w:rsidRDefault="00FC794E" w:rsidP="00FC794E">
            <w:pPr>
              <w:spacing w:after="0" w:line="240" w:lineRule="auto"/>
              <w:jc w:val="center"/>
              <w:rPr>
                <w:rFonts w:ascii="Times New Roman" w:eastAsia="Times New Roman" w:hAnsi="Times New Roman" w:cs="Times New Roman"/>
                <w:color w:val="000000"/>
              </w:rPr>
            </w:pPr>
          </w:p>
        </w:tc>
      </w:tr>
      <w:tr w:rsidR="00FC794E" w14:paraId="16F80414" w14:textId="0518698C" w:rsidTr="00FC794E">
        <w:trPr>
          <w:trHeight w:val="300"/>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4627F731" w14:textId="77777777" w:rsidR="00FC794E" w:rsidRDefault="00FC794E" w:rsidP="00FC794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PT3 </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0642F0B1" w14:textId="168F1624" w:rsidR="00FC794E" w:rsidRDefault="00FC794E" w:rsidP="00FC794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CAS </w:t>
            </w:r>
            <w:r w:rsidRPr="00FC794E">
              <w:rPr>
                <w:rFonts w:ascii="Times New Roman" w:eastAsia="Times New Roman" w:hAnsi="Times New Roman" w:cs="Times New Roman"/>
              </w:rPr>
              <w:t>+ UV</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51185A44"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173 839</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E4BC3BD"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1F78728E" w14:textId="7FAA3CD1"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combined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69AEA83" w14:textId="4A30A040"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02395C9"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29</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4035EC9A"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.- 23 793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FC2ACB4"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A6870A6"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2410" w:type="dxa"/>
            <w:tcBorders>
              <w:top w:val="single" w:sz="4" w:space="0" w:color="000000"/>
              <w:left w:val="single" w:sz="4" w:space="0" w:color="000000"/>
              <w:bottom w:val="single" w:sz="4" w:space="0" w:color="000000"/>
              <w:right w:val="single" w:sz="4" w:space="0" w:color="000000"/>
            </w:tcBorders>
          </w:tcPr>
          <w:p w14:paraId="714527B2" w14:textId="4A6A6E88" w:rsidR="00FC794E" w:rsidRPr="00CC1648" w:rsidRDefault="00FC794E" w:rsidP="00FC794E">
            <w:pPr>
              <w:spacing w:after="0" w:line="240" w:lineRule="auto"/>
              <w:jc w:val="center"/>
              <w:rPr>
                <w:rFonts w:ascii="Times New Roman" w:eastAsia="Times New Roman" w:hAnsi="Times New Roman" w:cs="Times New Roman"/>
                <w:color w:val="000000"/>
                <w:lang w:val="en-US"/>
              </w:rPr>
            </w:pPr>
            <w:r w:rsidRPr="00FC794E">
              <w:rPr>
                <w:rFonts w:ascii="Times New Roman" w:eastAsia="Times New Roman" w:hAnsi="Times New Roman" w:cs="Times New Roman"/>
                <w:sz w:val="20"/>
                <w:szCs w:val="20"/>
                <w:lang w:val="en-US"/>
              </w:rPr>
              <w:t>Open channel (Trojan, UV3000HO), with 38×8 150W</w:t>
            </w:r>
            <w:r w:rsidRPr="00FC794E">
              <w:rPr>
                <w:rFonts w:ascii="Times New Roman" w:eastAsia="Times New Roman" w:hAnsi="Times New Roman" w:cs="Times New Roman"/>
                <w:lang w:val="en-US"/>
              </w:rPr>
              <w:t xml:space="preserve"> 29.7mJ/cm</w:t>
            </w:r>
            <w:r w:rsidRPr="00FC794E">
              <w:rPr>
                <w:rFonts w:ascii="Times New Roman" w:eastAsia="Times New Roman" w:hAnsi="Times New Roman" w:cs="Times New Roman"/>
                <w:vertAlign w:val="superscript"/>
                <w:lang w:val="en-US"/>
              </w:rPr>
              <w:t>2</w:t>
            </w:r>
            <w:r w:rsidRPr="00FC794E">
              <w:rPr>
                <w:rFonts w:ascii="Times New Roman" w:eastAsia="Times New Roman" w:hAnsi="Times New Roman" w:cs="Times New Roman"/>
                <w:b/>
                <w:lang w:val="en-US"/>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1495E3AC" w14:textId="701F2D6C" w:rsidR="00FC794E" w:rsidRDefault="00FC794E" w:rsidP="00FC794E">
            <w:pPr>
              <w:spacing w:after="0" w:line="240" w:lineRule="auto"/>
              <w:jc w:val="center"/>
              <w:rPr>
                <w:rFonts w:ascii="Times New Roman" w:eastAsia="Times New Roman" w:hAnsi="Times New Roman" w:cs="Times New Roman"/>
                <w:color w:val="000000"/>
              </w:rPr>
            </w:pPr>
            <w:r w:rsidRPr="00FC794E">
              <w:rPr>
                <w:rFonts w:ascii="Times New Roman" w:eastAsia="Times New Roman" w:hAnsi="Times New Roman" w:cs="Times New Roman"/>
                <w:lang w:val="en-US"/>
              </w:rPr>
              <w:t xml:space="preserve">11.44 </w:t>
            </w:r>
          </w:p>
        </w:tc>
      </w:tr>
      <w:tr w:rsidR="00FC794E" w14:paraId="137448C3" w14:textId="554BFFB8" w:rsidTr="00FC794E">
        <w:trPr>
          <w:trHeight w:val="300"/>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43C141B7" w14:textId="77777777" w:rsidR="00FC794E" w:rsidRDefault="00FC794E" w:rsidP="00FC794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ES1</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6802EA23" w14:textId="77777777" w:rsidR="00FC794E" w:rsidRDefault="00FC794E" w:rsidP="00FC794E">
            <w:pPr>
              <w:spacing w:after="0" w:line="240" w:lineRule="auto"/>
              <w:rPr>
                <w:rFonts w:ascii="Times New Roman" w:eastAsia="Times New Roman" w:hAnsi="Times New Roman" w:cs="Times New Roman"/>
              </w:rPr>
            </w:pPr>
            <w:r>
              <w:rPr>
                <w:rFonts w:ascii="Times New Roman" w:eastAsia="Times New Roman" w:hAnsi="Times New Roman" w:cs="Times New Roman"/>
              </w:rPr>
              <w:t>CAS</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52DD26B1"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200 000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9223650"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3/400</w:t>
            </w:r>
          </w:p>
        </w:tc>
        <w:tc>
          <w:tcPr>
            <w:tcW w:w="1134" w:type="dxa"/>
            <w:tcBorders>
              <w:top w:val="single" w:sz="4" w:space="0" w:color="000000"/>
              <w:left w:val="single" w:sz="4" w:space="0" w:color="000000"/>
              <w:bottom w:val="single" w:sz="4" w:space="0" w:color="000000"/>
              <w:right w:val="single" w:sz="4" w:space="0" w:color="000000"/>
            </w:tcBorders>
            <w:vAlign w:val="center"/>
          </w:tcPr>
          <w:p w14:paraId="34B7C234" w14:textId="40EC2492"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combined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2927139" w14:textId="4F3C3AA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1.4−7.9</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70E6868"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EC834C5"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43 000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19D6559"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E45E3DE"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2410" w:type="dxa"/>
            <w:tcBorders>
              <w:top w:val="single" w:sz="4" w:space="0" w:color="000000"/>
              <w:left w:val="single" w:sz="4" w:space="0" w:color="000000"/>
              <w:bottom w:val="single" w:sz="4" w:space="0" w:color="000000"/>
              <w:right w:val="single" w:sz="4" w:space="0" w:color="000000"/>
            </w:tcBorders>
          </w:tcPr>
          <w:p w14:paraId="6E9B7AFB" w14:textId="77777777" w:rsidR="00FC794E" w:rsidRDefault="00FC794E" w:rsidP="00FC794E">
            <w:pPr>
              <w:spacing w:after="0" w:line="240" w:lineRule="auto"/>
              <w:jc w:val="center"/>
              <w:rPr>
                <w:rFonts w:ascii="Times New Roman" w:eastAsia="Times New Roman" w:hAnsi="Times New Roman" w:cs="Times New Roman"/>
                <w:color w:val="000000"/>
              </w:rPr>
            </w:pPr>
          </w:p>
        </w:tc>
        <w:tc>
          <w:tcPr>
            <w:tcW w:w="1276" w:type="dxa"/>
            <w:tcBorders>
              <w:top w:val="single" w:sz="4" w:space="0" w:color="000000"/>
              <w:left w:val="single" w:sz="4" w:space="0" w:color="000000"/>
              <w:bottom w:val="single" w:sz="4" w:space="0" w:color="000000"/>
              <w:right w:val="single" w:sz="4" w:space="0" w:color="000000"/>
            </w:tcBorders>
          </w:tcPr>
          <w:p w14:paraId="5F9E258F" w14:textId="77777777" w:rsidR="00FC794E" w:rsidRDefault="00FC794E" w:rsidP="00FC794E">
            <w:pPr>
              <w:spacing w:after="0" w:line="240" w:lineRule="auto"/>
              <w:jc w:val="center"/>
              <w:rPr>
                <w:rFonts w:ascii="Times New Roman" w:eastAsia="Times New Roman" w:hAnsi="Times New Roman" w:cs="Times New Roman"/>
                <w:color w:val="000000"/>
              </w:rPr>
            </w:pPr>
          </w:p>
        </w:tc>
      </w:tr>
      <w:tr w:rsidR="00FC794E" w14:paraId="305CD5F5" w14:textId="5113D87B" w:rsidTr="00FC794E">
        <w:trPr>
          <w:trHeight w:val="300"/>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6F1820E7" w14:textId="77777777" w:rsidR="00FC794E" w:rsidRDefault="00FC794E" w:rsidP="00FC794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CYP1</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0BB32360" w14:textId="57C73956" w:rsidR="00FC794E" w:rsidRDefault="00FC794E" w:rsidP="00FC794E">
            <w:pPr>
              <w:spacing w:after="0" w:line="240" w:lineRule="auto"/>
              <w:rPr>
                <w:rFonts w:ascii="Times New Roman" w:eastAsia="Times New Roman" w:hAnsi="Times New Roman" w:cs="Times New Roman"/>
              </w:rPr>
            </w:pPr>
            <w:r>
              <w:rPr>
                <w:rFonts w:ascii="Times New Roman" w:eastAsia="Times New Roman" w:hAnsi="Times New Roman" w:cs="Times New Roman"/>
              </w:rPr>
              <w:t>CAS + Cl</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7260CB40"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151 000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6624AFE"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4FA130AC" w14:textId="3E43DE9D"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separated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F5A886C" w14:textId="0C913C22"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4.0−12</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F30709F"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23−33</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605D7859"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18 000-21 480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CDEE072"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D5567C2"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8.9</w:t>
            </w:r>
          </w:p>
        </w:tc>
        <w:tc>
          <w:tcPr>
            <w:tcW w:w="2410" w:type="dxa"/>
            <w:tcBorders>
              <w:top w:val="single" w:sz="4" w:space="0" w:color="000000"/>
              <w:left w:val="single" w:sz="4" w:space="0" w:color="000000"/>
              <w:bottom w:val="single" w:sz="4" w:space="0" w:color="000000"/>
              <w:right w:val="single" w:sz="4" w:space="0" w:color="000000"/>
            </w:tcBorders>
          </w:tcPr>
          <w:p w14:paraId="25FD25C8" w14:textId="771E7627" w:rsidR="00FC794E" w:rsidRPr="00CC1648" w:rsidRDefault="00FC794E" w:rsidP="00FC794E">
            <w:pPr>
              <w:spacing w:after="0" w:line="240" w:lineRule="auto"/>
              <w:jc w:val="center"/>
              <w:rPr>
                <w:rFonts w:ascii="Times New Roman" w:eastAsia="Times New Roman" w:hAnsi="Times New Roman" w:cs="Times New Roman"/>
                <w:color w:val="000000"/>
                <w:lang w:val="en-US"/>
              </w:rPr>
            </w:pPr>
            <w:r w:rsidRPr="00FC794E">
              <w:rPr>
                <w:rFonts w:ascii="Times New Roman" w:eastAsia="Times New Roman" w:hAnsi="Times New Roman" w:cs="Times New Roman"/>
                <w:lang w:val="en-US"/>
              </w:rPr>
              <w:t>Cl</w:t>
            </w:r>
            <w:r w:rsidRPr="00FC794E">
              <w:rPr>
                <w:rFonts w:ascii="Times New Roman" w:eastAsia="Times New Roman" w:hAnsi="Times New Roman" w:cs="Times New Roman"/>
                <w:vertAlign w:val="subscript"/>
                <w:lang w:val="en-US"/>
              </w:rPr>
              <w:t>2</w:t>
            </w:r>
            <w:r w:rsidRPr="00FC794E">
              <w:rPr>
                <w:rFonts w:ascii="Times New Roman" w:eastAsia="Times New Roman" w:hAnsi="Times New Roman" w:cs="Times New Roman"/>
                <w:lang w:val="en-US"/>
              </w:rPr>
              <w:t>=5-10 mg/L at the inlet and 0</w:t>
            </w:r>
            <w:r w:rsidRPr="00FC794E">
              <w:rPr>
                <w:rFonts w:ascii="Times New Roman" w:eastAsia="Times New Roman" w:hAnsi="Times New Roman" w:cs="Times New Roman"/>
                <w:sz w:val="20"/>
                <w:szCs w:val="20"/>
                <w:lang w:val="en-US"/>
              </w:rPr>
              <w:t xml:space="preserve">.5-1 mg/L at the outlet </w:t>
            </w:r>
          </w:p>
        </w:tc>
        <w:tc>
          <w:tcPr>
            <w:tcW w:w="1276" w:type="dxa"/>
            <w:tcBorders>
              <w:top w:val="single" w:sz="4" w:space="0" w:color="000000"/>
              <w:left w:val="single" w:sz="4" w:space="0" w:color="000000"/>
              <w:bottom w:val="single" w:sz="4" w:space="0" w:color="000000"/>
              <w:right w:val="single" w:sz="4" w:space="0" w:color="000000"/>
            </w:tcBorders>
          </w:tcPr>
          <w:p w14:paraId="0164D85B" w14:textId="66A7A1FD" w:rsidR="00FC794E" w:rsidRDefault="00FC794E" w:rsidP="00FC794E">
            <w:pPr>
              <w:spacing w:after="0" w:line="240" w:lineRule="auto"/>
              <w:jc w:val="center"/>
              <w:rPr>
                <w:rFonts w:ascii="Times New Roman" w:eastAsia="Times New Roman" w:hAnsi="Times New Roman" w:cs="Times New Roman"/>
                <w:color w:val="000000"/>
              </w:rPr>
            </w:pPr>
            <w:r w:rsidRPr="00FC794E">
              <w:rPr>
                <w:rFonts w:ascii="Times New Roman" w:eastAsia="Times New Roman" w:hAnsi="Times New Roman" w:cs="Times New Roman"/>
                <w:lang w:val="en-US"/>
              </w:rPr>
              <w:t>1800-3600 (30-60 min)</w:t>
            </w:r>
          </w:p>
        </w:tc>
      </w:tr>
      <w:tr w:rsidR="00FC794E" w14:paraId="61D84F43" w14:textId="14CCBD3B" w:rsidTr="00FC794E">
        <w:trPr>
          <w:trHeight w:val="300"/>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7488E3D4" w14:textId="77777777" w:rsidR="00FC794E" w:rsidRDefault="00FC794E" w:rsidP="00FC794E">
            <w:pPr>
              <w:spacing w:after="0" w:line="240" w:lineRule="auto"/>
              <w:rPr>
                <w:rFonts w:ascii="Times New Roman" w:eastAsia="Times New Roman" w:hAnsi="Times New Roman" w:cs="Times New Roman"/>
                <w:b/>
                <w:color w:val="000000"/>
                <w:lang w:val="en-US"/>
              </w:rPr>
            </w:pPr>
            <w:r>
              <w:rPr>
                <w:rFonts w:ascii="Times New Roman" w:eastAsia="Times New Roman" w:hAnsi="Times New Roman" w:cs="Times New Roman"/>
                <w:b/>
                <w:color w:val="000000"/>
                <w:lang w:val="en-US"/>
              </w:rPr>
              <w:t>CYP2</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42993553" w14:textId="77777777" w:rsidR="00FC794E" w:rsidRDefault="00FC794E" w:rsidP="00FC794E">
            <w:pPr>
              <w:spacing w:after="0" w:line="240" w:lineRule="auto"/>
              <w:rPr>
                <w:rFonts w:ascii="Times New Roman" w:eastAsia="Times New Roman" w:hAnsi="Times New Roman" w:cs="Times New Roman"/>
                <w:lang w:val="en-US"/>
              </w:rPr>
            </w:pPr>
            <w:r>
              <w:rPr>
                <w:rFonts w:ascii="Times New Roman" w:hAnsi="Times New Roman" w:cs="Times New Roman"/>
                <w:lang w:val="en-US"/>
              </w:rPr>
              <w:t>MBR</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0A9F8DFE" w14:textId="77777777" w:rsidR="00FC794E" w:rsidRDefault="00FC794E" w:rsidP="00FC794E">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30 000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616FEC6" w14:textId="77777777" w:rsidR="00FC794E" w:rsidRDefault="00FC794E" w:rsidP="00FC794E">
            <w:pPr>
              <w:spacing w:after="0" w:line="240" w:lineRule="auto"/>
              <w:jc w:val="center"/>
              <w:rPr>
                <w:rFonts w:ascii="Times New Roman" w:eastAsia="Times New Roman" w:hAnsi="Times New Roman" w:cs="Times New Roman"/>
                <w:color w:val="000000"/>
                <w:lang w:val="en-US"/>
              </w:rPr>
            </w:pPr>
            <w:proofErr w:type="spellStart"/>
            <w:r>
              <w:rPr>
                <w:rFonts w:ascii="Times New Roman" w:eastAsia="Times New Roman" w:hAnsi="Times New Roman" w:cs="Times New Roman"/>
                <w:color w:val="000000"/>
                <w:lang w:val="en-US"/>
              </w:rPr>
              <w:t>n.a</w:t>
            </w:r>
            <w:proofErr w:type="spellEnd"/>
            <w:r>
              <w:rPr>
                <w:rFonts w:ascii="Times New Roman" w:eastAsia="Times New Roman" w:hAnsi="Times New Roman" w:cs="Times New Roman"/>
                <w:color w:val="000000"/>
                <w:lang w:val="en-US"/>
              </w:rPr>
              <w:t>./</w:t>
            </w:r>
            <w:proofErr w:type="spellStart"/>
            <w:r>
              <w:rPr>
                <w:rFonts w:ascii="Times New Roman" w:eastAsia="Times New Roman" w:hAnsi="Times New Roman" w:cs="Times New Roman"/>
                <w:color w:val="000000"/>
                <w:lang w:val="en-US"/>
              </w:rPr>
              <w:t>n.a</w:t>
            </w:r>
            <w:proofErr w:type="spellEnd"/>
            <w:r>
              <w:rPr>
                <w:rFonts w:ascii="Times New Roman" w:eastAsia="Times New Roman" w:hAnsi="Times New Roman" w:cs="Times New Roman"/>
                <w:color w:val="000000"/>
                <w:lang w:val="en-US"/>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0B4A4188" w14:textId="4CC00440" w:rsidR="00FC794E" w:rsidRDefault="00FC794E" w:rsidP="00FC794E">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separated</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B27EAAC" w14:textId="6EAC621C" w:rsidR="00FC794E" w:rsidRDefault="00FC794E" w:rsidP="00FC794E">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2.0−26</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562A0D3" w14:textId="77777777" w:rsidR="00FC794E" w:rsidRDefault="00FC794E" w:rsidP="00FC794E">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18−42</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23C09E6A" w14:textId="77777777" w:rsidR="00FC794E" w:rsidRDefault="00FC794E" w:rsidP="00FC794E">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4 000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F8A013B" w14:textId="77777777" w:rsidR="00FC794E" w:rsidRDefault="00FC794E" w:rsidP="00FC794E">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C5DFB2A" w14:textId="77777777" w:rsidR="00FC794E" w:rsidRDefault="00FC794E" w:rsidP="00FC794E">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30</w:t>
            </w:r>
          </w:p>
        </w:tc>
        <w:tc>
          <w:tcPr>
            <w:tcW w:w="2410" w:type="dxa"/>
            <w:tcBorders>
              <w:top w:val="single" w:sz="4" w:space="0" w:color="000000"/>
              <w:left w:val="single" w:sz="4" w:space="0" w:color="000000"/>
              <w:bottom w:val="single" w:sz="4" w:space="0" w:color="000000"/>
              <w:right w:val="single" w:sz="4" w:space="0" w:color="000000"/>
            </w:tcBorders>
          </w:tcPr>
          <w:p w14:paraId="24F37315" w14:textId="77777777" w:rsidR="00FC794E" w:rsidRDefault="00FC794E" w:rsidP="00FC794E">
            <w:pPr>
              <w:spacing w:after="0" w:line="240" w:lineRule="auto"/>
              <w:jc w:val="center"/>
              <w:rPr>
                <w:rFonts w:ascii="Times New Roman" w:eastAsia="Times New Roman" w:hAnsi="Times New Roman" w:cs="Times New Roman"/>
                <w:color w:val="000000"/>
                <w:lang w:val="en-US"/>
              </w:rPr>
            </w:pPr>
          </w:p>
        </w:tc>
        <w:tc>
          <w:tcPr>
            <w:tcW w:w="1276" w:type="dxa"/>
            <w:tcBorders>
              <w:top w:val="single" w:sz="4" w:space="0" w:color="000000"/>
              <w:left w:val="single" w:sz="4" w:space="0" w:color="000000"/>
              <w:bottom w:val="single" w:sz="4" w:space="0" w:color="000000"/>
              <w:right w:val="single" w:sz="4" w:space="0" w:color="000000"/>
            </w:tcBorders>
          </w:tcPr>
          <w:p w14:paraId="0D842D52" w14:textId="77777777" w:rsidR="00FC794E" w:rsidRDefault="00FC794E" w:rsidP="00FC794E">
            <w:pPr>
              <w:spacing w:after="0" w:line="240" w:lineRule="auto"/>
              <w:jc w:val="center"/>
              <w:rPr>
                <w:rFonts w:ascii="Times New Roman" w:eastAsia="Times New Roman" w:hAnsi="Times New Roman" w:cs="Times New Roman"/>
                <w:color w:val="000000"/>
                <w:lang w:val="en-US"/>
              </w:rPr>
            </w:pPr>
          </w:p>
        </w:tc>
      </w:tr>
      <w:tr w:rsidR="00FC794E" w14:paraId="3B481E86" w14:textId="22CB5A33" w:rsidTr="00FC794E">
        <w:trPr>
          <w:trHeight w:val="300"/>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426598D4" w14:textId="77777777" w:rsidR="00FC794E" w:rsidRDefault="00FC794E" w:rsidP="00FC794E">
            <w:pPr>
              <w:spacing w:after="0" w:line="240" w:lineRule="auto"/>
              <w:rPr>
                <w:rFonts w:ascii="Times New Roman" w:eastAsia="Times New Roman" w:hAnsi="Times New Roman" w:cs="Times New Roman"/>
                <w:b/>
                <w:color w:val="000000"/>
                <w:lang w:val="en-US"/>
              </w:rPr>
            </w:pPr>
            <w:r>
              <w:rPr>
                <w:rFonts w:ascii="Times New Roman" w:eastAsia="Times New Roman" w:hAnsi="Times New Roman" w:cs="Times New Roman"/>
                <w:b/>
                <w:color w:val="000000"/>
                <w:lang w:val="en-US"/>
              </w:rPr>
              <w:t>IL1</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4EA4CE89" w14:textId="77777777" w:rsidR="00FC794E" w:rsidRDefault="00FC794E" w:rsidP="00FC794E">
            <w:pPr>
              <w:spacing w:after="0" w:line="240" w:lineRule="auto"/>
              <w:rPr>
                <w:rFonts w:ascii="Times New Roman" w:eastAsia="Times New Roman" w:hAnsi="Times New Roman" w:cs="Times New Roman"/>
                <w:lang w:val="en-US"/>
              </w:rPr>
            </w:pPr>
            <w:proofErr w:type="spellStart"/>
            <w:r>
              <w:rPr>
                <w:rFonts w:ascii="Times New Roman" w:eastAsia="Times New Roman" w:hAnsi="Times New Roman" w:cs="Times New Roman"/>
                <w:lang w:val="en-US"/>
              </w:rPr>
              <w:t>n.a</w:t>
            </w:r>
            <w:proofErr w:type="spellEnd"/>
            <w:r>
              <w:rPr>
                <w:rFonts w:ascii="Times New Roman" w:eastAsia="Times New Roman" w:hAnsi="Times New Roman" w:cs="Times New Roman"/>
                <w:lang w:val="en-US"/>
              </w:rPr>
              <w:t>.</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23944F96" w14:textId="77777777" w:rsidR="00FC794E" w:rsidRDefault="00FC794E" w:rsidP="00FC794E">
            <w:pPr>
              <w:spacing w:after="0" w:line="240" w:lineRule="auto"/>
              <w:jc w:val="center"/>
              <w:rPr>
                <w:rFonts w:ascii="Times New Roman" w:eastAsia="Times New Roman" w:hAnsi="Times New Roman" w:cs="Times New Roman"/>
                <w:color w:val="000000"/>
                <w:lang w:val="en-US"/>
              </w:rPr>
            </w:pPr>
            <w:r>
              <w:rPr>
                <w:rFonts w:ascii="Times New Roman" w:hAnsi="Times New Roman" w:cs="Times New Roman"/>
                <w:color w:val="000000"/>
                <w:shd w:val="clear" w:color="auto" w:fill="FFFFFF"/>
                <w:lang w:val="en-US"/>
              </w:rPr>
              <w:t>2 000-100 000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BBE03F7" w14:textId="77777777" w:rsidR="00FC794E" w:rsidRDefault="00FC794E" w:rsidP="00FC794E">
            <w:pPr>
              <w:spacing w:after="0" w:line="240" w:lineRule="auto"/>
              <w:jc w:val="center"/>
              <w:rPr>
                <w:rFonts w:ascii="Times New Roman" w:eastAsia="Times New Roman" w:hAnsi="Times New Roman" w:cs="Times New Roman"/>
                <w:color w:val="000000"/>
                <w:lang w:val="en-US"/>
              </w:rPr>
            </w:pPr>
            <w:proofErr w:type="spellStart"/>
            <w:r>
              <w:rPr>
                <w:rFonts w:ascii="Times New Roman" w:eastAsia="Times New Roman" w:hAnsi="Times New Roman" w:cs="Times New Roman"/>
                <w:color w:val="000000"/>
                <w:lang w:val="en-US"/>
              </w:rPr>
              <w:t>n.a</w:t>
            </w:r>
            <w:proofErr w:type="spellEnd"/>
            <w:r>
              <w:rPr>
                <w:rFonts w:ascii="Times New Roman" w:eastAsia="Times New Roman" w:hAnsi="Times New Roman" w:cs="Times New Roman"/>
                <w:color w:val="000000"/>
                <w:lang w:val="en-US"/>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100FDEC6" w14:textId="7D6FF592" w:rsidR="00FC794E" w:rsidRDefault="00FC794E" w:rsidP="00FC794E">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combined</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87C7289" w14:textId="435A0924" w:rsidR="00FC794E" w:rsidRDefault="00FC794E" w:rsidP="00FC794E">
            <w:pPr>
              <w:spacing w:after="0" w:line="240" w:lineRule="auto"/>
              <w:jc w:val="center"/>
              <w:rPr>
                <w:rFonts w:ascii="Times New Roman" w:eastAsia="Times New Roman" w:hAnsi="Times New Roman" w:cs="Times New Roman"/>
                <w:color w:val="000000"/>
                <w:lang w:val="en-US"/>
              </w:rPr>
            </w:pPr>
            <w:proofErr w:type="spellStart"/>
            <w:r>
              <w:rPr>
                <w:rFonts w:ascii="Times New Roman" w:eastAsia="Times New Roman" w:hAnsi="Times New Roman" w:cs="Times New Roman"/>
                <w:color w:val="000000"/>
                <w:lang w:val="en-US"/>
              </w:rPr>
              <w:t>n.a</w:t>
            </w:r>
            <w:proofErr w:type="spellEnd"/>
            <w:r>
              <w:rPr>
                <w:rFonts w:ascii="Times New Roman" w:eastAsia="Times New Roman" w:hAnsi="Times New Roman" w:cs="Times New Roman"/>
                <w:color w:val="000000"/>
                <w:lang w:val="en-US"/>
              </w:rPr>
              <w:t>.</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942AF22" w14:textId="77777777" w:rsidR="00FC794E" w:rsidRDefault="00FC794E" w:rsidP="00FC794E">
            <w:pPr>
              <w:spacing w:after="0" w:line="240" w:lineRule="auto"/>
              <w:jc w:val="center"/>
              <w:rPr>
                <w:rFonts w:ascii="Times New Roman" w:eastAsia="Times New Roman" w:hAnsi="Times New Roman" w:cs="Times New Roman"/>
                <w:color w:val="000000"/>
                <w:lang w:val="en-US"/>
              </w:rPr>
            </w:pPr>
            <w:proofErr w:type="spellStart"/>
            <w:r>
              <w:rPr>
                <w:rFonts w:ascii="Times New Roman" w:eastAsia="Times New Roman" w:hAnsi="Times New Roman" w:cs="Times New Roman"/>
                <w:color w:val="000000"/>
                <w:lang w:val="en-US"/>
              </w:rPr>
              <w:t>n.a</w:t>
            </w:r>
            <w:proofErr w:type="spellEnd"/>
            <w:r>
              <w:rPr>
                <w:rFonts w:ascii="Times New Roman" w:eastAsia="Times New Roman" w:hAnsi="Times New Roman" w:cs="Times New Roman"/>
                <w:color w:val="000000"/>
                <w:lang w:val="en-US"/>
              </w:rPr>
              <w:t>.</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0E45A27E" w14:textId="77777777" w:rsidR="00FC794E" w:rsidRDefault="00FC794E" w:rsidP="00FC794E">
            <w:pPr>
              <w:spacing w:after="0" w:line="240" w:lineRule="auto"/>
              <w:jc w:val="center"/>
              <w:rPr>
                <w:rFonts w:ascii="Times New Roman" w:eastAsia="Times New Roman" w:hAnsi="Times New Roman" w:cs="Times New Roman"/>
                <w:color w:val="000000"/>
                <w:lang w:val="en-US"/>
              </w:rPr>
            </w:pPr>
            <w:r>
              <w:rPr>
                <w:rFonts w:ascii="Times New Roman" w:hAnsi="Times New Roman" w:cs="Times New Roman"/>
                <w:color w:val="000000"/>
                <w:shd w:val="clear" w:color="auto" w:fill="FFFFFF"/>
                <w:lang w:val="en-US"/>
              </w:rPr>
              <w:t>1 000-30 000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077680F" w14:textId="77777777" w:rsidR="00FC794E" w:rsidRDefault="00FC794E" w:rsidP="00FC794E">
            <w:pPr>
              <w:spacing w:after="0" w:line="240" w:lineRule="auto"/>
              <w:jc w:val="center"/>
              <w:rPr>
                <w:rFonts w:ascii="Times New Roman" w:hAnsi="Times New Roman" w:cs="Times New Roman"/>
                <w:color w:val="000000"/>
                <w:shd w:val="clear" w:color="auto" w:fill="FFFFFF"/>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FDFC857" w14:textId="77777777" w:rsidR="00FC794E" w:rsidRDefault="00FC794E" w:rsidP="00FC794E">
            <w:pPr>
              <w:spacing w:after="0" w:line="240" w:lineRule="auto"/>
              <w:jc w:val="center"/>
              <w:rPr>
                <w:rFonts w:ascii="Times New Roman" w:hAnsi="Times New Roman" w:cs="Times New Roman"/>
                <w:color w:val="000000"/>
                <w:shd w:val="clear" w:color="auto" w:fill="FFFFFF"/>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2410" w:type="dxa"/>
            <w:tcBorders>
              <w:top w:val="single" w:sz="4" w:space="0" w:color="000000"/>
              <w:left w:val="single" w:sz="4" w:space="0" w:color="000000"/>
              <w:bottom w:val="single" w:sz="4" w:space="0" w:color="000000"/>
              <w:right w:val="single" w:sz="4" w:space="0" w:color="000000"/>
            </w:tcBorders>
          </w:tcPr>
          <w:p w14:paraId="58B59F38" w14:textId="77777777" w:rsidR="00FC794E" w:rsidRDefault="00FC794E" w:rsidP="00FC794E">
            <w:pPr>
              <w:spacing w:after="0" w:line="240" w:lineRule="auto"/>
              <w:jc w:val="center"/>
              <w:rPr>
                <w:rFonts w:ascii="Times New Roman" w:eastAsia="Times New Roman" w:hAnsi="Times New Roman" w:cs="Times New Roman"/>
                <w:color w:val="000000"/>
              </w:rPr>
            </w:pPr>
          </w:p>
        </w:tc>
        <w:tc>
          <w:tcPr>
            <w:tcW w:w="1276" w:type="dxa"/>
            <w:tcBorders>
              <w:top w:val="single" w:sz="4" w:space="0" w:color="000000"/>
              <w:left w:val="single" w:sz="4" w:space="0" w:color="000000"/>
              <w:bottom w:val="single" w:sz="4" w:space="0" w:color="000000"/>
              <w:right w:val="single" w:sz="4" w:space="0" w:color="000000"/>
            </w:tcBorders>
          </w:tcPr>
          <w:p w14:paraId="6E502995" w14:textId="77777777" w:rsidR="00FC794E" w:rsidRDefault="00FC794E" w:rsidP="00FC794E">
            <w:pPr>
              <w:spacing w:after="0" w:line="240" w:lineRule="auto"/>
              <w:jc w:val="center"/>
              <w:rPr>
                <w:rFonts w:ascii="Times New Roman" w:eastAsia="Times New Roman" w:hAnsi="Times New Roman" w:cs="Times New Roman"/>
                <w:color w:val="000000"/>
              </w:rPr>
            </w:pPr>
          </w:p>
        </w:tc>
      </w:tr>
      <w:tr w:rsidR="00FC794E" w14:paraId="0CDAF1A7" w14:textId="14583387" w:rsidTr="00FC794E">
        <w:trPr>
          <w:trHeight w:val="300"/>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58C7DC3C" w14:textId="77777777" w:rsidR="00FC794E" w:rsidRDefault="00FC794E" w:rsidP="00FC794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IL2</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0658D6AC" w14:textId="77777777" w:rsidR="00FC794E" w:rsidRDefault="00FC794E" w:rsidP="00FC794E">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1930350A"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hAnsi="Times New Roman" w:cs="Times New Roman"/>
                <w:color w:val="000000"/>
                <w:shd w:val="clear" w:color="auto" w:fill="FFFFFF"/>
              </w:rPr>
              <w:t>2 000-100 000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96F8F15"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3957F40F" w14:textId="4B2CD893"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combined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6F84B80" w14:textId="355DD6EF"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E752938"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0FBB1A45"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hAnsi="Times New Roman" w:cs="Times New Roman"/>
                <w:color w:val="000000"/>
                <w:shd w:val="clear" w:color="auto" w:fill="FFFFFF"/>
              </w:rPr>
              <w:t>1 000-30 000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7EB8323" w14:textId="77777777" w:rsidR="00FC794E" w:rsidRDefault="00FC794E" w:rsidP="00FC794E">
            <w:pPr>
              <w:spacing w:after="0" w:line="240" w:lineRule="auto"/>
              <w:jc w:val="center"/>
              <w:rPr>
                <w:rFonts w:ascii="Times New Roman" w:hAnsi="Times New Roman" w:cs="Times New Roman"/>
                <w:color w:val="000000"/>
                <w:shd w:val="clear" w:color="auto" w:fill="FFFFFF"/>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112A6CA" w14:textId="77777777" w:rsidR="00FC794E" w:rsidRDefault="00FC794E" w:rsidP="00FC794E">
            <w:pPr>
              <w:spacing w:after="0" w:line="240" w:lineRule="auto"/>
              <w:jc w:val="center"/>
              <w:rPr>
                <w:rFonts w:ascii="Times New Roman" w:hAnsi="Times New Roman" w:cs="Times New Roman"/>
                <w:color w:val="000000"/>
                <w:shd w:val="clear" w:color="auto" w:fill="FFFFFF"/>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2410" w:type="dxa"/>
            <w:tcBorders>
              <w:top w:val="single" w:sz="4" w:space="0" w:color="000000"/>
              <w:left w:val="single" w:sz="4" w:space="0" w:color="000000"/>
              <w:bottom w:val="single" w:sz="4" w:space="0" w:color="000000"/>
              <w:right w:val="single" w:sz="4" w:space="0" w:color="000000"/>
            </w:tcBorders>
          </w:tcPr>
          <w:p w14:paraId="7621C392" w14:textId="77777777" w:rsidR="00FC794E" w:rsidRDefault="00FC794E" w:rsidP="00FC794E">
            <w:pPr>
              <w:spacing w:after="0" w:line="240" w:lineRule="auto"/>
              <w:jc w:val="center"/>
              <w:rPr>
                <w:rFonts w:ascii="Times New Roman" w:eastAsia="Times New Roman" w:hAnsi="Times New Roman" w:cs="Times New Roman"/>
                <w:color w:val="000000"/>
              </w:rPr>
            </w:pPr>
          </w:p>
        </w:tc>
        <w:tc>
          <w:tcPr>
            <w:tcW w:w="1276" w:type="dxa"/>
            <w:tcBorders>
              <w:top w:val="single" w:sz="4" w:space="0" w:color="000000"/>
              <w:left w:val="single" w:sz="4" w:space="0" w:color="000000"/>
              <w:bottom w:val="single" w:sz="4" w:space="0" w:color="000000"/>
              <w:right w:val="single" w:sz="4" w:space="0" w:color="000000"/>
            </w:tcBorders>
          </w:tcPr>
          <w:p w14:paraId="16BD7D9D" w14:textId="77777777" w:rsidR="00FC794E" w:rsidRDefault="00FC794E" w:rsidP="00FC794E">
            <w:pPr>
              <w:spacing w:after="0" w:line="240" w:lineRule="auto"/>
              <w:jc w:val="center"/>
              <w:rPr>
                <w:rFonts w:ascii="Times New Roman" w:eastAsia="Times New Roman" w:hAnsi="Times New Roman" w:cs="Times New Roman"/>
                <w:color w:val="000000"/>
              </w:rPr>
            </w:pPr>
          </w:p>
        </w:tc>
      </w:tr>
      <w:tr w:rsidR="00CC1648" w14:paraId="589B013C" w14:textId="7E88B304" w:rsidTr="00CC1648">
        <w:trPr>
          <w:trHeight w:val="300"/>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46755574" w14:textId="77777777" w:rsidR="00CC1648" w:rsidRPr="00CC1648" w:rsidRDefault="00CC1648" w:rsidP="00CC1648">
            <w:pPr>
              <w:spacing w:after="0" w:line="240" w:lineRule="auto"/>
              <w:rPr>
                <w:rFonts w:ascii="Times New Roman" w:eastAsia="Times New Roman" w:hAnsi="Times New Roman" w:cs="Times New Roman"/>
                <w:b/>
              </w:rPr>
            </w:pPr>
            <w:r w:rsidRPr="00CC1648">
              <w:rPr>
                <w:rFonts w:ascii="Times New Roman" w:eastAsia="Times New Roman" w:hAnsi="Times New Roman" w:cs="Times New Roman"/>
                <w:b/>
              </w:rPr>
              <w:t>DE1</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E5C2F6A" w14:textId="77777777" w:rsidR="00CC1648" w:rsidRPr="00CC1648" w:rsidRDefault="00CC1648" w:rsidP="00CC1648">
            <w:pPr>
              <w:spacing w:after="0" w:line="240" w:lineRule="auto"/>
              <w:rPr>
                <w:rFonts w:ascii="Times New Roman" w:eastAsia="Times New Roman" w:hAnsi="Times New Roman" w:cs="Times New Roman"/>
              </w:rPr>
            </w:pPr>
            <w:r w:rsidRPr="00CC1648">
              <w:rPr>
                <w:rFonts w:ascii="Times New Roman" w:eastAsia="Times New Roman" w:hAnsi="Times New Roman" w:cs="Times New Roman"/>
              </w:rPr>
              <w:t>CAS + O</w:t>
            </w:r>
            <w:r w:rsidRPr="00CC1648">
              <w:rPr>
                <w:rFonts w:ascii="Times New Roman" w:eastAsia="Times New Roman" w:hAnsi="Times New Roman" w:cs="Times New Roman"/>
                <w:vertAlign w:val="subscript"/>
              </w:rPr>
              <w:t>3</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5193BB0A" w14:textId="5D7EC549" w:rsidR="00CC1648" w:rsidRPr="00CC1648" w:rsidRDefault="00CC1648" w:rsidP="00CC1648">
            <w:pPr>
              <w:spacing w:after="0" w:line="240" w:lineRule="auto"/>
              <w:jc w:val="center"/>
              <w:rPr>
                <w:rFonts w:ascii="Times New Roman" w:eastAsia="Times New Roman" w:hAnsi="Times New Roman" w:cs="Times New Roman"/>
              </w:rPr>
            </w:pPr>
            <w:r w:rsidRPr="00CC1648">
              <w:rPr>
                <w:rFonts w:ascii="Times New Roman" w:eastAsia="Times New Roman" w:hAnsi="Times New Roman" w:cs="Times New Roman"/>
              </w:rPr>
              <w:t>440 000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B7B5E0E" w14:textId="636372BC" w:rsidR="00CC1648" w:rsidRPr="00CC1648" w:rsidRDefault="00CC1648" w:rsidP="00CC1648">
            <w:pPr>
              <w:spacing w:after="0" w:line="240" w:lineRule="auto"/>
              <w:jc w:val="center"/>
              <w:rPr>
                <w:rFonts w:ascii="Times New Roman" w:eastAsia="Times New Roman" w:hAnsi="Times New Roman" w:cs="Times New Roman"/>
              </w:rPr>
            </w:pPr>
            <w:r w:rsidRPr="00CC1648">
              <w:rPr>
                <w:rFonts w:ascii="Times New Roman" w:eastAsia="Times New Roman" w:hAnsi="Times New Roman" w:cs="Times New Roman"/>
              </w:rPr>
              <w:t>3/2162</w:t>
            </w:r>
          </w:p>
        </w:tc>
        <w:tc>
          <w:tcPr>
            <w:tcW w:w="1134" w:type="dxa"/>
            <w:tcBorders>
              <w:top w:val="single" w:sz="4" w:space="0" w:color="000000"/>
              <w:left w:val="single" w:sz="4" w:space="0" w:color="000000"/>
              <w:bottom w:val="single" w:sz="4" w:space="0" w:color="000000"/>
              <w:right w:val="single" w:sz="4" w:space="0" w:color="000000"/>
            </w:tcBorders>
            <w:vAlign w:val="center"/>
          </w:tcPr>
          <w:p w14:paraId="2AAB3D87" w14:textId="127D6708" w:rsidR="00CC1648" w:rsidRPr="00CC1648" w:rsidRDefault="00CC1648" w:rsidP="00CC1648">
            <w:pPr>
              <w:spacing w:after="0" w:line="240" w:lineRule="auto"/>
              <w:jc w:val="center"/>
              <w:rPr>
                <w:rFonts w:ascii="Times New Roman" w:eastAsia="Times New Roman" w:hAnsi="Times New Roman" w:cs="Times New Roman"/>
              </w:rPr>
            </w:pPr>
            <w:proofErr w:type="spellStart"/>
            <w:r w:rsidRPr="00CC1648">
              <w:rPr>
                <w:rFonts w:ascii="Times New Roman" w:eastAsia="Times New Roman" w:hAnsi="Times New Roman" w:cs="Times New Roman"/>
              </w:rPr>
              <w:t>combined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C9FE963" w14:textId="0CC0D32D" w:rsidR="00CC1648" w:rsidRPr="00CC1648" w:rsidRDefault="00CC1648" w:rsidP="00CC1648">
            <w:pPr>
              <w:spacing w:after="0" w:line="240" w:lineRule="auto"/>
              <w:jc w:val="center"/>
              <w:rPr>
                <w:rFonts w:ascii="Times New Roman" w:eastAsia="Times New Roman" w:hAnsi="Times New Roman" w:cs="Times New Roman"/>
              </w:rPr>
            </w:pPr>
            <w:r w:rsidRPr="00CC1648">
              <w:rPr>
                <w:rFonts w:ascii="Times New Roman" w:eastAsia="Times New Roman" w:hAnsi="Times New Roman" w:cs="Times New Roman"/>
              </w:rPr>
              <w:t>2.0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DC9685D" w14:textId="77777777" w:rsidR="00CC1648" w:rsidRPr="00CC1648" w:rsidRDefault="00CC1648" w:rsidP="00CC1648">
            <w:pPr>
              <w:spacing w:after="0" w:line="240" w:lineRule="auto"/>
              <w:jc w:val="center"/>
              <w:rPr>
                <w:rFonts w:ascii="Times New Roman" w:eastAsia="Times New Roman" w:hAnsi="Times New Roman" w:cs="Times New Roman"/>
              </w:rPr>
            </w:pPr>
            <w:r w:rsidRPr="00CC1648">
              <w:rPr>
                <w:rFonts w:ascii="Times New Roman" w:eastAsia="Times New Roman" w:hAnsi="Times New Roman" w:cs="Times New Roman"/>
              </w:rPr>
              <w:t>12-17</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2B572C1" w14:textId="793581BE" w:rsidR="00CC1648" w:rsidRPr="00CC1648" w:rsidRDefault="00CC1648" w:rsidP="00CC1648">
            <w:pPr>
              <w:spacing w:after="0" w:line="240" w:lineRule="auto"/>
              <w:jc w:val="center"/>
              <w:rPr>
                <w:rFonts w:ascii="Times New Roman" w:eastAsia="Times New Roman" w:hAnsi="Times New Roman" w:cs="Times New Roman"/>
              </w:rPr>
            </w:pPr>
            <w:r w:rsidRPr="00CC1648">
              <w:rPr>
                <w:rFonts w:ascii="Times New Roman" w:eastAsia="Times New Roman" w:hAnsi="Times New Roman" w:cs="Times New Roman"/>
              </w:rPr>
              <w:t>114 221-126 317</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16002E15" w14:textId="14BF4200" w:rsidR="00CC1648" w:rsidRPr="00CC1648" w:rsidRDefault="00CC1648" w:rsidP="00CC164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992" w:type="dxa"/>
            <w:tcBorders>
              <w:top w:val="single" w:sz="4" w:space="0" w:color="000000"/>
              <w:left w:val="single" w:sz="4" w:space="0" w:color="000000"/>
              <w:bottom w:val="single" w:sz="4" w:space="0" w:color="000000"/>
              <w:right w:val="single" w:sz="4" w:space="0" w:color="000000"/>
            </w:tcBorders>
            <w:vAlign w:val="center"/>
          </w:tcPr>
          <w:p w14:paraId="1FF4988C" w14:textId="0853A3BD" w:rsidR="00CC1648" w:rsidRPr="00CC1648" w:rsidRDefault="00CC1648" w:rsidP="00CC164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410" w:type="dxa"/>
            <w:tcBorders>
              <w:top w:val="single" w:sz="4" w:space="0" w:color="000000"/>
              <w:left w:val="single" w:sz="4" w:space="0" w:color="000000"/>
              <w:bottom w:val="single" w:sz="4" w:space="0" w:color="000000"/>
              <w:right w:val="single" w:sz="4" w:space="0" w:color="000000"/>
            </w:tcBorders>
          </w:tcPr>
          <w:p w14:paraId="47FE4F6F" w14:textId="77777777" w:rsidR="00CC1648" w:rsidRPr="00FC794E" w:rsidRDefault="00CC1648" w:rsidP="00CC1648">
            <w:pPr>
              <w:spacing w:after="0" w:line="240" w:lineRule="auto"/>
              <w:jc w:val="center"/>
              <w:rPr>
                <w:rFonts w:ascii="Times New Roman" w:eastAsia="Times New Roman" w:hAnsi="Times New Roman" w:cs="Times New Roman"/>
              </w:rPr>
            </w:pPr>
            <w:r w:rsidRPr="00FC794E">
              <w:rPr>
                <w:rFonts w:ascii="Times New Roman" w:eastAsia="Times New Roman" w:hAnsi="Times New Roman" w:cs="Times New Roman"/>
              </w:rPr>
              <w:t>1g O</w:t>
            </w:r>
            <w:r w:rsidRPr="00FC794E">
              <w:rPr>
                <w:rFonts w:ascii="Times New Roman" w:eastAsia="Times New Roman" w:hAnsi="Times New Roman" w:cs="Times New Roman"/>
                <w:vertAlign w:val="subscript"/>
              </w:rPr>
              <w:t>3</w:t>
            </w:r>
            <w:r w:rsidRPr="00FC794E">
              <w:rPr>
                <w:rFonts w:ascii="Times New Roman" w:eastAsia="Times New Roman" w:hAnsi="Times New Roman" w:cs="Times New Roman"/>
              </w:rPr>
              <w:t xml:space="preserve">/g DOC  </w:t>
            </w:r>
          </w:p>
          <w:p w14:paraId="4F812A2F" w14:textId="023A3E14" w:rsidR="00CC1648" w:rsidRDefault="00CC1648" w:rsidP="00CC1648">
            <w:pPr>
              <w:spacing w:after="0" w:line="240" w:lineRule="auto"/>
              <w:jc w:val="center"/>
              <w:rPr>
                <w:rFonts w:ascii="Times New Roman" w:eastAsia="Times New Roman" w:hAnsi="Times New Roman" w:cs="Times New Roman"/>
                <w:color w:val="FF0000"/>
              </w:rPr>
            </w:pPr>
            <w:r w:rsidRPr="00FC794E">
              <w:rPr>
                <w:rFonts w:ascii="Times New Roman" w:eastAsia="Times New Roman" w:hAnsi="Times New Roman" w:cs="Times New Roman"/>
                <w:sz w:val="20"/>
                <w:szCs w:val="20"/>
                <w:lang w:val="en-US"/>
              </w:rPr>
              <w:t xml:space="preserve">Ozone Generator: </w:t>
            </w:r>
            <w:r w:rsidRPr="00FC794E">
              <w:rPr>
                <w:rFonts w:ascii="Times New Roman" w:hAnsi="Times New Roman" w:cs="Times New Roman"/>
                <w:lang w:val="en-US"/>
              </w:rPr>
              <w:t xml:space="preserve">OCS-GSO30, </w:t>
            </w:r>
            <w:proofErr w:type="spellStart"/>
            <w:r w:rsidRPr="00FC794E">
              <w:rPr>
                <w:rFonts w:ascii="Times New Roman" w:hAnsi="Times New Roman" w:cs="Times New Roman"/>
                <w:lang w:val="en-US"/>
              </w:rPr>
              <w:t>Wedeco</w:t>
            </w:r>
            <w:proofErr w:type="spellEnd"/>
            <w:r w:rsidRPr="00FC794E">
              <w:rPr>
                <w:rFonts w:ascii="Times New Roman" w:hAnsi="Times New Roman" w:cs="Times New Roman"/>
                <w:lang w:val="en-US"/>
              </w:rPr>
              <w:t xml:space="preserve"> 480L</w:t>
            </w:r>
          </w:p>
        </w:tc>
        <w:tc>
          <w:tcPr>
            <w:tcW w:w="1276" w:type="dxa"/>
            <w:tcBorders>
              <w:top w:val="single" w:sz="4" w:space="0" w:color="000000"/>
              <w:left w:val="single" w:sz="4" w:space="0" w:color="000000"/>
              <w:bottom w:val="single" w:sz="4" w:space="0" w:color="000000"/>
              <w:right w:val="single" w:sz="4" w:space="0" w:color="000000"/>
            </w:tcBorders>
          </w:tcPr>
          <w:p w14:paraId="5D48AF7D" w14:textId="0F6C3632" w:rsidR="00CC1648" w:rsidRDefault="00CC1648" w:rsidP="00CC1648">
            <w:pPr>
              <w:spacing w:after="0" w:line="240" w:lineRule="auto"/>
              <w:jc w:val="center"/>
              <w:rPr>
                <w:rFonts w:ascii="Times New Roman" w:eastAsia="Times New Roman" w:hAnsi="Times New Roman" w:cs="Times New Roman"/>
                <w:color w:val="FF0000"/>
              </w:rPr>
            </w:pPr>
            <w:r w:rsidRPr="00FC794E">
              <w:rPr>
                <w:rFonts w:ascii="Times New Roman" w:eastAsia="Times New Roman" w:hAnsi="Times New Roman" w:cs="Times New Roman"/>
              </w:rPr>
              <w:t>250  (</w:t>
            </w:r>
            <w:proofErr w:type="spellStart"/>
            <w:r w:rsidRPr="00FC794E">
              <w:rPr>
                <w:rFonts w:ascii="Times New Roman" w:eastAsia="Times New Roman" w:hAnsi="Times New Roman" w:cs="Times New Roman"/>
              </w:rPr>
              <w:t>c.a.</w:t>
            </w:r>
            <w:proofErr w:type="spellEnd"/>
            <w:r w:rsidRPr="00FC794E">
              <w:rPr>
                <w:rFonts w:ascii="Times New Roman" w:eastAsia="Times New Roman" w:hAnsi="Times New Roman" w:cs="Times New Roman"/>
              </w:rPr>
              <w:t xml:space="preserve"> 4 min)</w:t>
            </w:r>
          </w:p>
        </w:tc>
      </w:tr>
      <w:tr w:rsidR="00CC1648" w14:paraId="502A81EE" w14:textId="4881452C" w:rsidTr="00CC1648">
        <w:trPr>
          <w:trHeight w:val="300"/>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4D8B3336" w14:textId="77777777" w:rsidR="00CC1648" w:rsidRPr="00CC1648" w:rsidRDefault="00CC1648" w:rsidP="00CC1648">
            <w:pPr>
              <w:spacing w:after="0" w:line="240" w:lineRule="auto"/>
              <w:rPr>
                <w:rFonts w:ascii="Times New Roman" w:eastAsia="Times New Roman" w:hAnsi="Times New Roman" w:cs="Times New Roman"/>
                <w:b/>
              </w:rPr>
            </w:pPr>
            <w:r w:rsidRPr="00CC1648">
              <w:rPr>
                <w:rFonts w:ascii="Times New Roman" w:eastAsia="Times New Roman" w:hAnsi="Times New Roman" w:cs="Times New Roman"/>
                <w:b/>
              </w:rPr>
              <w:t>DE2</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70388557" w14:textId="77777777" w:rsidR="00CC1648" w:rsidRPr="00CC1648" w:rsidRDefault="00CC1648" w:rsidP="00CC1648">
            <w:pPr>
              <w:spacing w:after="0" w:line="240" w:lineRule="auto"/>
              <w:rPr>
                <w:rFonts w:ascii="Times New Roman" w:eastAsia="Times New Roman" w:hAnsi="Times New Roman" w:cs="Times New Roman"/>
              </w:rPr>
            </w:pPr>
            <w:r w:rsidRPr="00CC1648">
              <w:rPr>
                <w:rFonts w:ascii="Times New Roman" w:eastAsia="Times New Roman" w:hAnsi="Times New Roman" w:cs="Times New Roman"/>
              </w:rPr>
              <w:t>CAS</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43605BEF" w14:textId="0BBD43CF" w:rsidR="00CC1648" w:rsidRPr="00CC1648" w:rsidRDefault="00CC1648" w:rsidP="00CC1648">
            <w:pPr>
              <w:spacing w:after="0" w:line="240" w:lineRule="auto"/>
              <w:jc w:val="center"/>
              <w:rPr>
                <w:rFonts w:ascii="Times New Roman" w:eastAsia="Times New Roman" w:hAnsi="Times New Roman" w:cs="Times New Roman"/>
              </w:rPr>
            </w:pPr>
            <w:r w:rsidRPr="00CC1648">
              <w:rPr>
                <w:rFonts w:ascii="Times New Roman" w:eastAsia="Times New Roman" w:hAnsi="Times New Roman" w:cs="Times New Roman"/>
              </w:rPr>
              <w:t xml:space="preserve">650 000 </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2B3A714" w14:textId="76DF0DE0" w:rsidR="00CC1648" w:rsidRPr="00CC1648" w:rsidRDefault="00CC1648">
            <w:pPr>
              <w:spacing w:after="0" w:line="240" w:lineRule="auto"/>
              <w:jc w:val="center"/>
              <w:rPr>
                <w:rFonts w:ascii="Times New Roman" w:eastAsia="Times New Roman" w:hAnsi="Times New Roman" w:cs="Times New Roman"/>
              </w:rPr>
            </w:pPr>
            <w:r w:rsidRPr="00CC1648">
              <w:rPr>
                <w:rFonts w:ascii="Times New Roman" w:eastAsia="Times New Roman" w:hAnsi="Times New Roman" w:cs="Times New Roman"/>
              </w:rPr>
              <w:t>8/5048</w:t>
            </w:r>
            <w:r>
              <w:rPr>
                <w:rFonts w:ascii="Times New Roman" w:eastAsia="Times New Roman" w:hAnsi="Times New Roman" w:cs="Times New Roman"/>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4BDDF8D9" w14:textId="6FE65966" w:rsidR="00CC1648" w:rsidRPr="00CC1648" w:rsidRDefault="00CC1648" w:rsidP="00CC1648">
            <w:pPr>
              <w:spacing w:after="0" w:line="240" w:lineRule="auto"/>
              <w:jc w:val="center"/>
              <w:rPr>
                <w:rFonts w:ascii="Times New Roman" w:eastAsia="Times New Roman" w:hAnsi="Times New Roman" w:cs="Times New Roman"/>
              </w:rPr>
            </w:pPr>
            <w:proofErr w:type="spellStart"/>
            <w:r w:rsidRPr="00CC1648">
              <w:rPr>
                <w:rFonts w:ascii="Times New Roman" w:eastAsia="Times New Roman" w:hAnsi="Times New Roman" w:cs="Times New Roman"/>
              </w:rPr>
              <w:t>combined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8A34078" w14:textId="1EE1B754" w:rsidR="00CC1648" w:rsidRPr="00CC1648" w:rsidRDefault="00CC1648" w:rsidP="00CC1648">
            <w:pPr>
              <w:spacing w:after="0" w:line="240" w:lineRule="auto"/>
              <w:jc w:val="center"/>
              <w:rPr>
                <w:rFonts w:ascii="Times New Roman" w:eastAsia="Times New Roman" w:hAnsi="Times New Roman" w:cs="Times New Roman"/>
              </w:rPr>
            </w:pPr>
            <w:r w:rsidRPr="00CC1648">
              <w:rPr>
                <w:rFonts w:ascii="Times New Roman" w:eastAsia="Times New Roman" w:hAnsi="Times New Roman" w:cs="Times New Roman"/>
              </w:rPr>
              <w:t>&lt;3.0−5.0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9ECF9A2" w14:textId="77777777" w:rsidR="00CC1648" w:rsidRPr="00CC1648" w:rsidRDefault="00CC1648" w:rsidP="00CC1648">
            <w:pPr>
              <w:spacing w:after="0" w:line="240" w:lineRule="auto"/>
              <w:jc w:val="center"/>
              <w:rPr>
                <w:rFonts w:ascii="Times New Roman" w:eastAsia="Times New Roman" w:hAnsi="Times New Roman" w:cs="Times New Roman"/>
              </w:rPr>
            </w:pPr>
            <w:r w:rsidRPr="00CC1648">
              <w:rPr>
                <w:rFonts w:ascii="Times New Roman" w:eastAsia="Times New Roman" w:hAnsi="Times New Roman" w:cs="Times New Roman"/>
              </w:rPr>
              <w:t>20−34</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331A4FB" w14:textId="6624349F" w:rsidR="00CC1648" w:rsidRPr="00CC1648" w:rsidRDefault="00CC1648" w:rsidP="00CC1648">
            <w:pPr>
              <w:spacing w:after="0" w:line="240" w:lineRule="auto"/>
              <w:jc w:val="center"/>
              <w:rPr>
                <w:rFonts w:ascii="Times New Roman" w:eastAsia="Times New Roman" w:hAnsi="Times New Roman" w:cs="Times New Roman"/>
              </w:rPr>
            </w:pPr>
            <w:r w:rsidRPr="00CC1648">
              <w:rPr>
                <w:rFonts w:ascii="Times New Roman" w:eastAsia="Times New Roman" w:hAnsi="Times New Roman" w:cs="Times New Roman"/>
              </w:rPr>
              <w:t xml:space="preserve">137 000-140 600 </w:t>
            </w:r>
          </w:p>
        </w:tc>
        <w:tc>
          <w:tcPr>
            <w:tcW w:w="992" w:type="dxa"/>
            <w:tcBorders>
              <w:top w:val="single" w:sz="4" w:space="0" w:color="000000"/>
              <w:left w:val="single" w:sz="4" w:space="0" w:color="000000"/>
              <w:bottom w:val="single" w:sz="4" w:space="0" w:color="000000"/>
              <w:right w:val="single" w:sz="4" w:space="0" w:color="000000"/>
            </w:tcBorders>
            <w:vAlign w:val="center"/>
          </w:tcPr>
          <w:p w14:paraId="7292DEAA" w14:textId="1603A77C" w:rsidR="00CC1648" w:rsidRPr="00CC1648" w:rsidRDefault="00CC1648" w:rsidP="00CC1648">
            <w:pPr>
              <w:spacing w:after="0" w:line="240" w:lineRule="auto"/>
              <w:jc w:val="center"/>
              <w:rPr>
                <w:rFonts w:ascii="Times New Roman" w:eastAsia="Times New Roman" w:hAnsi="Times New Roman" w:cs="Times New Roman"/>
              </w:rPr>
            </w:pPr>
            <w:r w:rsidRPr="00CC1648">
              <w:rPr>
                <w:rFonts w:ascii="Times New Roman" w:eastAsia="Times New Roman" w:hAnsi="Times New Roman" w:cs="Times New Roman"/>
              </w:rPr>
              <w:t>29</w:t>
            </w:r>
          </w:p>
        </w:tc>
        <w:tc>
          <w:tcPr>
            <w:tcW w:w="992" w:type="dxa"/>
            <w:tcBorders>
              <w:top w:val="single" w:sz="4" w:space="0" w:color="000000"/>
              <w:left w:val="single" w:sz="4" w:space="0" w:color="000000"/>
              <w:bottom w:val="single" w:sz="4" w:space="0" w:color="000000"/>
              <w:right w:val="single" w:sz="4" w:space="0" w:color="000000"/>
            </w:tcBorders>
            <w:vAlign w:val="center"/>
          </w:tcPr>
          <w:p w14:paraId="0775036B" w14:textId="253CECDB" w:rsidR="00CC1648" w:rsidRPr="00CC1648" w:rsidRDefault="00CC1648" w:rsidP="00CC1648">
            <w:pPr>
              <w:spacing w:after="0" w:line="240" w:lineRule="auto"/>
              <w:jc w:val="center"/>
              <w:rPr>
                <w:rFonts w:ascii="Times New Roman" w:eastAsia="Times New Roman" w:hAnsi="Times New Roman" w:cs="Times New Roman"/>
              </w:rPr>
            </w:pPr>
            <w:r w:rsidRPr="00CC1648">
              <w:rPr>
                <w:rFonts w:ascii="Times New Roman" w:eastAsia="Times New Roman" w:hAnsi="Times New Roman" w:cs="Times New Roman"/>
              </w:rPr>
              <w:t>14</w:t>
            </w:r>
          </w:p>
        </w:tc>
        <w:tc>
          <w:tcPr>
            <w:tcW w:w="2410" w:type="dxa"/>
            <w:tcBorders>
              <w:top w:val="single" w:sz="4" w:space="0" w:color="000000"/>
              <w:left w:val="single" w:sz="4" w:space="0" w:color="000000"/>
              <w:bottom w:val="single" w:sz="4" w:space="0" w:color="000000"/>
              <w:right w:val="single" w:sz="4" w:space="0" w:color="000000"/>
            </w:tcBorders>
          </w:tcPr>
          <w:p w14:paraId="027A1E86" w14:textId="77777777" w:rsidR="00CC1648" w:rsidRDefault="00CC1648" w:rsidP="00CC1648">
            <w:pPr>
              <w:spacing w:after="0" w:line="240" w:lineRule="auto"/>
              <w:jc w:val="center"/>
              <w:rPr>
                <w:rFonts w:ascii="Times New Roman" w:eastAsia="Times New Roman" w:hAnsi="Times New Roman" w:cs="Times New Roman"/>
                <w:color w:val="FF0000"/>
              </w:rPr>
            </w:pPr>
          </w:p>
        </w:tc>
        <w:tc>
          <w:tcPr>
            <w:tcW w:w="1276" w:type="dxa"/>
            <w:tcBorders>
              <w:top w:val="single" w:sz="4" w:space="0" w:color="000000"/>
              <w:left w:val="single" w:sz="4" w:space="0" w:color="000000"/>
              <w:bottom w:val="single" w:sz="4" w:space="0" w:color="000000"/>
              <w:right w:val="single" w:sz="4" w:space="0" w:color="000000"/>
            </w:tcBorders>
          </w:tcPr>
          <w:p w14:paraId="22477F01" w14:textId="77777777" w:rsidR="00CC1648" w:rsidRDefault="00CC1648" w:rsidP="00CC1648">
            <w:pPr>
              <w:spacing w:after="0" w:line="240" w:lineRule="auto"/>
              <w:jc w:val="center"/>
              <w:rPr>
                <w:rFonts w:ascii="Times New Roman" w:eastAsia="Times New Roman" w:hAnsi="Times New Roman" w:cs="Times New Roman"/>
                <w:color w:val="FF0000"/>
              </w:rPr>
            </w:pPr>
          </w:p>
        </w:tc>
      </w:tr>
      <w:tr w:rsidR="00FC794E" w14:paraId="052B10AE" w14:textId="2BE010EC" w:rsidTr="00FC794E">
        <w:trPr>
          <w:trHeight w:val="300"/>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09C7795B" w14:textId="77777777" w:rsidR="00FC794E" w:rsidRDefault="00FC794E" w:rsidP="00FC794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FI1</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44874F22" w14:textId="3B321D3D" w:rsidR="00FC794E" w:rsidRDefault="00FC794E" w:rsidP="00FC794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CAS </w:t>
            </w:r>
            <w:r w:rsidRPr="00FC794E">
              <w:rPr>
                <w:rFonts w:ascii="Times New Roman" w:eastAsia="Times New Roman" w:hAnsi="Times New Roman" w:cs="Times New Roman"/>
              </w:rPr>
              <w:t>+ BAF</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15F3923D"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800 000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C3DDB31"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11/2492</w:t>
            </w:r>
          </w:p>
        </w:tc>
        <w:tc>
          <w:tcPr>
            <w:tcW w:w="1134" w:type="dxa"/>
            <w:tcBorders>
              <w:top w:val="single" w:sz="4" w:space="0" w:color="000000"/>
              <w:left w:val="single" w:sz="4" w:space="0" w:color="000000"/>
              <w:bottom w:val="single" w:sz="4" w:space="0" w:color="000000"/>
              <w:right w:val="single" w:sz="4" w:space="0" w:color="000000"/>
            </w:tcBorders>
            <w:vAlign w:val="center"/>
          </w:tcPr>
          <w:p w14:paraId="2DD34EBB" w14:textId="7300806F"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combined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DF57A42" w14:textId="23213834"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3.9−4.4</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D600A58"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41−52</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4879C00A"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270 684-278 082</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1C912F5"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9E8F3E2"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2410" w:type="dxa"/>
            <w:tcBorders>
              <w:top w:val="single" w:sz="4" w:space="0" w:color="000000"/>
              <w:left w:val="single" w:sz="4" w:space="0" w:color="000000"/>
              <w:bottom w:val="single" w:sz="4" w:space="0" w:color="000000"/>
              <w:right w:val="single" w:sz="4" w:space="0" w:color="000000"/>
            </w:tcBorders>
          </w:tcPr>
          <w:p w14:paraId="4CB9487A" w14:textId="4567E718" w:rsidR="00FC794E" w:rsidRPr="00CC1648" w:rsidRDefault="00FC794E" w:rsidP="00FC794E">
            <w:pPr>
              <w:spacing w:after="0" w:line="240" w:lineRule="auto"/>
              <w:jc w:val="center"/>
              <w:rPr>
                <w:rFonts w:ascii="Times New Roman" w:eastAsia="Times New Roman" w:hAnsi="Times New Roman" w:cs="Times New Roman"/>
                <w:color w:val="000000"/>
                <w:lang w:val="en-US"/>
              </w:rPr>
            </w:pPr>
            <w:r w:rsidRPr="00FC794E">
              <w:rPr>
                <w:rFonts w:ascii="Times New Roman" w:eastAsia="Times New Roman" w:hAnsi="Times New Roman" w:cs="Times New Roman"/>
                <w:sz w:val="20"/>
                <w:szCs w:val="20"/>
                <w:lang w:val="en-US"/>
              </w:rPr>
              <w:t>BIOSTYR ® denitrification filter, methanol consumption 8000 kg/d</w:t>
            </w:r>
          </w:p>
        </w:tc>
        <w:tc>
          <w:tcPr>
            <w:tcW w:w="1276" w:type="dxa"/>
            <w:tcBorders>
              <w:top w:val="single" w:sz="4" w:space="0" w:color="000000"/>
              <w:left w:val="single" w:sz="4" w:space="0" w:color="000000"/>
              <w:bottom w:val="single" w:sz="4" w:space="0" w:color="000000"/>
              <w:right w:val="single" w:sz="4" w:space="0" w:color="000000"/>
            </w:tcBorders>
          </w:tcPr>
          <w:p w14:paraId="4DF5F31E" w14:textId="3E1966C6" w:rsidR="00FC794E" w:rsidRDefault="00FC794E" w:rsidP="00FC794E">
            <w:pPr>
              <w:spacing w:after="0" w:line="240" w:lineRule="auto"/>
              <w:jc w:val="center"/>
              <w:rPr>
                <w:rFonts w:ascii="Times New Roman" w:eastAsia="Times New Roman" w:hAnsi="Times New Roman" w:cs="Times New Roman"/>
                <w:color w:val="000000"/>
              </w:rPr>
            </w:pPr>
            <w:r w:rsidRPr="00FC794E">
              <w:rPr>
                <w:rFonts w:ascii="Times New Roman" w:eastAsia="Times New Roman" w:hAnsi="Times New Roman" w:cs="Times New Roman"/>
              </w:rPr>
              <w:t>1-500</w:t>
            </w:r>
          </w:p>
        </w:tc>
      </w:tr>
      <w:tr w:rsidR="00FC794E" w14:paraId="00F7AE74" w14:textId="6F7CA761" w:rsidTr="00FC794E">
        <w:trPr>
          <w:trHeight w:val="300"/>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602BA599" w14:textId="77777777" w:rsidR="00FC794E" w:rsidRDefault="00FC794E" w:rsidP="00FC794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FI2</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057CB5E1" w14:textId="77777777" w:rsidR="00FC794E" w:rsidRDefault="00FC794E" w:rsidP="00FC794E">
            <w:pPr>
              <w:spacing w:after="0" w:line="240" w:lineRule="auto"/>
              <w:rPr>
                <w:rFonts w:ascii="Times New Roman" w:eastAsia="Times New Roman" w:hAnsi="Times New Roman" w:cs="Times New Roman"/>
              </w:rPr>
            </w:pPr>
            <w:r>
              <w:rPr>
                <w:rFonts w:ascii="Times New Roman" w:eastAsia="Times New Roman" w:hAnsi="Times New Roman" w:cs="Times New Roman"/>
              </w:rPr>
              <w:t>CAS</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1C5A1D4E"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310 000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8230563"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2/812</w:t>
            </w:r>
          </w:p>
        </w:tc>
        <w:tc>
          <w:tcPr>
            <w:tcW w:w="1134" w:type="dxa"/>
            <w:tcBorders>
              <w:top w:val="single" w:sz="4" w:space="0" w:color="000000"/>
              <w:left w:val="single" w:sz="4" w:space="0" w:color="000000"/>
              <w:bottom w:val="single" w:sz="4" w:space="0" w:color="000000"/>
              <w:right w:val="single" w:sz="4" w:space="0" w:color="000000"/>
            </w:tcBorders>
            <w:vAlign w:val="center"/>
          </w:tcPr>
          <w:p w14:paraId="3426666F" w14:textId="754C0F31"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separated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B7DB853" w14:textId="614B9332"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3.7−5.4</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1151E2C"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26−40</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2335C8C"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100 273-102 191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772232D"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0BC57A7" w14:textId="77777777"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w:t>
            </w:r>
            <w:proofErr w:type="spellEnd"/>
            <w:r>
              <w:rPr>
                <w:rFonts w:ascii="Times New Roman" w:eastAsia="Times New Roman" w:hAnsi="Times New Roman" w:cs="Times New Roman"/>
                <w:color w:val="000000"/>
              </w:rPr>
              <w:t>.</w:t>
            </w:r>
          </w:p>
        </w:tc>
        <w:tc>
          <w:tcPr>
            <w:tcW w:w="2410" w:type="dxa"/>
            <w:tcBorders>
              <w:top w:val="single" w:sz="4" w:space="0" w:color="000000"/>
              <w:left w:val="single" w:sz="4" w:space="0" w:color="000000"/>
              <w:bottom w:val="single" w:sz="4" w:space="0" w:color="000000"/>
              <w:right w:val="single" w:sz="4" w:space="0" w:color="000000"/>
            </w:tcBorders>
          </w:tcPr>
          <w:p w14:paraId="546054F2" w14:textId="77777777" w:rsidR="00FC794E" w:rsidRDefault="00FC794E" w:rsidP="00FC794E">
            <w:pPr>
              <w:spacing w:after="0" w:line="240" w:lineRule="auto"/>
              <w:jc w:val="center"/>
              <w:rPr>
                <w:rFonts w:ascii="Times New Roman" w:eastAsia="Times New Roman" w:hAnsi="Times New Roman" w:cs="Times New Roman"/>
                <w:color w:val="000000"/>
              </w:rPr>
            </w:pPr>
          </w:p>
        </w:tc>
        <w:tc>
          <w:tcPr>
            <w:tcW w:w="1276" w:type="dxa"/>
            <w:tcBorders>
              <w:top w:val="single" w:sz="4" w:space="0" w:color="000000"/>
              <w:left w:val="single" w:sz="4" w:space="0" w:color="000000"/>
              <w:bottom w:val="single" w:sz="4" w:space="0" w:color="000000"/>
              <w:right w:val="single" w:sz="4" w:space="0" w:color="000000"/>
            </w:tcBorders>
          </w:tcPr>
          <w:p w14:paraId="1C2E1A25" w14:textId="77777777" w:rsidR="00FC794E" w:rsidRDefault="00FC794E" w:rsidP="00FC794E">
            <w:pPr>
              <w:spacing w:after="0" w:line="240" w:lineRule="auto"/>
              <w:jc w:val="center"/>
              <w:rPr>
                <w:rFonts w:ascii="Times New Roman" w:eastAsia="Times New Roman" w:hAnsi="Times New Roman" w:cs="Times New Roman"/>
                <w:color w:val="000000"/>
              </w:rPr>
            </w:pPr>
          </w:p>
        </w:tc>
      </w:tr>
      <w:tr w:rsidR="00FC794E" w14:paraId="792A0B37" w14:textId="2FADB21E" w:rsidTr="00FC794E">
        <w:trPr>
          <w:trHeight w:val="300"/>
        </w:trPr>
        <w:tc>
          <w:tcPr>
            <w:tcW w:w="938" w:type="dxa"/>
            <w:tcBorders>
              <w:top w:val="single" w:sz="4" w:space="0" w:color="000000"/>
              <w:left w:val="single" w:sz="4" w:space="0" w:color="000000"/>
              <w:bottom w:val="single" w:sz="4" w:space="0" w:color="000000"/>
              <w:right w:val="single" w:sz="4" w:space="0" w:color="000000"/>
            </w:tcBorders>
            <w:vAlign w:val="center"/>
            <w:hideMark/>
          </w:tcPr>
          <w:p w14:paraId="38EC55A8" w14:textId="77777777" w:rsidR="00FC794E" w:rsidRDefault="00FC794E" w:rsidP="00FC794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NO1</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D9EECBE" w14:textId="77777777" w:rsidR="00FC794E" w:rsidRDefault="00FC794E" w:rsidP="00FC794E">
            <w:pPr>
              <w:spacing w:after="0" w:line="240" w:lineRule="auto"/>
              <w:rPr>
                <w:rFonts w:ascii="Times New Roman" w:eastAsia="Times New Roman" w:hAnsi="Times New Roman" w:cs="Times New Roman"/>
              </w:rPr>
            </w:pPr>
            <w:r>
              <w:rPr>
                <w:rFonts w:ascii="Times New Roman" w:eastAsia="Times New Roman" w:hAnsi="Times New Roman" w:cs="Times New Roman"/>
              </w:rPr>
              <w:t>CAS</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34ED0ABE"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739 000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4C1ED13"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4/2650</w:t>
            </w:r>
          </w:p>
        </w:tc>
        <w:tc>
          <w:tcPr>
            <w:tcW w:w="1134" w:type="dxa"/>
            <w:tcBorders>
              <w:top w:val="single" w:sz="4" w:space="0" w:color="000000"/>
              <w:left w:val="single" w:sz="4" w:space="0" w:color="000000"/>
              <w:bottom w:val="single" w:sz="4" w:space="0" w:color="000000"/>
              <w:right w:val="single" w:sz="4" w:space="0" w:color="000000"/>
            </w:tcBorders>
            <w:vAlign w:val="center"/>
          </w:tcPr>
          <w:p w14:paraId="3B127A04" w14:textId="01EFC829" w:rsidR="00FC794E" w:rsidRDefault="00FC794E" w:rsidP="00FC794E">
            <w:pPr>
              <w:spacing w:after="0" w:line="240" w:lineRule="auto"/>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combined</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92CF2C3" w14:textId="565AF8A2"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6.0−18</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C6A16D4"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41−54</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CFAA3C0"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250 959-272 877</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668C355"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C1A71C4" w14:textId="77777777" w:rsidR="00FC794E" w:rsidRDefault="00FC794E" w:rsidP="00FC794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25-37</w:t>
            </w:r>
          </w:p>
        </w:tc>
        <w:tc>
          <w:tcPr>
            <w:tcW w:w="2410" w:type="dxa"/>
            <w:tcBorders>
              <w:top w:val="single" w:sz="4" w:space="0" w:color="000000"/>
              <w:left w:val="single" w:sz="4" w:space="0" w:color="000000"/>
              <w:bottom w:val="single" w:sz="4" w:space="0" w:color="000000"/>
              <w:right w:val="single" w:sz="4" w:space="0" w:color="000000"/>
            </w:tcBorders>
          </w:tcPr>
          <w:p w14:paraId="4FDE3BD2" w14:textId="77777777" w:rsidR="00FC794E" w:rsidRDefault="00FC794E" w:rsidP="00FC794E">
            <w:pPr>
              <w:spacing w:after="0" w:line="240" w:lineRule="auto"/>
              <w:jc w:val="center"/>
              <w:rPr>
                <w:rFonts w:ascii="Times New Roman" w:eastAsia="Times New Roman" w:hAnsi="Times New Roman" w:cs="Times New Roman"/>
                <w:color w:val="000000"/>
              </w:rPr>
            </w:pPr>
          </w:p>
        </w:tc>
        <w:tc>
          <w:tcPr>
            <w:tcW w:w="1276" w:type="dxa"/>
            <w:tcBorders>
              <w:top w:val="single" w:sz="4" w:space="0" w:color="000000"/>
              <w:left w:val="single" w:sz="4" w:space="0" w:color="000000"/>
              <w:bottom w:val="single" w:sz="4" w:space="0" w:color="000000"/>
              <w:right w:val="single" w:sz="4" w:space="0" w:color="000000"/>
            </w:tcBorders>
          </w:tcPr>
          <w:p w14:paraId="3596F6FA" w14:textId="77777777" w:rsidR="00FC794E" w:rsidRDefault="00FC794E" w:rsidP="00FC794E">
            <w:pPr>
              <w:spacing w:after="0" w:line="240" w:lineRule="auto"/>
              <w:jc w:val="center"/>
              <w:rPr>
                <w:rFonts w:ascii="Times New Roman" w:eastAsia="Times New Roman" w:hAnsi="Times New Roman" w:cs="Times New Roman"/>
                <w:color w:val="000000"/>
              </w:rPr>
            </w:pPr>
          </w:p>
        </w:tc>
      </w:tr>
    </w:tbl>
    <w:p w14:paraId="2777EB09" w14:textId="77777777" w:rsidR="004816D6" w:rsidRDefault="004816D6" w:rsidP="004816D6">
      <w:pPr>
        <w:shd w:val="clear" w:color="auto" w:fill="FFFFFF"/>
        <w:spacing w:after="0" w:line="240" w:lineRule="auto"/>
        <w:rPr>
          <w:rFonts w:ascii="Times New Roman" w:eastAsia="Times New Roman" w:hAnsi="Times New Roman" w:cs="Times New Roman"/>
          <w:color w:val="222222"/>
          <w:sz w:val="24"/>
          <w:szCs w:val="24"/>
          <w:lang w:val="en-US"/>
        </w:rPr>
      </w:pPr>
    </w:p>
    <w:p w14:paraId="7FB74195" w14:textId="77777777" w:rsidR="00FC794E" w:rsidRDefault="003D4C81" w:rsidP="00FC794E">
      <w:pPr>
        <w:shd w:val="clear" w:color="auto" w:fill="FFFFFF"/>
        <w:spacing w:after="0" w:line="240" w:lineRule="auto"/>
        <w:rPr>
          <w:sz w:val="20"/>
          <w:szCs w:val="20"/>
          <w:lang w:val="en-US"/>
        </w:rPr>
      </w:pPr>
      <w:r w:rsidRPr="00C052A1">
        <w:rPr>
          <w:rFonts w:ascii="Times New Roman" w:eastAsia="Times New Roman" w:hAnsi="Times New Roman" w:cs="Times New Roman"/>
          <w:color w:val="222222"/>
          <w:sz w:val="20"/>
          <w:szCs w:val="20"/>
          <w:lang w:val="en-US"/>
        </w:rPr>
        <w:t xml:space="preserve">Types of treatment: </w:t>
      </w:r>
      <w:r w:rsidR="00B0169D" w:rsidRPr="00C052A1">
        <w:rPr>
          <w:rFonts w:ascii="Times New Roman" w:eastAsia="Times New Roman" w:hAnsi="Times New Roman" w:cs="Times New Roman"/>
          <w:color w:val="222222"/>
          <w:sz w:val="20"/>
          <w:szCs w:val="20"/>
          <w:lang w:val="en-US"/>
        </w:rPr>
        <w:t>CAS</w:t>
      </w:r>
      <w:r w:rsidRPr="00C052A1">
        <w:rPr>
          <w:rFonts w:ascii="Times New Roman" w:eastAsia="Times New Roman" w:hAnsi="Times New Roman" w:cs="Times New Roman"/>
          <w:color w:val="222222"/>
          <w:sz w:val="20"/>
          <w:szCs w:val="20"/>
          <w:lang w:val="en-US"/>
        </w:rPr>
        <w:t>,</w:t>
      </w:r>
      <w:r w:rsidR="00B0169D" w:rsidRPr="00C052A1">
        <w:rPr>
          <w:rFonts w:ascii="Times New Roman" w:eastAsia="Times New Roman" w:hAnsi="Times New Roman" w:cs="Times New Roman"/>
          <w:color w:val="222222"/>
          <w:sz w:val="20"/>
          <w:szCs w:val="20"/>
          <w:lang w:val="en-US"/>
        </w:rPr>
        <w:t xml:space="preserve"> conventional activated sludge; </w:t>
      </w:r>
      <w:r w:rsidR="00B0169D" w:rsidRPr="00C052A1">
        <w:rPr>
          <w:sz w:val="20"/>
          <w:szCs w:val="20"/>
          <w:lang w:val="en-US"/>
        </w:rPr>
        <w:t>MBR</w:t>
      </w:r>
      <w:r w:rsidRPr="00C052A1">
        <w:rPr>
          <w:sz w:val="20"/>
          <w:szCs w:val="20"/>
          <w:lang w:val="en-US"/>
        </w:rPr>
        <w:t>,</w:t>
      </w:r>
      <w:r w:rsidR="00B0169D" w:rsidRPr="00C052A1">
        <w:rPr>
          <w:sz w:val="20"/>
          <w:szCs w:val="20"/>
          <w:lang w:val="en-US"/>
        </w:rPr>
        <w:t xml:space="preserve"> membrane bioreactor; Cl</w:t>
      </w:r>
      <w:r w:rsidRPr="00C052A1">
        <w:rPr>
          <w:sz w:val="20"/>
          <w:szCs w:val="20"/>
          <w:lang w:val="en-US"/>
        </w:rPr>
        <w:t>,</w:t>
      </w:r>
      <w:r w:rsidR="00B0169D" w:rsidRPr="00C052A1">
        <w:rPr>
          <w:sz w:val="20"/>
          <w:szCs w:val="20"/>
          <w:lang w:val="en-US"/>
        </w:rPr>
        <w:t xml:space="preserve"> chlorination; O</w:t>
      </w:r>
      <w:r w:rsidR="00B0169D" w:rsidRPr="00C052A1">
        <w:rPr>
          <w:sz w:val="20"/>
          <w:szCs w:val="20"/>
          <w:vertAlign w:val="subscript"/>
          <w:lang w:val="en-US"/>
        </w:rPr>
        <w:t>3</w:t>
      </w:r>
      <w:r w:rsidRPr="00C052A1">
        <w:rPr>
          <w:sz w:val="20"/>
          <w:szCs w:val="20"/>
          <w:lang w:val="en-US"/>
        </w:rPr>
        <w:t>,</w:t>
      </w:r>
      <w:r w:rsidR="00B0169D" w:rsidRPr="00C052A1">
        <w:rPr>
          <w:sz w:val="20"/>
          <w:szCs w:val="20"/>
          <w:lang w:val="en-US"/>
        </w:rPr>
        <w:t xml:space="preserve"> ozone; </w:t>
      </w:r>
      <w:r w:rsidR="00FC794E">
        <w:rPr>
          <w:rFonts w:ascii="Times New Roman" w:hAnsi="Times New Roman" w:cs="Times New Roman"/>
          <w:sz w:val="20"/>
          <w:szCs w:val="20"/>
          <w:lang w:val="en-US"/>
        </w:rPr>
        <w:t>BAF, biologically active filter.</w:t>
      </w:r>
      <w:r w:rsidR="00FC794E" w:rsidRPr="00C052A1" w:rsidDel="00FC794E">
        <w:rPr>
          <w:sz w:val="20"/>
          <w:szCs w:val="20"/>
          <w:lang w:val="en-US"/>
        </w:rPr>
        <w:t xml:space="preserve"> </w:t>
      </w:r>
    </w:p>
    <w:p w14:paraId="752E3B33" w14:textId="77777777" w:rsidR="00FC794E" w:rsidRDefault="00FC794E" w:rsidP="00FC794E">
      <w:pPr>
        <w:shd w:val="clear" w:color="auto" w:fill="FFFFFF"/>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Combined: combined sewer system for wastewater and rain waters; separated: sewer system only for wastewater </w:t>
      </w:r>
    </w:p>
    <w:p w14:paraId="699A3A01" w14:textId="57A37A52" w:rsidR="00EA08D0" w:rsidRPr="00584ACE" w:rsidRDefault="00FC794E" w:rsidP="00FC794E">
      <w:pPr>
        <w:shd w:val="clear" w:color="auto" w:fill="FFFFFF"/>
        <w:spacing w:after="0" w:line="240" w:lineRule="auto"/>
        <w:rPr>
          <w:rFonts w:ascii="Times New Roman" w:eastAsia="Times New Roman" w:hAnsi="Times New Roman" w:cs="Times New Roman"/>
          <w:color w:val="222222"/>
          <w:sz w:val="20"/>
          <w:szCs w:val="20"/>
          <w:lang w:val="en-US"/>
        </w:rPr>
      </w:pPr>
      <w:r w:rsidRPr="00C052A1" w:rsidDel="00FC794E">
        <w:rPr>
          <w:sz w:val="20"/>
          <w:szCs w:val="20"/>
          <w:lang w:val="en-US"/>
        </w:rPr>
        <w:t xml:space="preserve"> </w:t>
      </w:r>
      <w:r w:rsidR="00C935A2" w:rsidRPr="00584ACE">
        <w:rPr>
          <w:rFonts w:ascii="Times New Roman" w:eastAsia="Times New Roman" w:hAnsi="Times New Roman" w:cs="Times New Roman"/>
          <w:color w:val="222222"/>
          <w:sz w:val="20"/>
          <w:szCs w:val="20"/>
          <w:lang w:val="en-US"/>
        </w:rPr>
        <w:t xml:space="preserve">BOD5, 5 day biochemical oxygen demand; COD, chemical oxygen demand; </w:t>
      </w:r>
      <w:r w:rsidR="00B0169D" w:rsidRPr="00584ACE">
        <w:rPr>
          <w:rFonts w:ascii="Times New Roman" w:eastAsia="Times New Roman" w:hAnsi="Times New Roman" w:cs="Times New Roman"/>
          <w:color w:val="222222"/>
          <w:sz w:val="20"/>
          <w:szCs w:val="20"/>
          <w:lang w:val="en-US"/>
        </w:rPr>
        <w:t>HRT</w:t>
      </w:r>
      <w:r w:rsidR="005407A0" w:rsidRPr="00584ACE">
        <w:rPr>
          <w:rFonts w:ascii="Times New Roman" w:eastAsia="Times New Roman" w:hAnsi="Times New Roman" w:cs="Times New Roman"/>
          <w:color w:val="222222"/>
          <w:sz w:val="20"/>
          <w:szCs w:val="20"/>
          <w:lang w:val="en-US"/>
        </w:rPr>
        <w:t>,</w:t>
      </w:r>
      <w:r w:rsidR="00B0169D" w:rsidRPr="00584ACE">
        <w:rPr>
          <w:rFonts w:ascii="Times New Roman" w:eastAsia="Times New Roman" w:hAnsi="Times New Roman" w:cs="Times New Roman"/>
          <w:color w:val="222222"/>
          <w:sz w:val="20"/>
          <w:szCs w:val="20"/>
          <w:lang w:val="en-US"/>
        </w:rPr>
        <w:t xml:space="preserve"> hydraulic </w:t>
      </w:r>
      <w:r w:rsidRPr="00584ACE">
        <w:rPr>
          <w:rFonts w:ascii="Times New Roman" w:eastAsia="Times New Roman" w:hAnsi="Times New Roman" w:cs="Times New Roman"/>
          <w:color w:val="222222"/>
          <w:sz w:val="20"/>
          <w:szCs w:val="20"/>
          <w:lang w:val="en-US"/>
        </w:rPr>
        <w:t>re</w:t>
      </w:r>
      <w:r>
        <w:rPr>
          <w:rFonts w:ascii="Times New Roman" w:eastAsia="Times New Roman" w:hAnsi="Times New Roman" w:cs="Times New Roman"/>
          <w:color w:val="222222"/>
          <w:sz w:val="20"/>
          <w:szCs w:val="20"/>
          <w:lang w:val="en-US"/>
        </w:rPr>
        <w:t>tention</w:t>
      </w:r>
      <w:r w:rsidRPr="00584ACE">
        <w:rPr>
          <w:rFonts w:ascii="Times New Roman" w:eastAsia="Times New Roman" w:hAnsi="Times New Roman" w:cs="Times New Roman"/>
          <w:color w:val="222222"/>
          <w:sz w:val="20"/>
          <w:szCs w:val="20"/>
          <w:lang w:val="en-US"/>
        </w:rPr>
        <w:t xml:space="preserve"> </w:t>
      </w:r>
      <w:r w:rsidR="00B0169D" w:rsidRPr="00584ACE">
        <w:rPr>
          <w:rFonts w:ascii="Times New Roman" w:eastAsia="Times New Roman" w:hAnsi="Times New Roman" w:cs="Times New Roman"/>
          <w:color w:val="222222"/>
          <w:sz w:val="20"/>
          <w:szCs w:val="20"/>
          <w:lang w:val="en-US"/>
        </w:rPr>
        <w:t xml:space="preserve">time; SRT, sludge </w:t>
      </w:r>
      <w:r w:rsidRPr="00584ACE">
        <w:rPr>
          <w:rFonts w:ascii="Times New Roman" w:eastAsia="Times New Roman" w:hAnsi="Times New Roman" w:cs="Times New Roman"/>
          <w:color w:val="222222"/>
          <w:sz w:val="20"/>
          <w:szCs w:val="20"/>
          <w:lang w:val="en-US"/>
        </w:rPr>
        <w:t>re</w:t>
      </w:r>
      <w:r>
        <w:rPr>
          <w:rFonts w:ascii="Times New Roman" w:eastAsia="Times New Roman" w:hAnsi="Times New Roman" w:cs="Times New Roman"/>
          <w:color w:val="222222"/>
          <w:sz w:val="20"/>
          <w:szCs w:val="20"/>
          <w:lang w:val="en-US"/>
        </w:rPr>
        <w:t>tention</w:t>
      </w:r>
      <w:r w:rsidRPr="00584ACE">
        <w:rPr>
          <w:rFonts w:ascii="Times New Roman" w:eastAsia="Times New Roman" w:hAnsi="Times New Roman" w:cs="Times New Roman"/>
          <w:color w:val="222222"/>
          <w:sz w:val="20"/>
          <w:szCs w:val="20"/>
          <w:lang w:val="en-US"/>
        </w:rPr>
        <w:t xml:space="preserve"> </w:t>
      </w:r>
      <w:r w:rsidR="00B0169D" w:rsidRPr="00584ACE">
        <w:rPr>
          <w:rFonts w:ascii="Times New Roman" w:eastAsia="Times New Roman" w:hAnsi="Times New Roman" w:cs="Times New Roman"/>
          <w:color w:val="222222"/>
          <w:sz w:val="20"/>
          <w:szCs w:val="20"/>
          <w:lang w:val="en-US"/>
        </w:rPr>
        <w:t xml:space="preserve">time; DWF, daily water flow; </w:t>
      </w:r>
      <w:proofErr w:type="spellStart"/>
      <w:r w:rsidR="00B0169D" w:rsidRPr="00584ACE">
        <w:rPr>
          <w:rFonts w:ascii="Times New Roman" w:eastAsia="Times New Roman" w:hAnsi="Times New Roman" w:cs="Times New Roman"/>
          <w:color w:val="222222"/>
          <w:sz w:val="20"/>
          <w:szCs w:val="20"/>
          <w:lang w:val="en-US"/>
        </w:rPr>
        <w:t>n.a</w:t>
      </w:r>
      <w:proofErr w:type="spellEnd"/>
      <w:r w:rsidR="00B0169D" w:rsidRPr="00584ACE">
        <w:rPr>
          <w:rFonts w:ascii="Times New Roman" w:eastAsia="Times New Roman" w:hAnsi="Times New Roman" w:cs="Times New Roman"/>
          <w:color w:val="222222"/>
          <w:sz w:val="20"/>
          <w:szCs w:val="20"/>
          <w:lang w:val="en-US"/>
        </w:rPr>
        <w:t>. – information not available</w:t>
      </w:r>
    </w:p>
    <w:p w14:paraId="39661666" w14:textId="1C760D31" w:rsidR="00EA08D0" w:rsidRPr="00C052A1" w:rsidRDefault="00EA08D0">
      <w:pPr>
        <w:rPr>
          <w:rFonts w:ascii="Times New Roman" w:eastAsia="Times New Roman" w:hAnsi="Times New Roman" w:cs="Times New Roman"/>
          <w:color w:val="222222"/>
          <w:sz w:val="20"/>
          <w:szCs w:val="20"/>
          <w:lang w:val="en-US" w:eastAsia="en-US"/>
        </w:rPr>
      </w:pPr>
      <w:r w:rsidRPr="00C052A1">
        <w:rPr>
          <w:rFonts w:ascii="Times New Roman" w:eastAsia="Times New Roman" w:hAnsi="Times New Roman" w:cs="Times New Roman"/>
          <w:color w:val="222222"/>
          <w:sz w:val="20"/>
          <w:szCs w:val="20"/>
          <w:lang w:val="en-US"/>
        </w:rPr>
        <w:br w:type="page"/>
      </w:r>
    </w:p>
    <w:p w14:paraId="24DE716A" w14:textId="2F9A53FA" w:rsidR="00437325" w:rsidRPr="00C052A1" w:rsidRDefault="00C65E9F" w:rsidP="00B0169D">
      <w:pPr>
        <w:rPr>
          <w:rFonts w:ascii="Times New Roman" w:hAnsi="Times New Roman" w:cs="Times New Roman"/>
          <w:sz w:val="24"/>
          <w:szCs w:val="24"/>
          <w:lang w:val="en-GB"/>
        </w:rPr>
      </w:pPr>
      <w:r w:rsidRPr="00C052A1">
        <w:rPr>
          <w:rFonts w:ascii="Times New Roman" w:eastAsia="Times New Roman" w:hAnsi="Times New Roman" w:cs="Times New Roman"/>
          <w:b/>
          <w:color w:val="222222"/>
          <w:sz w:val="24"/>
          <w:szCs w:val="24"/>
          <w:lang w:val="en-US"/>
        </w:rPr>
        <w:lastRenderedPageBreak/>
        <w:t>Table S</w:t>
      </w:r>
      <w:r w:rsidR="00B0169D" w:rsidRPr="00C052A1">
        <w:rPr>
          <w:rFonts w:ascii="Times New Roman" w:eastAsia="Times New Roman" w:hAnsi="Times New Roman" w:cs="Times New Roman"/>
          <w:b/>
          <w:color w:val="222222"/>
          <w:sz w:val="24"/>
          <w:szCs w:val="24"/>
          <w:lang w:val="en-US"/>
        </w:rPr>
        <w:t>3</w:t>
      </w:r>
      <w:r w:rsidR="00A31E48" w:rsidRPr="00C052A1">
        <w:rPr>
          <w:rFonts w:ascii="Times New Roman" w:eastAsia="Times New Roman" w:hAnsi="Times New Roman" w:cs="Times New Roman"/>
          <w:b/>
          <w:color w:val="222222"/>
          <w:sz w:val="24"/>
          <w:szCs w:val="24"/>
          <w:lang w:val="en-US"/>
        </w:rPr>
        <w:t>:</w:t>
      </w:r>
      <w:r w:rsidR="00A31E48" w:rsidRPr="00C052A1">
        <w:rPr>
          <w:rFonts w:ascii="Times New Roman" w:eastAsia="Times New Roman" w:hAnsi="Times New Roman" w:cs="Times New Roman"/>
          <w:color w:val="222222"/>
          <w:sz w:val="24"/>
          <w:szCs w:val="24"/>
          <w:lang w:val="en-US"/>
        </w:rPr>
        <w:t xml:space="preserve"> </w:t>
      </w:r>
      <w:r w:rsidR="00EA08D0" w:rsidRPr="00C052A1">
        <w:rPr>
          <w:rFonts w:ascii="Times New Roman" w:eastAsia="Times New Roman" w:hAnsi="Times New Roman" w:cs="Times New Roman"/>
          <w:color w:val="222222"/>
          <w:sz w:val="24"/>
          <w:szCs w:val="24"/>
          <w:lang w:val="en-US"/>
        </w:rPr>
        <w:t xml:space="preserve">Average air temperature (ºC) and </w:t>
      </w:r>
      <w:r w:rsidR="00E2763A" w:rsidRPr="00C052A1">
        <w:rPr>
          <w:rFonts w:ascii="Times New Roman" w:eastAsia="Times New Roman" w:hAnsi="Times New Roman" w:cs="Times New Roman"/>
          <w:color w:val="222222"/>
          <w:sz w:val="24"/>
          <w:szCs w:val="24"/>
          <w:lang w:val="en-US"/>
        </w:rPr>
        <w:t xml:space="preserve">cumulative </w:t>
      </w:r>
      <w:r w:rsidR="00EA08D0" w:rsidRPr="00C052A1">
        <w:rPr>
          <w:rFonts w:ascii="Times New Roman" w:eastAsia="Times New Roman" w:hAnsi="Times New Roman" w:cs="Times New Roman"/>
          <w:color w:val="222222"/>
          <w:sz w:val="24"/>
          <w:szCs w:val="24"/>
          <w:lang w:val="en-US"/>
        </w:rPr>
        <w:t>r</w:t>
      </w:r>
      <w:r w:rsidR="00A31E48" w:rsidRPr="00C052A1">
        <w:rPr>
          <w:rFonts w:ascii="Times New Roman" w:hAnsi="Times New Roman" w:cs="Times New Roman"/>
          <w:sz w:val="24"/>
          <w:szCs w:val="24"/>
          <w:lang w:val="en-US"/>
        </w:rPr>
        <w:t xml:space="preserve">ainfall </w:t>
      </w:r>
      <w:r w:rsidR="00E2763A" w:rsidRPr="00C052A1">
        <w:rPr>
          <w:rFonts w:ascii="Times New Roman" w:hAnsi="Times New Roman" w:cs="Times New Roman"/>
          <w:sz w:val="24"/>
          <w:szCs w:val="24"/>
          <w:lang w:val="en-US"/>
        </w:rPr>
        <w:t>(</w:t>
      </w:r>
      <w:r w:rsidR="00A31E48" w:rsidRPr="00C052A1">
        <w:rPr>
          <w:rFonts w:ascii="Times New Roman" w:hAnsi="Times New Roman" w:cs="Times New Roman"/>
          <w:sz w:val="24"/>
          <w:szCs w:val="24"/>
          <w:lang w:val="en-US"/>
        </w:rPr>
        <w:t>mm</w:t>
      </w:r>
      <w:r w:rsidR="00E2763A" w:rsidRPr="00C052A1">
        <w:rPr>
          <w:rFonts w:ascii="Times New Roman" w:hAnsi="Times New Roman" w:cs="Times New Roman"/>
          <w:sz w:val="24"/>
          <w:szCs w:val="24"/>
          <w:lang w:val="en-US"/>
        </w:rPr>
        <w:t>)</w:t>
      </w:r>
      <w:r w:rsidR="00A31E48" w:rsidRPr="00C052A1">
        <w:rPr>
          <w:rFonts w:ascii="Times New Roman" w:hAnsi="Times New Roman" w:cs="Times New Roman"/>
          <w:sz w:val="24"/>
          <w:szCs w:val="24"/>
          <w:lang w:val="en-US"/>
        </w:rPr>
        <w:t xml:space="preserve"> </w:t>
      </w:r>
      <w:r w:rsidR="002D10F4" w:rsidRPr="00C052A1">
        <w:rPr>
          <w:rFonts w:ascii="Times New Roman" w:hAnsi="Times New Roman" w:cs="Times New Roman"/>
          <w:sz w:val="24"/>
          <w:szCs w:val="24"/>
          <w:lang w:val="en-GB"/>
        </w:rPr>
        <w:t xml:space="preserve">collected </w:t>
      </w:r>
      <w:r w:rsidR="00E2763A" w:rsidRPr="00C052A1">
        <w:rPr>
          <w:rFonts w:ascii="Times New Roman" w:hAnsi="Times New Roman" w:cs="Times New Roman"/>
          <w:sz w:val="24"/>
          <w:szCs w:val="24"/>
          <w:lang w:val="en-GB"/>
        </w:rPr>
        <w:t xml:space="preserve">in </w:t>
      </w:r>
      <w:r w:rsidR="002D10F4" w:rsidRPr="00C052A1">
        <w:rPr>
          <w:rFonts w:ascii="Times New Roman" w:hAnsi="Times New Roman" w:cs="Times New Roman"/>
          <w:sz w:val="24"/>
          <w:szCs w:val="24"/>
          <w:lang w:val="en-GB"/>
        </w:rPr>
        <w:t xml:space="preserve">the 3 days of sampling and the day before, assuming that the hydraulic residence time in the </w:t>
      </w:r>
      <w:r w:rsidR="00C935A2" w:rsidRPr="00C052A1">
        <w:rPr>
          <w:rFonts w:ascii="Times New Roman" w:hAnsi="Times New Roman" w:cs="Times New Roman"/>
          <w:sz w:val="24"/>
          <w:szCs w:val="24"/>
          <w:lang w:val="en-GB"/>
        </w:rPr>
        <w:t xml:space="preserve">treatment </w:t>
      </w:r>
      <w:r w:rsidR="002D10F4" w:rsidRPr="00C052A1">
        <w:rPr>
          <w:rFonts w:ascii="Times New Roman" w:hAnsi="Times New Roman" w:cs="Times New Roman"/>
          <w:sz w:val="24"/>
          <w:szCs w:val="24"/>
          <w:lang w:val="en-GB"/>
        </w:rPr>
        <w:t>plants is between 24 and 48 h.</w:t>
      </w:r>
    </w:p>
    <w:p w14:paraId="1E61A86F" w14:textId="77777777" w:rsidR="00EA08D0" w:rsidRPr="00C052A1" w:rsidRDefault="00EA08D0" w:rsidP="00B0169D">
      <w:pPr>
        <w:rPr>
          <w:rFonts w:ascii="Times New Roman" w:eastAsia="Times New Roman" w:hAnsi="Times New Roman" w:cs="Times New Roman"/>
          <w:color w:val="222222"/>
          <w:sz w:val="24"/>
          <w:szCs w:val="24"/>
          <w:lang w:val="en-US"/>
        </w:rPr>
      </w:pPr>
    </w:p>
    <w:p w14:paraId="06B5E914" w14:textId="77777777" w:rsidR="00A31E48" w:rsidRPr="00C052A1" w:rsidRDefault="00A31E48" w:rsidP="00307A77">
      <w:pPr>
        <w:rPr>
          <w:rFonts w:ascii="Times New Roman" w:hAnsi="Times New Roman" w:cs="Times New Roman"/>
          <w:sz w:val="24"/>
          <w:szCs w:val="24"/>
          <w:lang w:val="en-US"/>
        </w:rPr>
      </w:pPr>
    </w:p>
    <w:tbl>
      <w:tblPr>
        <w:tblpPr w:leftFromText="180" w:rightFromText="180" w:vertAnchor="page" w:horzAnchor="margin" w:tblpY="2749"/>
        <w:tblW w:w="11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5"/>
        <w:gridCol w:w="1553"/>
        <w:gridCol w:w="1840"/>
        <w:gridCol w:w="1275"/>
        <w:gridCol w:w="1134"/>
        <w:gridCol w:w="1278"/>
        <w:gridCol w:w="1280"/>
      </w:tblGrid>
      <w:tr w:rsidR="00EA08D0" w:rsidRPr="00C052A1" w14:paraId="4D1E6FC8" w14:textId="77777777" w:rsidTr="00EA08D0">
        <w:trPr>
          <w:trHeight w:val="422"/>
        </w:trPr>
        <w:tc>
          <w:tcPr>
            <w:tcW w:w="3545" w:type="dxa"/>
            <w:vMerge w:val="restart"/>
            <w:vAlign w:val="center"/>
          </w:tcPr>
          <w:p w14:paraId="570525D2" w14:textId="675F1AAE" w:rsidR="00EA08D0" w:rsidRPr="00C052A1" w:rsidRDefault="00EA08D0" w:rsidP="0046109F">
            <w:pPr>
              <w:rPr>
                <w:rFonts w:ascii="Times New Roman" w:eastAsia="Times New Roman" w:hAnsi="Times New Roman" w:cs="Times New Roman"/>
                <w:b/>
                <w:bCs/>
                <w:color w:val="000000" w:themeColor="text1"/>
                <w:sz w:val="24"/>
                <w:szCs w:val="24"/>
                <w:lang w:val="en-US"/>
              </w:rPr>
            </w:pPr>
            <w:r w:rsidRPr="00C052A1">
              <w:rPr>
                <w:rFonts w:ascii="Times New Roman" w:eastAsia="Times New Roman" w:hAnsi="Times New Roman" w:cs="Times New Roman"/>
                <w:b/>
                <w:bCs/>
                <w:color w:val="000000" w:themeColor="text1"/>
                <w:sz w:val="24"/>
                <w:szCs w:val="24"/>
                <w:lang w:val="en-GB"/>
              </w:rPr>
              <w:t>WWTP location</w:t>
            </w:r>
          </w:p>
        </w:tc>
        <w:tc>
          <w:tcPr>
            <w:tcW w:w="1553" w:type="dxa"/>
            <w:vMerge w:val="restart"/>
            <w:vAlign w:val="center"/>
          </w:tcPr>
          <w:p w14:paraId="7B88BC4E" w14:textId="3184228E" w:rsidR="00EA08D0" w:rsidRPr="00C052A1" w:rsidRDefault="00EA08D0" w:rsidP="0046109F">
            <w:pPr>
              <w:jc w:val="center"/>
              <w:rPr>
                <w:rFonts w:ascii="Times New Roman" w:eastAsia="Times New Roman" w:hAnsi="Times New Roman" w:cs="Times New Roman"/>
                <w:b/>
                <w:bCs/>
                <w:color w:val="000000" w:themeColor="text1"/>
                <w:sz w:val="24"/>
                <w:szCs w:val="24"/>
                <w:lang w:val="en-US"/>
              </w:rPr>
            </w:pPr>
            <w:r w:rsidRPr="00C052A1">
              <w:rPr>
                <w:rFonts w:ascii="Times New Roman" w:eastAsia="Times New Roman" w:hAnsi="Times New Roman" w:cs="Times New Roman"/>
                <w:b/>
                <w:bCs/>
                <w:color w:val="000000" w:themeColor="text1"/>
                <w:sz w:val="24"/>
                <w:szCs w:val="24"/>
                <w:lang w:val="en-GB"/>
              </w:rPr>
              <w:t>Acronym</w:t>
            </w:r>
          </w:p>
        </w:tc>
        <w:tc>
          <w:tcPr>
            <w:tcW w:w="1840" w:type="dxa"/>
            <w:vMerge w:val="restart"/>
            <w:vAlign w:val="center"/>
          </w:tcPr>
          <w:p w14:paraId="68FCC9A4" w14:textId="4E94739D" w:rsidR="00EA08D0" w:rsidRPr="00C052A1" w:rsidRDefault="00EA08D0" w:rsidP="00EA08D0">
            <w:pPr>
              <w:spacing w:after="0" w:line="240" w:lineRule="auto"/>
              <w:jc w:val="center"/>
              <w:rPr>
                <w:rFonts w:ascii="Times New Roman" w:eastAsia="Times New Roman" w:hAnsi="Times New Roman" w:cs="Times New Roman"/>
                <w:b/>
                <w:bCs/>
                <w:sz w:val="24"/>
                <w:szCs w:val="24"/>
                <w:lang w:val="en-US"/>
              </w:rPr>
            </w:pPr>
            <w:r w:rsidRPr="00C052A1">
              <w:rPr>
                <w:rFonts w:ascii="Times New Roman" w:eastAsia="Times New Roman" w:hAnsi="Times New Roman" w:cs="Times New Roman"/>
                <w:b/>
                <w:bCs/>
                <w:sz w:val="24"/>
                <w:lang w:val="en-US"/>
              </w:rPr>
              <w:t>Average. air temp (ºC)</w:t>
            </w:r>
          </w:p>
        </w:tc>
        <w:tc>
          <w:tcPr>
            <w:tcW w:w="4967" w:type="dxa"/>
            <w:gridSpan w:val="4"/>
            <w:vAlign w:val="center"/>
          </w:tcPr>
          <w:p w14:paraId="2137BEF4" w14:textId="2F66B01C" w:rsidR="00EA08D0" w:rsidRPr="00C052A1" w:rsidRDefault="00E2763A" w:rsidP="007E5693">
            <w:pPr>
              <w:spacing w:after="0" w:line="240" w:lineRule="auto"/>
              <w:jc w:val="center"/>
              <w:rPr>
                <w:rFonts w:ascii="Times New Roman" w:eastAsia="Times New Roman" w:hAnsi="Times New Roman" w:cs="Times New Roman"/>
                <w:b/>
                <w:bCs/>
                <w:sz w:val="24"/>
                <w:szCs w:val="24"/>
                <w:lang w:val="en-US"/>
              </w:rPr>
            </w:pPr>
            <w:r w:rsidRPr="00C052A1">
              <w:rPr>
                <w:rFonts w:ascii="Times New Roman" w:eastAsia="Times New Roman" w:hAnsi="Times New Roman" w:cs="Times New Roman"/>
                <w:b/>
                <w:bCs/>
                <w:sz w:val="24"/>
                <w:szCs w:val="24"/>
                <w:lang w:val="en-US"/>
              </w:rPr>
              <w:t xml:space="preserve">Cumulative </w:t>
            </w:r>
            <w:r w:rsidR="00EA08D0" w:rsidRPr="00C052A1">
              <w:rPr>
                <w:rFonts w:ascii="Times New Roman" w:eastAsia="Times New Roman" w:hAnsi="Times New Roman" w:cs="Times New Roman"/>
                <w:b/>
                <w:bCs/>
                <w:sz w:val="24"/>
                <w:szCs w:val="24"/>
                <w:lang w:val="en-US"/>
              </w:rPr>
              <w:t>precipitation (mm)</w:t>
            </w:r>
          </w:p>
        </w:tc>
      </w:tr>
      <w:tr w:rsidR="00EA08D0" w:rsidRPr="00C052A1" w14:paraId="370DF503" w14:textId="20EBF656" w:rsidTr="004147DD">
        <w:trPr>
          <w:trHeight w:val="697"/>
        </w:trPr>
        <w:tc>
          <w:tcPr>
            <w:tcW w:w="3545" w:type="dxa"/>
            <w:vMerge/>
            <w:vAlign w:val="center"/>
          </w:tcPr>
          <w:p w14:paraId="0047BD8B" w14:textId="7AF36B0F" w:rsidR="00EA08D0" w:rsidRPr="00C052A1" w:rsidRDefault="00EA08D0" w:rsidP="00EA08D0">
            <w:pPr>
              <w:rPr>
                <w:rFonts w:ascii="Times New Roman" w:eastAsia="Times New Roman" w:hAnsi="Times New Roman" w:cs="Times New Roman"/>
                <w:b/>
                <w:bCs/>
                <w:color w:val="000000" w:themeColor="text1"/>
                <w:sz w:val="24"/>
                <w:szCs w:val="24"/>
                <w:lang w:val="en-GB"/>
              </w:rPr>
            </w:pPr>
          </w:p>
        </w:tc>
        <w:tc>
          <w:tcPr>
            <w:tcW w:w="1553" w:type="dxa"/>
            <w:vMerge/>
            <w:vAlign w:val="center"/>
          </w:tcPr>
          <w:p w14:paraId="5B3F267B" w14:textId="390936B2" w:rsidR="00EA08D0" w:rsidRPr="00C052A1" w:rsidRDefault="00EA08D0" w:rsidP="00EA08D0">
            <w:pPr>
              <w:jc w:val="center"/>
              <w:rPr>
                <w:rFonts w:ascii="Times New Roman" w:eastAsia="Times New Roman" w:hAnsi="Times New Roman" w:cs="Times New Roman"/>
                <w:b/>
                <w:bCs/>
                <w:color w:val="000000" w:themeColor="text1"/>
                <w:sz w:val="24"/>
                <w:szCs w:val="24"/>
                <w:lang w:val="en-GB"/>
              </w:rPr>
            </w:pPr>
          </w:p>
        </w:tc>
        <w:tc>
          <w:tcPr>
            <w:tcW w:w="1840" w:type="dxa"/>
            <w:vMerge/>
            <w:vAlign w:val="center"/>
          </w:tcPr>
          <w:p w14:paraId="0E490773" w14:textId="77777777" w:rsidR="00EA08D0" w:rsidRPr="00C052A1" w:rsidRDefault="00EA08D0" w:rsidP="00EA08D0">
            <w:pPr>
              <w:spacing w:after="0" w:line="240" w:lineRule="auto"/>
              <w:jc w:val="center"/>
              <w:rPr>
                <w:rFonts w:ascii="Times New Roman" w:eastAsia="Times New Roman" w:hAnsi="Times New Roman" w:cs="Times New Roman"/>
                <w:b/>
                <w:bCs/>
                <w:color w:val="000000" w:themeColor="text1"/>
                <w:sz w:val="24"/>
                <w:szCs w:val="24"/>
                <w:lang w:val="en-GB"/>
              </w:rPr>
            </w:pPr>
          </w:p>
        </w:tc>
        <w:tc>
          <w:tcPr>
            <w:tcW w:w="1275" w:type="dxa"/>
            <w:vAlign w:val="center"/>
          </w:tcPr>
          <w:p w14:paraId="20B4243D" w14:textId="5FF977CF" w:rsidR="00EA08D0" w:rsidRPr="00C052A1" w:rsidRDefault="00EA08D0" w:rsidP="003746F3">
            <w:pPr>
              <w:spacing w:after="0" w:line="240" w:lineRule="auto"/>
              <w:jc w:val="center"/>
              <w:rPr>
                <w:rFonts w:ascii="Times New Roman" w:eastAsia="Times New Roman" w:hAnsi="Times New Roman" w:cs="Times New Roman"/>
                <w:b/>
                <w:bCs/>
                <w:color w:val="000000" w:themeColor="text1"/>
                <w:sz w:val="24"/>
                <w:szCs w:val="24"/>
                <w:lang w:val="en-GB"/>
              </w:rPr>
            </w:pPr>
            <w:r w:rsidRPr="00C052A1">
              <w:rPr>
                <w:rFonts w:ascii="Times New Roman" w:eastAsia="Times New Roman" w:hAnsi="Times New Roman" w:cs="Times New Roman"/>
                <w:b/>
                <w:bCs/>
                <w:color w:val="000000" w:themeColor="text1"/>
                <w:sz w:val="24"/>
                <w:szCs w:val="24"/>
                <w:lang w:val="en-GB"/>
              </w:rPr>
              <w:t>Spring</w:t>
            </w:r>
          </w:p>
          <w:p w14:paraId="39DEFB12" w14:textId="77777777" w:rsidR="00EA08D0" w:rsidRPr="00C052A1" w:rsidRDefault="00EA08D0" w:rsidP="003746F3">
            <w:pPr>
              <w:spacing w:after="0" w:line="240" w:lineRule="auto"/>
              <w:jc w:val="center"/>
              <w:rPr>
                <w:rFonts w:ascii="Times New Roman" w:eastAsia="Times New Roman" w:hAnsi="Times New Roman" w:cs="Times New Roman"/>
                <w:b/>
                <w:bCs/>
                <w:color w:val="000000" w:themeColor="text1"/>
                <w:sz w:val="24"/>
                <w:szCs w:val="24"/>
                <w:lang w:val="en-GB"/>
              </w:rPr>
            </w:pPr>
            <w:r w:rsidRPr="00C052A1">
              <w:rPr>
                <w:rFonts w:ascii="Times New Roman" w:eastAsia="Times New Roman" w:hAnsi="Times New Roman" w:cs="Times New Roman"/>
                <w:b/>
                <w:bCs/>
                <w:color w:val="000000" w:themeColor="text1"/>
                <w:sz w:val="24"/>
                <w:szCs w:val="24"/>
                <w:lang w:val="en-GB"/>
              </w:rPr>
              <w:t>2015</w:t>
            </w:r>
          </w:p>
        </w:tc>
        <w:tc>
          <w:tcPr>
            <w:tcW w:w="1134" w:type="dxa"/>
            <w:vAlign w:val="center"/>
          </w:tcPr>
          <w:p w14:paraId="3A52C33F" w14:textId="50FC9271" w:rsidR="00EA08D0" w:rsidRPr="00C052A1" w:rsidRDefault="00EA08D0" w:rsidP="003746F3">
            <w:pPr>
              <w:spacing w:after="0" w:line="240" w:lineRule="auto"/>
              <w:jc w:val="center"/>
              <w:rPr>
                <w:rFonts w:ascii="Times New Roman" w:eastAsia="Times New Roman" w:hAnsi="Times New Roman" w:cs="Times New Roman"/>
                <w:b/>
                <w:bCs/>
                <w:color w:val="000000" w:themeColor="text1"/>
                <w:sz w:val="24"/>
                <w:szCs w:val="24"/>
              </w:rPr>
            </w:pPr>
            <w:proofErr w:type="spellStart"/>
            <w:r w:rsidRPr="00C052A1">
              <w:rPr>
                <w:rFonts w:ascii="Times New Roman" w:eastAsia="Times New Roman" w:hAnsi="Times New Roman" w:cs="Times New Roman"/>
                <w:b/>
                <w:bCs/>
                <w:color w:val="000000" w:themeColor="text1"/>
                <w:sz w:val="24"/>
                <w:szCs w:val="24"/>
                <w:lang w:val="en-GB"/>
              </w:rPr>
              <w:t>Autu</w:t>
            </w:r>
            <w:r w:rsidRPr="00C052A1">
              <w:rPr>
                <w:rFonts w:ascii="Times New Roman" w:eastAsia="Times New Roman" w:hAnsi="Times New Roman" w:cs="Times New Roman"/>
                <w:b/>
                <w:bCs/>
                <w:color w:val="000000" w:themeColor="text1"/>
                <w:sz w:val="24"/>
                <w:szCs w:val="24"/>
              </w:rPr>
              <w:t>mn</w:t>
            </w:r>
            <w:proofErr w:type="spellEnd"/>
          </w:p>
          <w:p w14:paraId="14191C55" w14:textId="77777777" w:rsidR="00EA08D0" w:rsidRPr="00C052A1" w:rsidRDefault="00EA08D0" w:rsidP="003746F3">
            <w:pPr>
              <w:spacing w:after="0" w:line="240" w:lineRule="auto"/>
              <w:jc w:val="center"/>
              <w:rPr>
                <w:rFonts w:ascii="Times New Roman" w:eastAsia="Times New Roman" w:hAnsi="Times New Roman" w:cs="Times New Roman"/>
                <w:b/>
                <w:bCs/>
                <w:color w:val="000000" w:themeColor="text1"/>
                <w:sz w:val="24"/>
                <w:szCs w:val="24"/>
              </w:rPr>
            </w:pPr>
            <w:r w:rsidRPr="00C052A1">
              <w:rPr>
                <w:rFonts w:ascii="Times New Roman" w:eastAsia="Times New Roman" w:hAnsi="Times New Roman" w:cs="Times New Roman"/>
                <w:b/>
                <w:bCs/>
                <w:color w:val="000000" w:themeColor="text1"/>
                <w:sz w:val="24"/>
                <w:szCs w:val="24"/>
              </w:rPr>
              <w:t>2015</w:t>
            </w:r>
          </w:p>
        </w:tc>
        <w:tc>
          <w:tcPr>
            <w:tcW w:w="1278" w:type="dxa"/>
            <w:vAlign w:val="center"/>
          </w:tcPr>
          <w:p w14:paraId="2260B78E" w14:textId="048ADD9C" w:rsidR="00EA08D0" w:rsidRPr="00C052A1" w:rsidRDefault="00EA08D0" w:rsidP="003746F3">
            <w:pPr>
              <w:spacing w:after="0" w:line="240" w:lineRule="auto"/>
              <w:jc w:val="center"/>
              <w:rPr>
                <w:rFonts w:ascii="Times New Roman" w:eastAsia="Times New Roman" w:hAnsi="Times New Roman" w:cs="Times New Roman"/>
                <w:b/>
                <w:bCs/>
                <w:color w:val="000000" w:themeColor="text1"/>
                <w:sz w:val="24"/>
                <w:szCs w:val="24"/>
              </w:rPr>
            </w:pPr>
            <w:r w:rsidRPr="00C052A1">
              <w:rPr>
                <w:rFonts w:ascii="Times New Roman" w:eastAsia="Times New Roman" w:hAnsi="Times New Roman" w:cs="Times New Roman"/>
                <w:b/>
                <w:bCs/>
                <w:color w:val="000000" w:themeColor="text1"/>
                <w:sz w:val="24"/>
                <w:szCs w:val="24"/>
              </w:rPr>
              <w:t>Spring</w:t>
            </w:r>
          </w:p>
          <w:p w14:paraId="736E91C8" w14:textId="77777777" w:rsidR="00EA08D0" w:rsidRPr="00C052A1" w:rsidRDefault="00EA08D0" w:rsidP="003746F3">
            <w:pPr>
              <w:spacing w:after="0"/>
              <w:jc w:val="center"/>
              <w:rPr>
                <w:rFonts w:ascii="Times New Roman" w:eastAsia="Times New Roman" w:hAnsi="Times New Roman" w:cs="Times New Roman"/>
                <w:b/>
                <w:bCs/>
                <w:color w:val="000000" w:themeColor="text1"/>
                <w:sz w:val="24"/>
                <w:szCs w:val="24"/>
              </w:rPr>
            </w:pPr>
            <w:r w:rsidRPr="00C052A1">
              <w:rPr>
                <w:rFonts w:ascii="Times New Roman" w:eastAsia="Times New Roman" w:hAnsi="Times New Roman" w:cs="Times New Roman"/>
                <w:b/>
                <w:bCs/>
                <w:color w:val="000000" w:themeColor="text1"/>
                <w:sz w:val="24"/>
                <w:szCs w:val="24"/>
              </w:rPr>
              <w:t>2016</w:t>
            </w:r>
          </w:p>
        </w:tc>
        <w:tc>
          <w:tcPr>
            <w:tcW w:w="1280" w:type="dxa"/>
            <w:vAlign w:val="center"/>
          </w:tcPr>
          <w:p w14:paraId="73DBA5A2" w14:textId="5E645401" w:rsidR="00EA08D0" w:rsidRPr="00C052A1" w:rsidRDefault="00EA08D0" w:rsidP="003746F3">
            <w:pPr>
              <w:spacing w:after="0" w:line="240" w:lineRule="auto"/>
              <w:jc w:val="center"/>
              <w:rPr>
                <w:rFonts w:ascii="Times New Roman" w:eastAsia="Times New Roman" w:hAnsi="Times New Roman" w:cs="Times New Roman"/>
                <w:b/>
                <w:bCs/>
                <w:sz w:val="24"/>
                <w:szCs w:val="24"/>
              </w:rPr>
            </w:pPr>
            <w:proofErr w:type="spellStart"/>
            <w:r w:rsidRPr="00C052A1">
              <w:rPr>
                <w:rFonts w:ascii="Times New Roman" w:eastAsia="Times New Roman" w:hAnsi="Times New Roman" w:cs="Times New Roman"/>
                <w:b/>
                <w:bCs/>
                <w:sz w:val="24"/>
                <w:szCs w:val="24"/>
              </w:rPr>
              <w:t>Autumn</w:t>
            </w:r>
            <w:proofErr w:type="spellEnd"/>
          </w:p>
          <w:p w14:paraId="4C6E1AFB" w14:textId="77777777" w:rsidR="00EA08D0" w:rsidRPr="00C052A1" w:rsidRDefault="00EA08D0" w:rsidP="003746F3">
            <w:pPr>
              <w:spacing w:after="0"/>
              <w:jc w:val="center"/>
              <w:rPr>
                <w:rFonts w:ascii="Times New Roman" w:eastAsia="Times New Roman" w:hAnsi="Times New Roman" w:cs="Times New Roman"/>
                <w:b/>
                <w:bCs/>
                <w:sz w:val="24"/>
                <w:szCs w:val="24"/>
              </w:rPr>
            </w:pPr>
            <w:r w:rsidRPr="00C052A1">
              <w:rPr>
                <w:rFonts w:ascii="Times New Roman" w:eastAsia="Times New Roman" w:hAnsi="Times New Roman" w:cs="Times New Roman"/>
                <w:b/>
                <w:bCs/>
                <w:sz w:val="24"/>
                <w:szCs w:val="24"/>
              </w:rPr>
              <w:t>2016</w:t>
            </w:r>
          </w:p>
        </w:tc>
      </w:tr>
      <w:tr w:rsidR="00EA08D0" w:rsidRPr="00C052A1" w14:paraId="418D00DA" w14:textId="582CA1EB" w:rsidTr="00EA08D0">
        <w:tc>
          <w:tcPr>
            <w:tcW w:w="3545" w:type="dxa"/>
            <w:vMerge w:val="restart"/>
            <w:vAlign w:val="center"/>
          </w:tcPr>
          <w:p w14:paraId="2D7D4829"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Portugal (PT)</w:t>
            </w:r>
          </w:p>
          <w:p w14:paraId="3A461F17"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(North Portugal)</w:t>
            </w:r>
          </w:p>
        </w:tc>
        <w:tc>
          <w:tcPr>
            <w:tcW w:w="1553" w:type="dxa"/>
            <w:vAlign w:val="center"/>
          </w:tcPr>
          <w:p w14:paraId="2F239929"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 xml:space="preserve">PT1 </w:t>
            </w:r>
          </w:p>
        </w:tc>
        <w:tc>
          <w:tcPr>
            <w:tcW w:w="1840" w:type="dxa"/>
            <w:vAlign w:val="center"/>
          </w:tcPr>
          <w:p w14:paraId="3FE68D50" w14:textId="4E9DCD4D" w:rsidR="00EA08D0" w:rsidRPr="00C052A1" w:rsidRDefault="00EA08D0" w:rsidP="00EA08D0">
            <w:pPr>
              <w:spacing w:after="0" w:line="240" w:lineRule="auto"/>
              <w:jc w:val="center"/>
              <w:rPr>
                <w:rFonts w:ascii="Times New Roman" w:hAnsi="Times New Roman" w:cs="Times New Roman"/>
                <w:sz w:val="24"/>
                <w:szCs w:val="24"/>
              </w:rPr>
            </w:pPr>
            <w:r w:rsidRPr="00C052A1">
              <w:rPr>
                <w:rFonts w:ascii="Times New Roman" w:hAnsi="Times New Roman" w:cs="Times New Roman"/>
                <w:sz w:val="24"/>
                <w:szCs w:val="24"/>
              </w:rPr>
              <w:t>15</w:t>
            </w:r>
          </w:p>
        </w:tc>
        <w:tc>
          <w:tcPr>
            <w:tcW w:w="1275" w:type="dxa"/>
            <w:vAlign w:val="center"/>
          </w:tcPr>
          <w:p w14:paraId="03B791A4" w14:textId="50B761F0" w:rsidR="00EA08D0" w:rsidRPr="00C052A1" w:rsidRDefault="00EA08D0" w:rsidP="00EA08D0">
            <w:pPr>
              <w:spacing w:after="0" w:line="240" w:lineRule="auto"/>
              <w:jc w:val="center"/>
              <w:rPr>
                <w:rFonts w:ascii="Times New Roman" w:eastAsia="Times New Roman" w:hAnsi="Times New Roman" w:cs="Times New Roman"/>
                <w:sz w:val="24"/>
                <w:szCs w:val="24"/>
              </w:rPr>
            </w:pPr>
            <w:r w:rsidRPr="00C052A1">
              <w:rPr>
                <w:rFonts w:ascii="Times New Roman" w:hAnsi="Times New Roman" w:cs="Times New Roman"/>
                <w:sz w:val="24"/>
                <w:szCs w:val="24"/>
              </w:rPr>
              <w:t>0</w:t>
            </w:r>
          </w:p>
        </w:tc>
        <w:tc>
          <w:tcPr>
            <w:tcW w:w="1134" w:type="dxa"/>
            <w:shd w:val="clear" w:color="auto" w:fill="auto"/>
            <w:vAlign w:val="center"/>
          </w:tcPr>
          <w:p w14:paraId="345AE897" w14:textId="77777777" w:rsidR="00EA08D0" w:rsidRPr="00C052A1" w:rsidRDefault="00EA08D0" w:rsidP="00EA08D0">
            <w:pPr>
              <w:spacing w:after="0" w:line="240" w:lineRule="auto"/>
              <w:jc w:val="center"/>
              <w:rPr>
                <w:rFonts w:ascii="Times New Roman" w:eastAsia="Times New Roman" w:hAnsi="Times New Roman" w:cs="Times New Roman"/>
                <w:sz w:val="24"/>
                <w:szCs w:val="24"/>
              </w:rPr>
            </w:pPr>
            <w:r w:rsidRPr="00C052A1">
              <w:rPr>
                <w:rFonts w:ascii="Times New Roman" w:hAnsi="Times New Roman" w:cs="Times New Roman"/>
                <w:sz w:val="24"/>
                <w:szCs w:val="24"/>
              </w:rPr>
              <w:t>14</w:t>
            </w:r>
          </w:p>
        </w:tc>
        <w:tc>
          <w:tcPr>
            <w:tcW w:w="1278" w:type="dxa"/>
            <w:vAlign w:val="center"/>
          </w:tcPr>
          <w:p w14:paraId="1E99C28C" w14:textId="77777777" w:rsidR="00EA08D0" w:rsidRPr="00C052A1" w:rsidRDefault="00EA08D0" w:rsidP="00EA08D0">
            <w:pPr>
              <w:spacing w:after="0" w:line="240" w:lineRule="auto"/>
              <w:jc w:val="center"/>
              <w:rPr>
                <w:rFonts w:ascii="Times New Roman" w:eastAsia="Times New Roman" w:hAnsi="Times New Roman" w:cs="Times New Roman"/>
                <w:sz w:val="24"/>
                <w:szCs w:val="24"/>
              </w:rPr>
            </w:pPr>
            <w:r w:rsidRPr="00C052A1">
              <w:rPr>
                <w:rFonts w:ascii="Times New Roman" w:hAnsi="Times New Roman" w:cs="Times New Roman"/>
                <w:sz w:val="24"/>
                <w:szCs w:val="24"/>
              </w:rPr>
              <w:t>3</w:t>
            </w:r>
          </w:p>
        </w:tc>
        <w:tc>
          <w:tcPr>
            <w:tcW w:w="1280" w:type="dxa"/>
            <w:vAlign w:val="center"/>
          </w:tcPr>
          <w:p w14:paraId="0BC93899" w14:textId="77777777" w:rsidR="00EA08D0" w:rsidRPr="00C052A1" w:rsidRDefault="00EA08D0" w:rsidP="00EA08D0">
            <w:pPr>
              <w:spacing w:after="0" w:line="240" w:lineRule="auto"/>
              <w:jc w:val="center"/>
              <w:rPr>
                <w:rFonts w:ascii="Times New Roman" w:eastAsia="Times New Roman" w:hAnsi="Times New Roman" w:cs="Times New Roman"/>
                <w:sz w:val="24"/>
                <w:szCs w:val="24"/>
              </w:rPr>
            </w:pPr>
            <w:r w:rsidRPr="00C052A1">
              <w:rPr>
                <w:rFonts w:ascii="Times New Roman" w:hAnsi="Times New Roman" w:cs="Times New Roman"/>
                <w:sz w:val="24"/>
                <w:szCs w:val="24"/>
              </w:rPr>
              <w:t>0</w:t>
            </w:r>
          </w:p>
        </w:tc>
      </w:tr>
      <w:tr w:rsidR="00EA08D0" w:rsidRPr="00C052A1" w14:paraId="283A7CA4" w14:textId="6DE6BD88" w:rsidTr="00EA08D0">
        <w:tc>
          <w:tcPr>
            <w:tcW w:w="3545" w:type="dxa"/>
            <w:vMerge/>
            <w:vAlign w:val="center"/>
          </w:tcPr>
          <w:p w14:paraId="596678AC"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p>
        </w:tc>
        <w:tc>
          <w:tcPr>
            <w:tcW w:w="1553" w:type="dxa"/>
            <w:vAlign w:val="center"/>
          </w:tcPr>
          <w:p w14:paraId="4B303148"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 xml:space="preserve">PT2 </w:t>
            </w:r>
          </w:p>
        </w:tc>
        <w:tc>
          <w:tcPr>
            <w:tcW w:w="1840" w:type="dxa"/>
            <w:vAlign w:val="center"/>
          </w:tcPr>
          <w:p w14:paraId="37F74403" w14:textId="16D9D446" w:rsidR="00EA08D0" w:rsidRPr="00C052A1" w:rsidRDefault="00EA08D0" w:rsidP="00EA08D0">
            <w:pPr>
              <w:spacing w:after="0" w:line="240" w:lineRule="auto"/>
              <w:jc w:val="center"/>
              <w:rPr>
                <w:rFonts w:ascii="Times New Roman" w:hAnsi="Times New Roman" w:cs="Times New Roman"/>
                <w:sz w:val="24"/>
                <w:szCs w:val="24"/>
              </w:rPr>
            </w:pPr>
            <w:r w:rsidRPr="00C052A1">
              <w:rPr>
                <w:rFonts w:ascii="Times New Roman" w:hAnsi="Times New Roman" w:cs="Times New Roman"/>
                <w:sz w:val="24"/>
                <w:szCs w:val="24"/>
              </w:rPr>
              <w:t>15</w:t>
            </w:r>
          </w:p>
        </w:tc>
        <w:tc>
          <w:tcPr>
            <w:tcW w:w="1275" w:type="dxa"/>
            <w:vAlign w:val="center"/>
          </w:tcPr>
          <w:p w14:paraId="12DF65FC" w14:textId="5DFA6D92" w:rsidR="00EA08D0" w:rsidRPr="00C052A1" w:rsidRDefault="00EA08D0" w:rsidP="00EA08D0">
            <w:pPr>
              <w:spacing w:after="0" w:line="240" w:lineRule="auto"/>
              <w:jc w:val="center"/>
              <w:rPr>
                <w:rFonts w:ascii="Times New Roman" w:eastAsia="Times New Roman" w:hAnsi="Times New Roman" w:cs="Times New Roman"/>
                <w:sz w:val="24"/>
                <w:szCs w:val="24"/>
              </w:rPr>
            </w:pPr>
            <w:r w:rsidRPr="00C052A1">
              <w:rPr>
                <w:rFonts w:ascii="Times New Roman" w:hAnsi="Times New Roman" w:cs="Times New Roman"/>
                <w:sz w:val="24"/>
                <w:szCs w:val="24"/>
              </w:rPr>
              <w:t>0</w:t>
            </w:r>
          </w:p>
        </w:tc>
        <w:tc>
          <w:tcPr>
            <w:tcW w:w="1134" w:type="dxa"/>
            <w:shd w:val="clear" w:color="auto" w:fill="auto"/>
            <w:vAlign w:val="center"/>
          </w:tcPr>
          <w:p w14:paraId="1F582B52" w14:textId="0EB7EFBD" w:rsidR="00EA08D0" w:rsidRPr="00C052A1" w:rsidRDefault="00EA08D0" w:rsidP="00EA08D0">
            <w:pPr>
              <w:spacing w:after="0" w:line="240" w:lineRule="auto"/>
              <w:jc w:val="center"/>
              <w:rPr>
                <w:rFonts w:ascii="Times New Roman" w:eastAsia="Times New Roman" w:hAnsi="Times New Roman" w:cs="Times New Roman"/>
                <w:sz w:val="24"/>
                <w:szCs w:val="24"/>
              </w:rPr>
            </w:pPr>
            <w:r w:rsidRPr="00C052A1">
              <w:rPr>
                <w:rFonts w:ascii="Times New Roman" w:hAnsi="Times New Roman" w:cs="Times New Roman"/>
                <w:sz w:val="24"/>
                <w:szCs w:val="24"/>
              </w:rPr>
              <w:t>14</w:t>
            </w:r>
          </w:p>
        </w:tc>
        <w:tc>
          <w:tcPr>
            <w:tcW w:w="1278" w:type="dxa"/>
            <w:vAlign w:val="center"/>
          </w:tcPr>
          <w:p w14:paraId="1482BA2A" w14:textId="3E66DB19" w:rsidR="00EA08D0" w:rsidRPr="00C052A1" w:rsidRDefault="00EA08D0" w:rsidP="00EA08D0">
            <w:pPr>
              <w:spacing w:after="0" w:line="240" w:lineRule="auto"/>
              <w:jc w:val="center"/>
              <w:rPr>
                <w:rFonts w:ascii="Times New Roman" w:eastAsia="Times New Roman" w:hAnsi="Times New Roman" w:cs="Times New Roman"/>
                <w:sz w:val="24"/>
                <w:szCs w:val="24"/>
              </w:rPr>
            </w:pPr>
            <w:r w:rsidRPr="00C052A1">
              <w:rPr>
                <w:rFonts w:ascii="Times New Roman" w:hAnsi="Times New Roman" w:cs="Times New Roman"/>
                <w:sz w:val="24"/>
                <w:szCs w:val="24"/>
              </w:rPr>
              <w:t>3</w:t>
            </w:r>
          </w:p>
        </w:tc>
        <w:tc>
          <w:tcPr>
            <w:tcW w:w="1280" w:type="dxa"/>
            <w:vAlign w:val="center"/>
          </w:tcPr>
          <w:p w14:paraId="762C9AC5" w14:textId="396C4397" w:rsidR="00EA08D0" w:rsidRPr="00C052A1" w:rsidRDefault="00EA08D0" w:rsidP="00EA08D0">
            <w:pPr>
              <w:spacing w:after="0" w:line="240" w:lineRule="auto"/>
              <w:jc w:val="center"/>
              <w:rPr>
                <w:rFonts w:ascii="Times New Roman" w:eastAsia="Times New Roman" w:hAnsi="Times New Roman" w:cs="Times New Roman"/>
                <w:sz w:val="24"/>
                <w:szCs w:val="24"/>
              </w:rPr>
            </w:pPr>
            <w:r w:rsidRPr="00C052A1">
              <w:rPr>
                <w:rFonts w:ascii="Times New Roman" w:hAnsi="Times New Roman" w:cs="Times New Roman"/>
                <w:sz w:val="24"/>
                <w:szCs w:val="24"/>
              </w:rPr>
              <w:t>0</w:t>
            </w:r>
          </w:p>
        </w:tc>
      </w:tr>
      <w:tr w:rsidR="00EA08D0" w:rsidRPr="00C052A1" w14:paraId="302CC1F5" w14:textId="1115F7BB" w:rsidTr="00EA08D0">
        <w:tc>
          <w:tcPr>
            <w:tcW w:w="3545" w:type="dxa"/>
            <w:vMerge/>
            <w:vAlign w:val="center"/>
          </w:tcPr>
          <w:p w14:paraId="66CC69D4"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p>
        </w:tc>
        <w:tc>
          <w:tcPr>
            <w:tcW w:w="1553" w:type="dxa"/>
            <w:vAlign w:val="center"/>
          </w:tcPr>
          <w:p w14:paraId="4B04EA71"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 xml:space="preserve">PT3 </w:t>
            </w:r>
          </w:p>
        </w:tc>
        <w:tc>
          <w:tcPr>
            <w:tcW w:w="1840" w:type="dxa"/>
            <w:vAlign w:val="center"/>
          </w:tcPr>
          <w:p w14:paraId="239F90E2" w14:textId="3DB137FA" w:rsidR="00EA08D0" w:rsidRPr="00C052A1" w:rsidRDefault="00EA08D0" w:rsidP="00EA08D0">
            <w:pPr>
              <w:spacing w:after="0" w:line="240" w:lineRule="auto"/>
              <w:jc w:val="center"/>
              <w:rPr>
                <w:rFonts w:ascii="Times New Roman" w:hAnsi="Times New Roman" w:cs="Times New Roman"/>
                <w:sz w:val="24"/>
                <w:szCs w:val="24"/>
              </w:rPr>
            </w:pPr>
            <w:r w:rsidRPr="00C052A1">
              <w:rPr>
                <w:rFonts w:ascii="Times New Roman" w:hAnsi="Times New Roman" w:cs="Times New Roman"/>
                <w:sz w:val="24"/>
                <w:szCs w:val="24"/>
              </w:rPr>
              <w:t>15</w:t>
            </w:r>
          </w:p>
        </w:tc>
        <w:tc>
          <w:tcPr>
            <w:tcW w:w="1275" w:type="dxa"/>
            <w:vAlign w:val="center"/>
          </w:tcPr>
          <w:p w14:paraId="16A2D7A1" w14:textId="21C21F66" w:rsidR="00EA08D0" w:rsidRPr="00C052A1" w:rsidRDefault="00EA08D0" w:rsidP="00EA08D0">
            <w:pPr>
              <w:spacing w:after="0" w:line="240" w:lineRule="auto"/>
              <w:jc w:val="center"/>
              <w:rPr>
                <w:rFonts w:ascii="Times New Roman" w:eastAsia="Times New Roman" w:hAnsi="Times New Roman" w:cs="Times New Roman"/>
                <w:sz w:val="24"/>
                <w:szCs w:val="24"/>
              </w:rPr>
            </w:pPr>
            <w:r w:rsidRPr="00C052A1">
              <w:rPr>
                <w:rFonts w:ascii="Times New Roman" w:hAnsi="Times New Roman" w:cs="Times New Roman"/>
                <w:sz w:val="24"/>
                <w:szCs w:val="24"/>
              </w:rPr>
              <w:t>0</w:t>
            </w:r>
          </w:p>
        </w:tc>
        <w:tc>
          <w:tcPr>
            <w:tcW w:w="1134" w:type="dxa"/>
            <w:shd w:val="clear" w:color="auto" w:fill="auto"/>
            <w:vAlign w:val="center"/>
          </w:tcPr>
          <w:p w14:paraId="00370885" w14:textId="77777777" w:rsidR="00EA08D0" w:rsidRPr="00C052A1" w:rsidRDefault="00EA08D0" w:rsidP="00EA08D0">
            <w:pPr>
              <w:spacing w:after="0" w:line="240" w:lineRule="auto"/>
              <w:jc w:val="center"/>
              <w:rPr>
                <w:rFonts w:ascii="Times New Roman" w:eastAsia="Times New Roman" w:hAnsi="Times New Roman" w:cs="Times New Roman"/>
                <w:sz w:val="24"/>
                <w:szCs w:val="24"/>
              </w:rPr>
            </w:pPr>
            <w:r w:rsidRPr="00C052A1">
              <w:rPr>
                <w:rFonts w:ascii="Times New Roman" w:hAnsi="Times New Roman" w:cs="Times New Roman"/>
                <w:sz w:val="24"/>
                <w:szCs w:val="24"/>
              </w:rPr>
              <w:t>14</w:t>
            </w:r>
          </w:p>
        </w:tc>
        <w:tc>
          <w:tcPr>
            <w:tcW w:w="1278" w:type="dxa"/>
            <w:vAlign w:val="center"/>
          </w:tcPr>
          <w:p w14:paraId="5A4E7F4D" w14:textId="77777777" w:rsidR="00EA08D0" w:rsidRPr="00C052A1" w:rsidRDefault="00EA08D0" w:rsidP="00EA08D0">
            <w:pPr>
              <w:spacing w:after="0" w:line="240" w:lineRule="auto"/>
              <w:jc w:val="center"/>
              <w:rPr>
                <w:rFonts w:ascii="Times New Roman" w:eastAsia="Times New Roman" w:hAnsi="Times New Roman" w:cs="Times New Roman"/>
                <w:sz w:val="24"/>
                <w:szCs w:val="24"/>
              </w:rPr>
            </w:pPr>
            <w:r w:rsidRPr="00C052A1">
              <w:rPr>
                <w:rFonts w:ascii="Times New Roman" w:hAnsi="Times New Roman" w:cs="Times New Roman"/>
                <w:sz w:val="24"/>
                <w:szCs w:val="24"/>
              </w:rPr>
              <w:t>3</w:t>
            </w:r>
          </w:p>
        </w:tc>
        <w:tc>
          <w:tcPr>
            <w:tcW w:w="1280" w:type="dxa"/>
            <w:vAlign w:val="center"/>
          </w:tcPr>
          <w:p w14:paraId="10769487" w14:textId="77777777" w:rsidR="00EA08D0" w:rsidRPr="00C052A1" w:rsidRDefault="00EA08D0" w:rsidP="00EA08D0">
            <w:pPr>
              <w:spacing w:after="0" w:line="240" w:lineRule="auto"/>
              <w:jc w:val="center"/>
              <w:rPr>
                <w:rFonts w:ascii="Times New Roman" w:eastAsia="Times New Roman" w:hAnsi="Times New Roman" w:cs="Times New Roman"/>
                <w:sz w:val="24"/>
                <w:szCs w:val="24"/>
              </w:rPr>
            </w:pPr>
            <w:r w:rsidRPr="00C052A1">
              <w:rPr>
                <w:rFonts w:ascii="Times New Roman" w:hAnsi="Times New Roman" w:cs="Times New Roman"/>
                <w:sz w:val="24"/>
                <w:szCs w:val="24"/>
              </w:rPr>
              <w:t>0</w:t>
            </w:r>
          </w:p>
        </w:tc>
      </w:tr>
      <w:tr w:rsidR="00EA08D0" w:rsidRPr="00C052A1" w14:paraId="36C52C93" w14:textId="6F2E4F5B" w:rsidTr="00EA08D0">
        <w:tc>
          <w:tcPr>
            <w:tcW w:w="3545" w:type="dxa"/>
            <w:vAlign w:val="center"/>
          </w:tcPr>
          <w:p w14:paraId="40198F59"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Spain (ES)</w:t>
            </w:r>
          </w:p>
          <w:p w14:paraId="2F9D1DC7"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w:t>
            </w:r>
            <w:proofErr w:type="spellStart"/>
            <w:r w:rsidRPr="00C052A1">
              <w:rPr>
                <w:rFonts w:ascii="Times New Roman" w:eastAsia="Times New Roman" w:hAnsi="Times New Roman" w:cs="Times New Roman"/>
                <w:color w:val="000000" w:themeColor="text1"/>
                <w:sz w:val="24"/>
                <w:szCs w:val="24"/>
              </w:rPr>
              <w:t>Catalonia</w:t>
            </w:r>
            <w:proofErr w:type="spellEnd"/>
            <w:r w:rsidRPr="00C052A1">
              <w:rPr>
                <w:rFonts w:ascii="Times New Roman" w:eastAsia="Times New Roman" w:hAnsi="Times New Roman" w:cs="Times New Roman"/>
                <w:color w:val="000000" w:themeColor="text1"/>
                <w:sz w:val="24"/>
                <w:szCs w:val="24"/>
              </w:rPr>
              <w:t>)</w:t>
            </w:r>
          </w:p>
        </w:tc>
        <w:tc>
          <w:tcPr>
            <w:tcW w:w="1553" w:type="dxa"/>
            <w:vAlign w:val="center"/>
          </w:tcPr>
          <w:p w14:paraId="398C29F8"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ES1</w:t>
            </w:r>
          </w:p>
        </w:tc>
        <w:tc>
          <w:tcPr>
            <w:tcW w:w="1840" w:type="dxa"/>
            <w:vAlign w:val="center"/>
          </w:tcPr>
          <w:p w14:paraId="1DDD71E4" w14:textId="52BD54A6" w:rsidR="00EA08D0" w:rsidRPr="00C052A1" w:rsidRDefault="00EA08D0" w:rsidP="00EA08D0">
            <w:pPr>
              <w:spacing w:after="0" w:line="240" w:lineRule="auto"/>
              <w:jc w:val="center"/>
              <w:rPr>
                <w:rFonts w:ascii="Times New Roman" w:hAnsi="Times New Roman" w:cs="Times New Roman"/>
                <w:color w:val="000000"/>
                <w:sz w:val="24"/>
                <w:szCs w:val="24"/>
              </w:rPr>
            </w:pPr>
            <w:r w:rsidRPr="00C052A1">
              <w:rPr>
                <w:rFonts w:ascii="Times New Roman" w:hAnsi="Times New Roman" w:cs="Times New Roman"/>
                <w:color w:val="000000"/>
                <w:sz w:val="24"/>
                <w:szCs w:val="24"/>
              </w:rPr>
              <w:t>20</w:t>
            </w:r>
          </w:p>
        </w:tc>
        <w:tc>
          <w:tcPr>
            <w:tcW w:w="1275" w:type="dxa"/>
            <w:vAlign w:val="center"/>
          </w:tcPr>
          <w:p w14:paraId="5132DE4B" w14:textId="109943B8"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c>
          <w:tcPr>
            <w:tcW w:w="1134" w:type="dxa"/>
            <w:shd w:val="clear" w:color="auto" w:fill="auto"/>
            <w:vAlign w:val="center"/>
          </w:tcPr>
          <w:p w14:paraId="2786BCDD"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3</w:t>
            </w:r>
          </w:p>
        </w:tc>
        <w:tc>
          <w:tcPr>
            <w:tcW w:w="1278" w:type="dxa"/>
            <w:vAlign w:val="center"/>
          </w:tcPr>
          <w:p w14:paraId="7708270D"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c>
          <w:tcPr>
            <w:tcW w:w="1280" w:type="dxa"/>
            <w:vAlign w:val="center"/>
          </w:tcPr>
          <w:p w14:paraId="0ECF037B"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r>
      <w:tr w:rsidR="00EA08D0" w:rsidRPr="00C052A1" w14:paraId="2198812D" w14:textId="54577D81" w:rsidTr="00EA08D0">
        <w:tc>
          <w:tcPr>
            <w:tcW w:w="3545" w:type="dxa"/>
            <w:vMerge w:val="restart"/>
            <w:vAlign w:val="center"/>
          </w:tcPr>
          <w:p w14:paraId="454BC14B"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lang w:val="en-US"/>
              </w:rPr>
            </w:pPr>
            <w:r w:rsidRPr="00C052A1">
              <w:rPr>
                <w:rFonts w:ascii="Times New Roman" w:eastAsia="Times New Roman" w:hAnsi="Times New Roman" w:cs="Times New Roman"/>
                <w:color w:val="000000" w:themeColor="text1"/>
                <w:sz w:val="24"/>
                <w:szCs w:val="24"/>
                <w:lang w:val="en-US"/>
              </w:rPr>
              <w:t>Cyprus (CYP)</w:t>
            </w:r>
          </w:p>
          <w:p w14:paraId="06433570"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lang w:val="en-US"/>
              </w:rPr>
            </w:pPr>
            <w:r w:rsidRPr="00C052A1">
              <w:rPr>
                <w:rFonts w:ascii="Times New Roman" w:eastAsia="Times New Roman" w:hAnsi="Times New Roman" w:cs="Times New Roman"/>
                <w:color w:val="000000" w:themeColor="text1"/>
                <w:sz w:val="24"/>
                <w:szCs w:val="24"/>
                <w:lang w:val="en-US"/>
              </w:rPr>
              <w:t>(Limassol and Nicosia)</w:t>
            </w:r>
          </w:p>
        </w:tc>
        <w:tc>
          <w:tcPr>
            <w:tcW w:w="1553" w:type="dxa"/>
            <w:vAlign w:val="center"/>
          </w:tcPr>
          <w:p w14:paraId="5B65BF56"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CYP1</w:t>
            </w:r>
          </w:p>
        </w:tc>
        <w:tc>
          <w:tcPr>
            <w:tcW w:w="1840" w:type="dxa"/>
            <w:vAlign w:val="center"/>
          </w:tcPr>
          <w:p w14:paraId="32155634" w14:textId="4465548C" w:rsidR="00EA08D0" w:rsidRPr="00C052A1" w:rsidRDefault="00EA08D0" w:rsidP="00EA08D0">
            <w:pPr>
              <w:spacing w:after="0" w:line="240" w:lineRule="auto"/>
              <w:jc w:val="center"/>
              <w:rPr>
                <w:rFonts w:ascii="Times New Roman" w:hAnsi="Times New Roman" w:cs="Times New Roman"/>
                <w:color w:val="000000"/>
                <w:sz w:val="24"/>
                <w:szCs w:val="24"/>
              </w:rPr>
            </w:pPr>
            <w:r w:rsidRPr="00C052A1">
              <w:rPr>
                <w:rFonts w:ascii="Times New Roman" w:hAnsi="Times New Roman" w:cs="Times New Roman"/>
                <w:color w:val="000000"/>
                <w:sz w:val="24"/>
                <w:szCs w:val="24"/>
              </w:rPr>
              <w:t>20</w:t>
            </w:r>
          </w:p>
        </w:tc>
        <w:tc>
          <w:tcPr>
            <w:tcW w:w="1275" w:type="dxa"/>
            <w:vAlign w:val="center"/>
          </w:tcPr>
          <w:p w14:paraId="696A222D" w14:textId="1D64360D"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30</w:t>
            </w:r>
          </w:p>
        </w:tc>
        <w:tc>
          <w:tcPr>
            <w:tcW w:w="1134" w:type="dxa"/>
            <w:shd w:val="clear" w:color="auto" w:fill="auto"/>
            <w:vAlign w:val="center"/>
          </w:tcPr>
          <w:p w14:paraId="27AE13AE"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c>
          <w:tcPr>
            <w:tcW w:w="1278" w:type="dxa"/>
            <w:vAlign w:val="center"/>
          </w:tcPr>
          <w:p w14:paraId="5C35D34D"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2</w:t>
            </w:r>
          </w:p>
        </w:tc>
        <w:tc>
          <w:tcPr>
            <w:tcW w:w="1280" w:type="dxa"/>
            <w:vAlign w:val="center"/>
          </w:tcPr>
          <w:p w14:paraId="17F809B1"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r>
      <w:tr w:rsidR="00EA08D0" w:rsidRPr="00C052A1" w14:paraId="55A871A3" w14:textId="4F02CD6F" w:rsidTr="00EA08D0">
        <w:tc>
          <w:tcPr>
            <w:tcW w:w="3545" w:type="dxa"/>
            <w:vMerge/>
            <w:vAlign w:val="center"/>
          </w:tcPr>
          <w:p w14:paraId="72A065D3"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p>
        </w:tc>
        <w:tc>
          <w:tcPr>
            <w:tcW w:w="1553" w:type="dxa"/>
            <w:vAlign w:val="center"/>
          </w:tcPr>
          <w:p w14:paraId="0E6F3EA0"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CYP2</w:t>
            </w:r>
          </w:p>
        </w:tc>
        <w:tc>
          <w:tcPr>
            <w:tcW w:w="1840" w:type="dxa"/>
            <w:vAlign w:val="center"/>
          </w:tcPr>
          <w:p w14:paraId="3BFA773D" w14:textId="2C610778" w:rsidR="00EA08D0" w:rsidRPr="00C052A1" w:rsidRDefault="0049652B" w:rsidP="0049652B">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w:t>
            </w:r>
          </w:p>
        </w:tc>
        <w:tc>
          <w:tcPr>
            <w:tcW w:w="1275" w:type="dxa"/>
            <w:vAlign w:val="center"/>
          </w:tcPr>
          <w:p w14:paraId="5CC2340D" w14:textId="7906C29F"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30</w:t>
            </w:r>
          </w:p>
        </w:tc>
        <w:tc>
          <w:tcPr>
            <w:tcW w:w="1134" w:type="dxa"/>
            <w:shd w:val="clear" w:color="auto" w:fill="auto"/>
            <w:vAlign w:val="center"/>
          </w:tcPr>
          <w:p w14:paraId="2153ABD8"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3</w:t>
            </w:r>
          </w:p>
        </w:tc>
        <w:tc>
          <w:tcPr>
            <w:tcW w:w="1278" w:type="dxa"/>
            <w:vAlign w:val="center"/>
          </w:tcPr>
          <w:p w14:paraId="21F43E22"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c>
          <w:tcPr>
            <w:tcW w:w="1280" w:type="dxa"/>
            <w:vAlign w:val="center"/>
          </w:tcPr>
          <w:p w14:paraId="32006ED3"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r>
      <w:tr w:rsidR="00EA08D0" w:rsidRPr="00C052A1" w14:paraId="227FF3EA" w14:textId="6360F68E" w:rsidTr="00EA08D0">
        <w:tc>
          <w:tcPr>
            <w:tcW w:w="3545" w:type="dxa"/>
            <w:vMerge w:val="restart"/>
            <w:vAlign w:val="center"/>
          </w:tcPr>
          <w:p w14:paraId="3A1C6404"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lang w:val="en-US"/>
              </w:rPr>
            </w:pPr>
            <w:r w:rsidRPr="00C052A1">
              <w:rPr>
                <w:rFonts w:ascii="Times New Roman" w:eastAsia="Times New Roman" w:hAnsi="Times New Roman" w:cs="Times New Roman"/>
                <w:color w:val="000000" w:themeColor="text1"/>
                <w:sz w:val="24"/>
                <w:szCs w:val="24"/>
                <w:lang w:val="en-US"/>
              </w:rPr>
              <w:t>Ireland (IL)</w:t>
            </w:r>
          </w:p>
          <w:p w14:paraId="6E35B335"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lang w:val="en-US"/>
              </w:rPr>
            </w:pPr>
            <w:r w:rsidRPr="00C052A1">
              <w:rPr>
                <w:rFonts w:ascii="Times New Roman" w:eastAsia="Times New Roman" w:hAnsi="Times New Roman" w:cs="Times New Roman"/>
                <w:color w:val="000000" w:themeColor="text1"/>
                <w:sz w:val="24"/>
                <w:szCs w:val="24"/>
                <w:lang w:val="en-US"/>
              </w:rPr>
              <w:t>(location information not available)</w:t>
            </w:r>
          </w:p>
        </w:tc>
        <w:tc>
          <w:tcPr>
            <w:tcW w:w="1553" w:type="dxa"/>
            <w:vAlign w:val="center"/>
          </w:tcPr>
          <w:p w14:paraId="1D28FC94"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IL1</w:t>
            </w:r>
          </w:p>
        </w:tc>
        <w:tc>
          <w:tcPr>
            <w:tcW w:w="1840" w:type="dxa"/>
            <w:vAlign w:val="center"/>
          </w:tcPr>
          <w:p w14:paraId="01B0761F" w14:textId="7E695C71" w:rsidR="00EA08D0" w:rsidRPr="00C052A1" w:rsidRDefault="00EA08D0" w:rsidP="00EA08D0">
            <w:pPr>
              <w:spacing w:after="0" w:line="240" w:lineRule="auto"/>
              <w:jc w:val="center"/>
              <w:rPr>
                <w:rFonts w:ascii="Times New Roman" w:hAnsi="Times New Roman" w:cs="Times New Roman"/>
                <w:sz w:val="24"/>
                <w:szCs w:val="24"/>
              </w:rPr>
            </w:pPr>
            <w:r w:rsidRPr="00C052A1">
              <w:rPr>
                <w:rFonts w:ascii="Times New Roman" w:hAnsi="Times New Roman" w:cs="Times New Roman"/>
                <w:sz w:val="24"/>
                <w:szCs w:val="24"/>
              </w:rPr>
              <w:t>10</w:t>
            </w:r>
          </w:p>
        </w:tc>
        <w:tc>
          <w:tcPr>
            <w:tcW w:w="1275" w:type="dxa"/>
            <w:vAlign w:val="center"/>
          </w:tcPr>
          <w:p w14:paraId="486E8B36" w14:textId="311946B8" w:rsidR="00EA08D0" w:rsidRPr="00C052A1" w:rsidRDefault="00EA08D0" w:rsidP="00EA08D0">
            <w:pPr>
              <w:spacing w:after="0" w:line="240" w:lineRule="auto"/>
              <w:jc w:val="center"/>
              <w:rPr>
                <w:rFonts w:ascii="Times New Roman" w:eastAsia="Times New Roman" w:hAnsi="Times New Roman" w:cs="Times New Roman"/>
                <w:sz w:val="24"/>
                <w:szCs w:val="24"/>
                <w:lang w:val="en-US"/>
              </w:rPr>
            </w:pPr>
            <w:r w:rsidRPr="00C052A1">
              <w:rPr>
                <w:rFonts w:ascii="Times New Roman" w:hAnsi="Times New Roman" w:cs="Times New Roman"/>
                <w:sz w:val="24"/>
                <w:szCs w:val="24"/>
              </w:rPr>
              <w:t>11</w:t>
            </w:r>
          </w:p>
        </w:tc>
        <w:tc>
          <w:tcPr>
            <w:tcW w:w="1134" w:type="dxa"/>
            <w:shd w:val="clear" w:color="auto" w:fill="auto"/>
            <w:vAlign w:val="center"/>
          </w:tcPr>
          <w:p w14:paraId="53DF8177" w14:textId="77777777" w:rsidR="00EA08D0" w:rsidRPr="00C052A1" w:rsidRDefault="00EA08D0" w:rsidP="00EA08D0">
            <w:pPr>
              <w:spacing w:after="0" w:line="240" w:lineRule="auto"/>
              <w:jc w:val="center"/>
              <w:rPr>
                <w:rFonts w:ascii="Times New Roman" w:eastAsia="Times New Roman" w:hAnsi="Times New Roman" w:cs="Times New Roman"/>
                <w:sz w:val="24"/>
                <w:szCs w:val="24"/>
                <w:lang w:val="en-US"/>
              </w:rPr>
            </w:pPr>
            <w:r w:rsidRPr="00C052A1">
              <w:rPr>
                <w:rFonts w:ascii="Times New Roman" w:hAnsi="Times New Roman" w:cs="Times New Roman"/>
                <w:sz w:val="24"/>
                <w:szCs w:val="24"/>
              </w:rPr>
              <w:t>14</w:t>
            </w:r>
          </w:p>
        </w:tc>
        <w:tc>
          <w:tcPr>
            <w:tcW w:w="1278" w:type="dxa"/>
            <w:vAlign w:val="center"/>
          </w:tcPr>
          <w:p w14:paraId="40768CD2" w14:textId="77777777" w:rsidR="00EA08D0" w:rsidRPr="00C052A1" w:rsidRDefault="00EA08D0" w:rsidP="00EA08D0">
            <w:pPr>
              <w:spacing w:after="0" w:line="240" w:lineRule="auto"/>
              <w:jc w:val="center"/>
              <w:rPr>
                <w:rFonts w:ascii="Times New Roman" w:eastAsia="Times New Roman" w:hAnsi="Times New Roman" w:cs="Times New Roman"/>
                <w:sz w:val="24"/>
                <w:szCs w:val="24"/>
                <w:lang w:val="en-US"/>
              </w:rPr>
            </w:pPr>
            <w:r w:rsidRPr="00C052A1">
              <w:rPr>
                <w:rFonts w:ascii="Times New Roman" w:hAnsi="Times New Roman" w:cs="Times New Roman"/>
                <w:sz w:val="24"/>
                <w:szCs w:val="24"/>
              </w:rPr>
              <w:t>15</w:t>
            </w:r>
          </w:p>
        </w:tc>
        <w:tc>
          <w:tcPr>
            <w:tcW w:w="1280" w:type="dxa"/>
            <w:vAlign w:val="center"/>
          </w:tcPr>
          <w:p w14:paraId="1F051EEC" w14:textId="77777777" w:rsidR="00EA08D0" w:rsidRPr="00C052A1" w:rsidRDefault="00EA08D0" w:rsidP="00EA08D0">
            <w:pPr>
              <w:spacing w:after="0" w:line="240" w:lineRule="auto"/>
              <w:jc w:val="center"/>
              <w:rPr>
                <w:rFonts w:ascii="Times New Roman" w:eastAsia="Times New Roman" w:hAnsi="Times New Roman" w:cs="Times New Roman"/>
                <w:sz w:val="24"/>
                <w:szCs w:val="24"/>
                <w:lang w:val="en-US"/>
              </w:rPr>
            </w:pPr>
            <w:r w:rsidRPr="00C052A1">
              <w:rPr>
                <w:rFonts w:ascii="Times New Roman" w:hAnsi="Times New Roman" w:cs="Times New Roman"/>
                <w:sz w:val="24"/>
                <w:szCs w:val="24"/>
              </w:rPr>
              <w:t>5</w:t>
            </w:r>
          </w:p>
        </w:tc>
      </w:tr>
      <w:tr w:rsidR="00EA08D0" w:rsidRPr="00C052A1" w14:paraId="06076639" w14:textId="3321B0FB" w:rsidTr="00EA08D0">
        <w:tc>
          <w:tcPr>
            <w:tcW w:w="3545" w:type="dxa"/>
            <w:vMerge/>
            <w:vAlign w:val="center"/>
          </w:tcPr>
          <w:p w14:paraId="21BD29FB"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lang w:val="en-US"/>
              </w:rPr>
            </w:pPr>
          </w:p>
        </w:tc>
        <w:tc>
          <w:tcPr>
            <w:tcW w:w="1553" w:type="dxa"/>
            <w:vAlign w:val="center"/>
          </w:tcPr>
          <w:p w14:paraId="71005115"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IL2</w:t>
            </w:r>
          </w:p>
        </w:tc>
        <w:tc>
          <w:tcPr>
            <w:tcW w:w="1840" w:type="dxa"/>
            <w:vAlign w:val="center"/>
          </w:tcPr>
          <w:p w14:paraId="298F728F" w14:textId="2B0C563C" w:rsidR="00EA08D0" w:rsidRPr="00C052A1" w:rsidRDefault="00EA08D0" w:rsidP="00EA08D0">
            <w:pPr>
              <w:spacing w:after="0" w:line="240" w:lineRule="auto"/>
              <w:jc w:val="center"/>
              <w:rPr>
                <w:rFonts w:ascii="Times New Roman" w:hAnsi="Times New Roman" w:cs="Times New Roman"/>
                <w:sz w:val="24"/>
                <w:szCs w:val="24"/>
              </w:rPr>
            </w:pPr>
            <w:r w:rsidRPr="00C052A1">
              <w:rPr>
                <w:rFonts w:ascii="Times New Roman" w:hAnsi="Times New Roman" w:cs="Times New Roman"/>
                <w:sz w:val="24"/>
                <w:szCs w:val="24"/>
              </w:rPr>
              <w:t>10</w:t>
            </w:r>
          </w:p>
        </w:tc>
        <w:tc>
          <w:tcPr>
            <w:tcW w:w="1275" w:type="dxa"/>
            <w:vAlign w:val="center"/>
          </w:tcPr>
          <w:p w14:paraId="343376BC" w14:textId="66CEEF7B" w:rsidR="00EA08D0" w:rsidRPr="00C052A1" w:rsidRDefault="00EA08D0" w:rsidP="00EA08D0">
            <w:pPr>
              <w:spacing w:after="0" w:line="240" w:lineRule="auto"/>
              <w:jc w:val="center"/>
              <w:rPr>
                <w:rFonts w:ascii="Times New Roman" w:eastAsia="Times New Roman" w:hAnsi="Times New Roman" w:cs="Times New Roman"/>
                <w:sz w:val="24"/>
                <w:szCs w:val="24"/>
                <w:lang w:val="en-US"/>
              </w:rPr>
            </w:pPr>
            <w:r w:rsidRPr="00C052A1">
              <w:rPr>
                <w:rFonts w:ascii="Times New Roman" w:hAnsi="Times New Roman" w:cs="Times New Roman"/>
                <w:sz w:val="24"/>
                <w:szCs w:val="24"/>
              </w:rPr>
              <w:t>11</w:t>
            </w:r>
          </w:p>
        </w:tc>
        <w:tc>
          <w:tcPr>
            <w:tcW w:w="1134" w:type="dxa"/>
            <w:shd w:val="clear" w:color="auto" w:fill="auto"/>
            <w:vAlign w:val="center"/>
          </w:tcPr>
          <w:p w14:paraId="355ED78D" w14:textId="77777777" w:rsidR="00EA08D0" w:rsidRPr="00C052A1" w:rsidRDefault="00EA08D0" w:rsidP="00EA08D0">
            <w:pPr>
              <w:spacing w:after="0" w:line="240" w:lineRule="auto"/>
              <w:jc w:val="center"/>
              <w:rPr>
                <w:rFonts w:ascii="Times New Roman" w:eastAsia="Times New Roman" w:hAnsi="Times New Roman" w:cs="Times New Roman"/>
                <w:sz w:val="24"/>
                <w:szCs w:val="24"/>
                <w:lang w:val="en-US"/>
              </w:rPr>
            </w:pPr>
            <w:r w:rsidRPr="00C052A1">
              <w:rPr>
                <w:rFonts w:ascii="Times New Roman" w:hAnsi="Times New Roman" w:cs="Times New Roman"/>
                <w:sz w:val="24"/>
                <w:szCs w:val="24"/>
              </w:rPr>
              <w:t>14</w:t>
            </w:r>
          </w:p>
        </w:tc>
        <w:tc>
          <w:tcPr>
            <w:tcW w:w="1278" w:type="dxa"/>
            <w:vAlign w:val="center"/>
          </w:tcPr>
          <w:p w14:paraId="127FFA1E" w14:textId="77777777" w:rsidR="00EA08D0" w:rsidRPr="00C052A1" w:rsidRDefault="00EA08D0" w:rsidP="00EA08D0">
            <w:pPr>
              <w:spacing w:after="0" w:line="240" w:lineRule="auto"/>
              <w:jc w:val="center"/>
              <w:rPr>
                <w:rFonts w:ascii="Times New Roman" w:eastAsia="Times New Roman" w:hAnsi="Times New Roman" w:cs="Times New Roman"/>
                <w:sz w:val="24"/>
                <w:szCs w:val="24"/>
                <w:lang w:val="en-US"/>
              </w:rPr>
            </w:pPr>
            <w:r w:rsidRPr="00C052A1">
              <w:rPr>
                <w:rFonts w:ascii="Times New Roman" w:hAnsi="Times New Roman" w:cs="Times New Roman"/>
                <w:sz w:val="24"/>
                <w:szCs w:val="24"/>
              </w:rPr>
              <w:t>15</w:t>
            </w:r>
          </w:p>
        </w:tc>
        <w:tc>
          <w:tcPr>
            <w:tcW w:w="1280" w:type="dxa"/>
            <w:vAlign w:val="center"/>
          </w:tcPr>
          <w:p w14:paraId="52AB05B9" w14:textId="77777777" w:rsidR="00EA08D0" w:rsidRPr="00C052A1" w:rsidRDefault="00EA08D0" w:rsidP="00EA08D0">
            <w:pPr>
              <w:spacing w:after="0" w:line="240" w:lineRule="auto"/>
              <w:jc w:val="center"/>
              <w:rPr>
                <w:rFonts w:ascii="Times New Roman" w:eastAsia="Times New Roman" w:hAnsi="Times New Roman" w:cs="Times New Roman"/>
                <w:sz w:val="24"/>
                <w:szCs w:val="24"/>
                <w:lang w:val="en-US"/>
              </w:rPr>
            </w:pPr>
            <w:r w:rsidRPr="00C052A1">
              <w:rPr>
                <w:rFonts w:ascii="Times New Roman" w:hAnsi="Times New Roman" w:cs="Times New Roman"/>
                <w:sz w:val="24"/>
                <w:szCs w:val="24"/>
              </w:rPr>
              <w:t>5</w:t>
            </w:r>
          </w:p>
        </w:tc>
      </w:tr>
      <w:tr w:rsidR="00EA08D0" w:rsidRPr="00C052A1" w14:paraId="621341FF" w14:textId="4AFDAA8E" w:rsidTr="00EA08D0">
        <w:tc>
          <w:tcPr>
            <w:tcW w:w="3545" w:type="dxa"/>
            <w:vMerge w:val="restart"/>
            <w:vAlign w:val="center"/>
          </w:tcPr>
          <w:p w14:paraId="64E94E47"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lang w:val="en-US"/>
              </w:rPr>
            </w:pPr>
            <w:r w:rsidRPr="00C052A1">
              <w:rPr>
                <w:rFonts w:ascii="Times New Roman" w:eastAsia="Times New Roman" w:hAnsi="Times New Roman" w:cs="Times New Roman"/>
                <w:color w:val="000000" w:themeColor="text1"/>
                <w:sz w:val="24"/>
                <w:szCs w:val="24"/>
                <w:lang w:val="en-US"/>
              </w:rPr>
              <w:t>Germany (DE)</w:t>
            </w:r>
          </w:p>
          <w:p w14:paraId="656CF51F"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lang w:val="en-US"/>
              </w:rPr>
            </w:pPr>
            <w:r w:rsidRPr="00C052A1">
              <w:rPr>
                <w:rFonts w:ascii="Times New Roman" w:eastAsia="Times New Roman" w:hAnsi="Times New Roman" w:cs="Times New Roman"/>
                <w:color w:val="000000" w:themeColor="text1"/>
                <w:sz w:val="24"/>
                <w:szCs w:val="24"/>
                <w:lang w:val="en-US"/>
              </w:rPr>
              <w:t>(Baden-Württemberg and Saxony)</w:t>
            </w:r>
          </w:p>
        </w:tc>
        <w:tc>
          <w:tcPr>
            <w:tcW w:w="1553" w:type="dxa"/>
            <w:vAlign w:val="center"/>
          </w:tcPr>
          <w:p w14:paraId="2004A5B8"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 xml:space="preserve">DE1 </w:t>
            </w:r>
          </w:p>
        </w:tc>
        <w:tc>
          <w:tcPr>
            <w:tcW w:w="1840" w:type="dxa"/>
            <w:vAlign w:val="center"/>
          </w:tcPr>
          <w:p w14:paraId="20F9A654" w14:textId="135506F4" w:rsidR="00EA08D0" w:rsidRPr="00C052A1" w:rsidRDefault="00EA08D0" w:rsidP="00EA08D0">
            <w:pPr>
              <w:spacing w:after="0" w:line="240" w:lineRule="auto"/>
              <w:jc w:val="center"/>
              <w:rPr>
                <w:rFonts w:ascii="Times New Roman" w:hAnsi="Times New Roman" w:cs="Times New Roman"/>
                <w:color w:val="000000"/>
                <w:sz w:val="24"/>
                <w:szCs w:val="24"/>
              </w:rPr>
            </w:pPr>
            <w:r w:rsidRPr="00C052A1">
              <w:rPr>
                <w:rFonts w:ascii="Times New Roman" w:hAnsi="Times New Roman" w:cs="Times New Roman"/>
                <w:color w:val="000000"/>
                <w:sz w:val="24"/>
                <w:szCs w:val="24"/>
              </w:rPr>
              <w:t>9</w:t>
            </w:r>
          </w:p>
        </w:tc>
        <w:tc>
          <w:tcPr>
            <w:tcW w:w="1275" w:type="dxa"/>
            <w:vAlign w:val="center"/>
          </w:tcPr>
          <w:p w14:paraId="6D563631" w14:textId="6AE10C6D"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2</w:t>
            </w:r>
          </w:p>
        </w:tc>
        <w:tc>
          <w:tcPr>
            <w:tcW w:w="1134" w:type="dxa"/>
            <w:shd w:val="clear" w:color="auto" w:fill="auto"/>
            <w:vAlign w:val="center"/>
          </w:tcPr>
          <w:p w14:paraId="1F69F867"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5</w:t>
            </w:r>
          </w:p>
        </w:tc>
        <w:tc>
          <w:tcPr>
            <w:tcW w:w="1278" w:type="dxa"/>
            <w:vAlign w:val="center"/>
          </w:tcPr>
          <w:p w14:paraId="3F6B51F9"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8</w:t>
            </w:r>
          </w:p>
        </w:tc>
        <w:tc>
          <w:tcPr>
            <w:tcW w:w="1280" w:type="dxa"/>
            <w:vAlign w:val="center"/>
          </w:tcPr>
          <w:p w14:paraId="13348D09"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3</w:t>
            </w:r>
          </w:p>
        </w:tc>
      </w:tr>
      <w:tr w:rsidR="00EA08D0" w:rsidRPr="00C052A1" w14:paraId="257B10EC" w14:textId="04E4C079" w:rsidTr="00EA08D0">
        <w:tc>
          <w:tcPr>
            <w:tcW w:w="3545" w:type="dxa"/>
            <w:vMerge/>
            <w:vAlign w:val="center"/>
          </w:tcPr>
          <w:p w14:paraId="17D7C887"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p>
        </w:tc>
        <w:tc>
          <w:tcPr>
            <w:tcW w:w="1553" w:type="dxa"/>
            <w:vAlign w:val="center"/>
          </w:tcPr>
          <w:p w14:paraId="4C34A44E"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 xml:space="preserve">DE2 </w:t>
            </w:r>
          </w:p>
        </w:tc>
        <w:tc>
          <w:tcPr>
            <w:tcW w:w="1840" w:type="dxa"/>
            <w:vAlign w:val="center"/>
          </w:tcPr>
          <w:p w14:paraId="446A5EAF" w14:textId="3FF8793C" w:rsidR="00EA08D0" w:rsidRPr="00C052A1" w:rsidRDefault="00EA08D0" w:rsidP="00EA08D0">
            <w:pPr>
              <w:spacing w:after="0" w:line="240" w:lineRule="auto"/>
              <w:jc w:val="center"/>
              <w:rPr>
                <w:rFonts w:ascii="Times New Roman" w:hAnsi="Times New Roman" w:cs="Times New Roman"/>
                <w:color w:val="000000"/>
                <w:sz w:val="24"/>
                <w:szCs w:val="24"/>
              </w:rPr>
            </w:pPr>
            <w:r w:rsidRPr="00C052A1">
              <w:rPr>
                <w:rFonts w:ascii="Times New Roman" w:hAnsi="Times New Roman" w:cs="Times New Roman"/>
                <w:color w:val="000000"/>
                <w:sz w:val="24"/>
                <w:szCs w:val="24"/>
              </w:rPr>
              <w:t>11</w:t>
            </w:r>
          </w:p>
        </w:tc>
        <w:tc>
          <w:tcPr>
            <w:tcW w:w="1275" w:type="dxa"/>
            <w:vAlign w:val="center"/>
          </w:tcPr>
          <w:p w14:paraId="1A902632" w14:textId="5190135B"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4</w:t>
            </w:r>
          </w:p>
        </w:tc>
        <w:tc>
          <w:tcPr>
            <w:tcW w:w="1134" w:type="dxa"/>
            <w:shd w:val="clear" w:color="auto" w:fill="auto"/>
            <w:vAlign w:val="center"/>
          </w:tcPr>
          <w:p w14:paraId="2716082F"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43</w:t>
            </w:r>
          </w:p>
        </w:tc>
        <w:tc>
          <w:tcPr>
            <w:tcW w:w="1278" w:type="dxa"/>
            <w:vAlign w:val="center"/>
          </w:tcPr>
          <w:p w14:paraId="1344B983"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9</w:t>
            </w:r>
          </w:p>
        </w:tc>
        <w:tc>
          <w:tcPr>
            <w:tcW w:w="1280" w:type="dxa"/>
            <w:vAlign w:val="center"/>
          </w:tcPr>
          <w:p w14:paraId="4E8D802D"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r>
      <w:tr w:rsidR="00EA08D0" w:rsidRPr="00C052A1" w14:paraId="5A5A6839" w14:textId="01388CC8" w:rsidTr="00EA08D0">
        <w:tc>
          <w:tcPr>
            <w:tcW w:w="3545" w:type="dxa"/>
            <w:vMerge w:val="restart"/>
            <w:vAlign w:val="center"/>
          </w:tcPr>
          <w:p w14:paraId="7D44E7A7"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proofErr w:type="spellStart"/>
            <w:r w:rsidRPr="00C052A1">
              <w:rPr>
                <w:rFonts w:ascii="Times New Roman" w:eastAsia="Times New Roman" w:hAnsi="Times New Roman" w:cs="Times New Roman"/>
                <w:color w:val="000000" w:themeColor="text1"/>
                <w:sz w:val="24"/>
                <w:szCs w:val="24"/>
              </w:rPr>
              <w:t>Finland</w:t>
            </w:r>
            <w:proofErr w:type="spellEnd"/>
            <w:r w:rsidRPr="00C052A1">
              <w:rPr>
                <w:rFonts w:ascii="Times New Roman" w:eastAsia="Times New Roman" w:hAnsi="Times New Roman" w:cs="Times New Roman"/>
                <w:color w:val="000000" w:themeColor="text1"/>
                <w:sz w:val="24"/>
                <w:szCs w:val="24"/>
              </w:rPr>
              <w:t xml:space="preserve"> (FI)</w:t>
            </w:r>
          </w:p>
          <w:p w14:paraId="5777DB2A"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w:t>
            </w:r>
            <w:proofErr w:type="spellStart"/>
            <w:r w:rsidRPr="00C052A1">
              <w:rPr>
                <w:rFonts w:ascii="Times New Roman" w:eastAsia="Times New Roman" w:hAnsi="Times New Roman" w:cs="Times New Roman"/>
                <w:color w:val="000000" w:themeColor="text1"/>
                <w:sz w:val="24"/>
                <w:szCs w:val="24"/>
              </w:rPr>
              <w:t>Uusimaa</w:t>
            </w:r>
            <w:proofErr w:type="spellEnd"/>
            <w:r w:rsidRPr="00C052A1">
              <w:rPr>
                <w:rFonts w:ascii="Times New Roman" w:eastAsia="Times New Roman" w:hAnsi="Times New Roman" w:cs="Times New Roman"/>
                <w:color w:val="000000" w:themeColor="text1"/>
                <w:sz w:val="24"/>
                <w:szCs w:val="24"/>
              </w:rPr>
              <w:t>)</w:t>
            </w:r>
          </w:p>
        </w:tc>
        <w:tc>
          <w:tcPr>
            <w:tcW w:w="1553" w:type="dxa"/>
            <w:vAlign w:val="center"/>
          </w:tcPr>
          <w:p w14:paraId="2C1FD0DF"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 xml:space="preserve">FI1 </w:t>
            </w:r>
          </w:p>
        </w:tc>
        <w:tc>
          <w:tcPr>
            <w:tcW w:w="1840" w:type="dxa"/>
            <w:vAlign w:val="center"/>
          </w:tcPr>
          <w:p w14:paraId="252FF303" w14:textId="3A4FCE49" w:rsidR="00EA08D0" w:rsidRPr="00C052A1" w:rsidRDefault="00EA08D0" w:rsidP="00EA08D0">
            <w:pPr>
              <w:spacing w:after="0" w:line="240" w:lineRule="auto"/>
              <w:jc w:val="center"/>
              <w:rPr>
                <w:rFonts w:ascii="Times New Roman" w:hAnsi="Times New Roman" w:cs="Times New Roman"/>
                <w:color w:val="000000"/>
                <w:sz w:val="24"/>
                <w:szCs w:val="24"/>
              </w:rPr>
            </w:pPr>
            <w:r w:rsidRPr="00C052A1">
              <w:rPr>
                <w:rFonts w:ascii="Times New Roman" w:hAnsi="Times New Roman" w:cs="Times New Roman"/>
                <w:color w:val="000000"/>
                <w:sz w:val="24"/>
                <w:szCs w:val="24"/>
              </w:rPr>
              <w:t>6</w:t>
            </w:r>
          </w:p>
        </w:tc>
        <w:tc>
          <w:tcPr>
            <w:tcW w:w="1275" w:type="dxa"/>
            <w:vAlign w:val="center"/>
          </w:tcPr>
          <w:p w14:paraId="5B9CC317" w14:textId="7B2AB462"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c>
          <w:tcPr>
            <w:tcW w:w="1134" w:type="dxa"/>
            <w:shd w:val="clear" w:color="auto" w:fill="auto"/>
            <w:vAlign w:val="center"/>
          </w:tcPr>
          <w:p w14:paraId="27F53F85"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c>
          <w:tcPr>
            <w:tcW w:w="1278" w:type="dxa"/>
            <w:vAlign w:val="center"/>
          </w:tcPr>
          <w:p w14:paraId="069295F4"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c>
          <w:tcPr>
            <w:tcW w:w="1280" w:type="dxa"/>
            <w:vAlign w:val="center"/>
          </w:tcPr>
          <w:p w14:paraId="408F73CD"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18</w:t>
            </w:r>
          </w:p>
        </w:tc>
      </w:tr>
      <w:tr w:rsidR="00EA08D0" w:rsidRPr="00C052A1" w14:paraId="76189CAA" w14:textId="7A071910" w:rsidTr="00EA08D0">
        <w:tc>
          <w:tcPr>
            <w:tcW w:w="3545" w:type="dxa"/>
            <w:vMerge/>
            <w:vAlign w:val="center"/>
          </w:tcPr>
          <w:p w14:paraId="595D29FF"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p>
        </w:tc>
        <w:tc>
          <w:tcPr>
            <w:tcW w:w="1553" w:type="dxa"/>
            <w:vAlign w:val="center"/>
          </w:tcPr>
          <w:p w14:paraId="66210CED"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 xml:space="preserve">FI2 </w:t>
            </w:r>
          </w:p>
        </w:tc>
        <w:tc>
          <w:tcPr>
            <w:tcW w:w="1840" w:type="dxa"/>
            <w:vAlign w:val="center"/>
          </w:tcPr>
          <w:p w14:paraId="497A5B43" w14:textId="22A9980B" w:rsidR="00EA08D0" w:rsidRPr="00C052A1" w:rsidRDefault="00EA08D0" w:rsidP="00EA08D0">
            <w:pPr>
              <w:spacing w:after="0" w:line="240" w:lineRule="auto"/>
              <w:jc w:val="center"/>
              <w:rPr>
                <w:rFonts w:ascii="Times New Roman" w:hAnsi="Times New Roman" w:cs="Times New Roman"/>
                <w:color w:val="000000"/>
                <w:sz w:val="24"/>
                <w:szCs w:val="24"/>
              </w:rPr>
            </w:pPr>
            <w:r w:rsidRPr="00C052A1">
              <w:rPr>
                <w:rFonts w:ascii="Times New Roman" w:hAnsi="Times New Roman" w:cs="Times New Roman"/>
                <w:color w:val="000000"/>
                <w:sz w:val="24"/>
                <w:szCs w:val="24"/>
              </w:rPr>
              <w:t>6</w:t>
            </w:r>
          </w:p>
        </w:tc>
        <w:tc>
          <w:tcPr>
            <w:tcW w:w="1275" w:type="dxa"/>
            <w:vAlign w:val="center"/>
          </w:tcPr>
          <w:p w14:paraId="1CF9D284" w14:textId="152A13D5"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c>
          <w:tcPr>
            <w:tcW w:w="1134" w:type="dxa"/>
            <w:shd w:val="clear" w:color="auto" w:fill="auto"/>
            <w:vAlign w:val="center"/>
          </w:tcPr>
          <w:p w14:paraId="370DD371"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c>
          <w:tcPr>
            <w:tcW w:w="1278" w:type="dxa"/>
            <w:vAlign w:val="center"/>
          </w:tcPr>
          <w:p w14:paraId="28756673"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c>
          <w:tcPr>
            <w:tcW w:w="1280" w:type="dxa"/>
            <w:vAlign w:val="center"/>
          </w:tcPr>
          <w:p w14:paraId="3AE81FCC"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18</w:t>
            </w:r>
          </w:p>
        </w:tc>
      </w:tr>
      <w:tr w:rsidR="00EA08D0" w:rsidRPr="00C052A1" w14:paraId="118BDB80" w14:textId="6A47776D" w:rsidTr="00EA08D0">
        <w:tc>
          <w:tcPr>
            <w:tcW w:w="3545" w:type="dxa"/>
            <w:vAlign w:val="center"/>
          </w:tcPr>
          <w:p w14:paraId="293F1182"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proofErr w:type="spellStart"/>
            <w:r w:rsidRPr="00C052A1">
              <w:rPr>
                <w:rFonts w:ascii="Times New Roman" w:eastAsia="Times New Roman" w:hAnsi="Times New Roman" w:cs="Times New Roman"/>
                <w:color w:val="000000" w:themeColor="text1"/>
                <w:sz w:val="24"/>
                <w:szCs w:val="24"/>
              </w:rPr>
              <w:t>Norway</w:t>
            </w:r>
            <w:proofErr w:type="spellEnd"/>
            <w:r w:rsidRPr="00C052A1">
              <w:rPr>
                <w:rFonts w:ascii="Times New Roman" w:eastAsia="Times New Roman" w:hAnsi="Times New Roman" w:cs="Times New Roman"/>
                <w:color w:val="000000" w:themeColor="text1"/>
                <w:sz w:val="24"/>
                <w:szCs w:val="24"/>
              </w:rPr>
              <w:t xml:space="preserve"> (NO)</w:t>
            </w:r>
          </w:p>
          <w:p w14:paraId="738F637E"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 xml:space="preserve">(Eastern </w:t>
            </w:r>
            <w:proofErr w:type="spellStart"/>
            <w:r w:rsidRPr="00C052A1">
              <w:rPr>
                <w:rFonts w:ascii="Times New Roman" w:eastAsia="Times New Roman" w:hAnsi="Times New Roman" w:cs="Times New Roman"/>
                <w:color w:val="000000" w:themeColor="text1"/>
                <w:sz w:val="24"/>
                <w:szCs w:val="24"/>
              </w:rPr>
              <w:t>Norway</w:t>
            </w:r>
            <w:proofErr w:type="spellEnd"/>
            <w:r w:rsidRPr="00C052A1">
              <w:rPr>
                <w:rFonts w:ascii="Times New Roman" w:eastAsia="Times New Roman" w:hAnsi="Times New Roman" w:cs="Times New Roman"/>
                <w:color w:val="000000" w:themeColor="text1"/>
                <w:sz w:val="24"/>
                <w:szCs w:val="24"/>
              </w:rPr>
              <w:t>)</w:t>
            </w:r>
          </w:p>
        </w:tc>
        <w:tc>
          <w:tcPr>
            <w:tcW w:w="1553" w:type="dxa"/>
            <w:vAlign w:val="center"/>
          </w:tcPr>
          <w:p w14:paraId="5EE8CC9C" w14:textId="77777777" w:rsidR="00EA08D0" w:rsidRPr="00C052A1" w:rsidRDefault="00EA08D0" w:rsidP="00EA08D0">
            <w:pPr>
              <w:spacing w:after="0" w:line="240" w:lineRule="auto"/>
              <w:rPr>
                <w:rFonts w:ascii="Times New Roman" w:eastAsia="Times New Roman" w:hAnsi="Times New Roman" w:cs="Times New Roman"/>
                <w:color w:val="000000" w:themeColor="text1"/>
                <w:sz w:val="24"/>
                <w:szCs w:val="24"/>
              </w:rPr>
            </w:pPr>
            <w:r w:rsidRPr="00C052A1">
              <w:rPr>
                <w:rFonts w:ascii="Times New Roman" w:eastAsia="Times New Roman" w:hAnsi="Times New Roman" w:cs="Times New Roman"/>
                <w:color w:val="000000" w:themeColor="text1"/>
                <w:sz w:val="24"/>
                <w:szCs w:val="24"/>
              </w:rPr>
              <w:t>NO1</w:t>
            </w:r>
          </w:p>
        </w:tc>
        <w:tc>
          <w:tcPr>
            <w:tcW w:w="1840" w:type="dxa"/>
            <w:vAlign w:val="center"/>
          </w:tcPr>
          <w:p w14:paraId="413E1740" w14:textId="5F3AA973" w:rsidR="00EA08D0" w:rsidRPr="00C052A1" w:rsidRDefault="00EA08D0" w:rsidP="00EA08D0">
            <w:pPr>
              <w:spacing w:after="0" w:line="240" w:lineRule="auto"/>
              <w:jc w:val="center"/>
              <w:rPr>
                <w:rFonts w:ascii="Times New Roman" w:hAnsi="Times New Roman" w:cs="Times New Roman"/>
                <w:color w:val="000000"/>
                <w:sz w:val="24"/>
                <w:szCs w:val="24"/>
              </w:rPr>
            </w:pPr>
            <w:r w:rsidRPr="00C052A1">
              <w:rPr>
                <w:rFonts w:ascii="Times New Roman" w:hAnsi="Times New Roman" w:cs="Times New Roman"/>
                <w:color w:val="000000"/>
                <w:sz w:val="24"/>
                <w:szCs w:val="24"/>
              </w:rPr>
              <w:t>7</w:t>
            </w:r>
          </w:p>
        </w:tc>
        <w:tc>
          <w:tcPr>
            <w:tcW w:w="1275" w:type="dxa"/>
            <w:vAlign w:val="center"/>
          </w:tcPr>
          <w:p w14:paraId="23FE75FC" w14:textId="77DAF23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1</w:t>
            </w:r>
          </w:p>
        </w:tc>
        <w:tc>
          <w:tcPr>
            <w:tcW w:w="1134" w:type="dxa"/>
            <w:shd w:val="clear" w:color="auto" w:fill="auto"/>
            <w:vAlign w:val="center"/>
          </w:tcPr>
          <w:p w14:paraId="7400FAF1"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0</w:t>
            </w:r>
          </w:p>
        </w:tc>
        <w:tc>
          <w:tcPr>
            <w:tcW w:w="1278" w:type="dxa"/>
            <w:vAlign w:val="center"/>
          </w:tcPr>
          <w:p w14:paraId="64A7EACE"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18</w:t>
            </w:r>
          </w:p>
        </w:tc>
        <w:tc>
          <w:tcPr>
            <w:tcW w:w="1280" w:type="dxa"/>
            <w:vAlign w:val="center"/>
          </w:tcPr>
          <w:p w14:paraId="18E7D966" w14:textId="77777777" w:rsidR="00EA08D0" w:rsidRPr="00C052A1" w:rsidRDefault="00EA08D0" w:rsidP="00EA08D0">
            <w:pPr>
              <w:spacing w:after="0" w:line="240" w:lineRule="auto"/>
              <w:jc w:val="center"/>
              <w:rPr>
                <w:rFonts w:ascii="Times New Roman" w:eastAsia="Times New Roman" w:hAnsi="Times New Roman" w:cs="Times New Roman"/>
                <w:color w:val="000000" w:themeColor="text1"/>
                <w:sz w:val="24"/>
                <w:szCs w:val="24"/>
              </w:rPr>
            </w:pPr>
            <w:r w:rsidRPr="00C052A1">
              <w:rPr>
                <w:rFonts w:ascii="Times New Roman" w:hAnsi="Times New Roman" w:cs="Times New Roman"/>
                <w:color w:val="000000"/>
                <w:sz w:val="24"/>
                <w:szCs w:val="24"/>
              </w:rPr>
              <w:t>11</w:t>
            </w:r>
          </w:p>
        </w:tc>
      </w:tr>
    </w:tbl>
    <w:p w14:paraId="51C366BF" w14:textId="77777777" w:rsidR="00EA08D0" w:rsidRPr="00C052A1" w:rsidRDefault="00EA08D0" w:rsidP="00A31E48">
      <w:pPr>
        <w:spacing w:after="0" w:line="240" w:lineRule="auto"/>
        <w:rPr>
          <w:rFonts w:ascii="Times New Roman" w:hAnsi="Times New Roman" w:cs="Times New Roman"/>
          <w:sz w:val="24"/>
          <w:szCs w:val="24"/>
        </w:rPr>
      </w:pPr>
    </w:p>
    <w:p w14:paraId="2F0976ED" w14:textId="77777777" w:rsidR="005407A0" w:rsidRPr="00C052A1" w:rsidRDefault="005407A0" w:rsidP="00A31E48">
      <w:pPr>
        <w:spacing w:after="0" w:line="240" w:lineRule="auto"/>
        <w:rPr>
          <w:rFonts w:ascii="Times New Roman" w:hAnsi="Times New Roman" w:cs="Times New Roman"/>
          <w:sz w:val="24"/>
          <w:szCs w:val="24"/>
        </w:rPr>
      </w:pPr>
    </w:p>
    <w:p w14:paraId="1BE5F157" w14:textId="77777777" w:rsidR="005407A0" w:rsidRPr="00C052A1" w:rsidRDefault="005407A0" w:rsidP="00A31E48">
      <w:pPr>
        <w:spacing w:after="0" w:line="240" w:lineRule="auto"/>
        <w:rPr>
          <w:rFonts w:ascii="Times New Roman" w:hAnsi="Times New Roman" w:cs="Times New Roman"/>
          <w:sz w:val="24"/>
          <w:szCs w:val="24"/>
        </w:rPr>
      </w:pPr>
    </w:p>
    <w:p w14:paraId="3FCC2F58" w14:textId="77777777" w:rsidR="005407A0" w:rsidRPr="00C052A1" w:rsidRDefault="005407A0" w:rsidP="00A31E48">
      <w:pPr>
        <w:spacing w:after="0" w:line="240" w:lineRule="auto"/>
        <w:rPr>
          <w:rFonts w:ascii="Times New Roman" w:hAnsi="Times New Roman" w:cs="Times New Roman"/>
          <w:sz w:val="24"/>
          <w:szCs w:val="24"/>
        </w:rPr>
      </w:pPr>
    </w:p>
    <w:p w14:paraId="365A35A0" w14:textId="77777777" w:rsidR="005407A0" w:rsidRPr="00C052A1" w:rsidRDefault="005407A0" w:rsidP="00A31E48">
      <w:pPr>
        <w:spacing w:after="0" w:line="240" w:lineRule="auto"/>
        <w:rPr>
          <w:rFonts w:ascii="Times New Roman" w:hAnsi="Times New Roman" w:cs="Times New Roman"/>
          <w:sz w:val="24"/>
          <w:szCs w:val="24"/>
        </w:rPr>
      </w:pPr>
    </w:p>
    <w:p w14:paraId="3D58163E" w14:textId="77777777" w:rsidR="005407A0" w:rsidRPr="00C052A1" w:rsidRDefault="005407A0" w:rsidP="00A31E48">
      <w:pPr>
        <w:spacing w:after="0" w:line="240" w:lineRule="auto"/>
        <w:rPr>
          <w:rFonts w:ascii="Times New Roman" w:hAnsi="Times New Roman" w:cs="Times New Roman"/>
          <w:sz w:val="24"/>
          <w:szCs w:val="24"/>
        </w:rPr>
      </w:pPr>
    </w:p>
    <w:p w14:paraId="5791BF35" w14:textId="77777777" w:rsidR="005407A0" w:rsidRPr="00C052A1" w:rsidRDefault="005407A0" w:rsidP="00A31E48">
      <w:pPr>
        <w:spacing w:after="0" w:line="240" w:lineRule="auto"/>
        <w:rPr>
          <w:rFonts w:ascii="Times New Roman" w:hAnsi="Times New Roman" w:cs="Times New Roman"/>
          <w:sz w:val="24"/>
          <w:szCs w:val="24"/>
        </w:rPr>
      </w:pPr>
    </w:p>
    <w:p w14:paraId="64CD5968" w14:textId="77777777" w:rsidR="005407A0" w:rsidRPr="00C052A1" w:rsidRDefault="005407A0" w:rsidP="00A31E48">
      <w:pPr>
        <w:spacing w:after="0" w:line="240" w:lineRule="auto"/>
        <w:rPr>
          <w:rFonts w:ascii="Times New Roman" w:hAnsi="Times New Roman" w:cs="Times New Roman"/>
          <w:sz w:val="24"/>
          <w:szCs w:val="24"/>
        </w:rPr>
      </w:pPr>
    </w:p>
    <w:p w14:paraId="54F6CD04" w14:textId="77777777" w:rsidR="005407A0" w:rsidRPr="00C052A1" w:rsidRDefault="005407A0" w:rsidP="00A31E48">
      <w:pPr>
        <w:spacing w:after="0" w:line="240" w:lineRule="auto"/>
        <w:rPr>
          <w:rFonts w:ascii="Times New Roman" w:hAnsi="Times New Roman" w:cs="Times New Roman"/>
          <w:sz w:val="24"/>
          <w:szCs w:val="24"/>
        </w:rPr>
      </w:pPr>
    </w:p>
    <w:p w14:paraId="500F5E2C" w14:textId="77777777" w:rsidR="005407A0" w:rsidRPr="00C052A1" w:rsidRDefault="005407A0" w:rsidP="00A31E48">
      <w:pPr>
        <w:spacing w:after="0" w:line="240" w:lineRule="auto"/>
        <w:rPr>
          <w:rFonts w:ascii="Times New Roman" w:hAnsi="Times New Roman" w:cs="Times New Roman"/>
          <w:sz w:val="24"/>
          <w:szCs w:val="24"/>
        </w:rPr>
      </w:pPr>
    </w:p>
    <w:p w14:paraId="2970D739" w14:textId="77777777" w:rsidR="005407A0" w:rsidRPr="00C052A1" w:rsidRDefault="005407A0" w:rsidP="00A31E48">
      <w:pPr>
        <w:spacing w:after="0" w:line="240" w:lineRule="auto"/>
        <w:rPr>
          <w:rFonts w:ascii="Times New Roman" w:hAnsi="Times New Roman" w:cs="Times New Roman"/>
          <w:sz w:val="24"/>
          <w:szCs w:val="24"/>
        </w:rPr>
      </w:pPr>
    </w:p>
    <w:p w14:paraId="5F5AF7CE" w14:textId="77777777" w:rsidR="005407A0" w:rsidRPr="00C052A1" w:rsidRDefault="005407A0" w:rsidP="00A31E48">
      <w:pPr>
        <w:spacing w:after="0" w:line="240" w:lineRule="auto"/>
        <w:rPr>
          <w:rFonts w:ascii="Times New Roman" w:hAnsi="Times New Roman" w:cs="Times New Roman"/>
          <w:sz w:val="24"/>
          <w:szCs w:val="24"/>
        </w:rPr>
      </w:pPr>
    </w:p>
    <w:p w14:paraId="4C160C5B" w14:textId="77777777" w:rsidR="005407A0" w:rsidRPr="00C052A1" w:rsidRDefault="005407A0" w:rsidP="00A31E48">
      <w:pPr>
        <w:spacing w:after="0" w:line="240" w:lineRule="auto"/>
        <w:rPr>
          <w:rFonts w:ascii="Times New Roman" w:hAnsi="Times New Roman" w:cs="Times New Roman"/>
          <w:sz w:val="24"/>
          <w:szCs w:val="24"/>
        </w:rPr>
      </w:pPr>
    </w:p>
    <w:p w14:paraId="5D4D1F9A" w14:textId="77777777" w:rsidR="005407A0" w:rsidRPr="00C052A1" w:rsidRDefault="005407A0" w:rsidP="00A31E48">
      <w:pPr>
        <w:spacing w:after="0" w:line="240" w:lineRule="auto"/>
        <w:rPr>
          <w:rFonts w:ascii="Times New Roman" w:hAnsi="Times New Roman" w:cs="Times New Roman"/>
          <w:sz w:val="24"/>
          <w:szCs w:val="24"/>
        </w:rPr>
      </w:pPr>
    </w:p>
    <w:p w14:paraId="1F2C9CD0" w14:textId="77777777" w:rsidR="005407A0" w:rsidRPr="00C052A1" w:rsidRDefault="005407A0" w:rsidP="00A31E48">
      <w:pPr>
        <w:spacing w:after="0" w:line="240" w:lineRule="auto"/>
        <w:rPr>
          <w:rFonts w:ascii="Times New Roman" w:hAnsi="Times New Roman" w:cs="Times New Roman"/>
          <w:sz w:val="24"/>
          <w:szCs w:val="24"/>
        </w:rPr>
      </w:pPr>
    </w:p>
    <w:p w14:paraId="4EB19D9C" w14:textId="77777777" w:rsidR="005407A0" w:rsidRPr="00C052A1" w:rsidRDefault="005407A0" w:rsidP="00A31E48">
      <w:pPr>
        <w:spacing w:after="0" w:line="240" w:lineRule="auto"/>
        <w:rPr>
          <w:rFonts w:ascii="Times New Roman" w:hAnsi="Times New Roman" w:cs="Times New Roman"/>
          <w:sz w:val="24"/>
          <w:szCs w:val="24"/>
        </w:rPr>
      </w:pPr>
    </w:p>
    <w:p w14:paraId="64909247" w14:textId="77777777" w:rsidR="005407A0" w:rsidRPr="00C052A1" w:rsidRDefault="005407A0" w:rsidP="00A31E48">
      <w:pPr>
        <w:spacing w:after="0" w:line="240" w:lineRule="auto"/>
        <w:rPr>
          <w:rFonts w:ascii="Times New Roman" w:hAnsi="Times New Roman" w:cs="Times New Roman"/>
          <w:sz w:val="24"/>
          <w:szCs w:val="24"/>
        </w:rPr>
      </w:pPr>
    </w:p>
    <w:p w14:paraId="12427897" w14:textId="77777777" w:rsidR="005407A0" w:rsidRPr="00C052A1" w:rsidRDefault="005407A0" w:rsidP="00A31E48">
      <w:pPr>
        <w:spacing w:after="0" w:line="240" w:lineRule="auto"/>
        <w:rPr>
          <w:rFonts w:ascii="Times New Roman" w:hAnsi="Times New Roman" w:cs="Times New Roman"/>
          <w:sz w:val="24"/>
          <w:szCs w:val="24"/>
        </w:rPr>
      </w:pPr>
    </w:p>
    <w:p w14:paraId="280C7516" w14:textId="77777777" w:rsidR="005407A0" w:rsidRPr="00C052A1" w:rsidRDefault="005407A0" w:rsidP="00A31E48">
      <w:pPr>
        <w:spacing w:after="0" w:line="240" w:lineRule="auto"/>
        <w:rPr>
          <w:rFonts w:ascii="Times New Roman" w:hAnsi="Times New Roman" w:cs="Times New Roman"/>
          <w:sz w:val="24"/>
          <w:szCs w:val="24"/>
        </w:rPr>
      </w:pPr>
    </w:p>
    <w:p w14:paraId="6C790179" w14:textId="4C6CFB67" w:rsidR="005407A0" w:rsidRPr="00C052A1" w:rsidRDefault="005407A0" w:rsidP="005407A0">
      <w:pPr>
        <w:shd w:val="clear" w:color="auto" w:fill="FFFFFF"/>
        <w:spacing w:after="0" w:line="240" w:lineRule="auto"/>
        <w:rPr>
          <w:rFonts w:ascii="Times New Roman" w:eastAsia="Times New Roman" w:hAnsi="Times New Roman" w:cs="Times New Roman"/>
          <w:color w:val="222222"/>
          <w:sz w:val="20"/>
          <w:szCs w:val="20"/>
          <w:lang w:val="en-US"/>
        </w:rPr>
      </w:pPr>
      <w:r w:rsidRPr="00C052A1">
        <w:rPr>
          <w:rFonts w:ascii="Times New Roman" w:eastAsia="Times New Roman" w:hAnsi="Times New Roman" w:cs="Times New Roman"/>
          <w:color w:val="222222"/>
          <w:sz w:val="20"/>
          <w:szCs w:val="20"/>
          <w:lang w:val="en-US"/>
        </w:rPr>
        <w:t>Avg. temp., yearly average temperature for the region according to the timeanddate.com (www. timeanddate.com).</w:t>
      </w:r>
    </w:p>
    <w:p w14:paraId="0BF58DB1" w14:textId="235BA346" w:rsidR="00242F3F" w:rsidRPr="00C052A1" w:rsidRDefault="00242F3F" w:rsidP="005407A0">
      <w:pPr>
        <w:shd w:val="clear" w:color="auto" w:fill="FFFFFF"/>
        <w:spacing w:after="0" w:line="240" w:lineRule="auto"/>
        <w:rPr>
          <w:rFonts w:ascii="Times New Roman" w:eastAsia="Times New Roman" w:hAnsi="Times New Roman" w:cs="Times New Roman"/>
          <w:color w:val="222222"/>
          <w:sz w:val="20"/>
          <w:szCs w:val="20"/>
          <w:lang w:val="en-US"/>
        </w:rPr>
      </w:pPr>
      <w:r w:rsidRPr="00C052A1">
        <w:rPr>
          <w:rFonts w:ascii="Times New Roman" w:eastAsia="Times New Roman" w:hAnsi="Times New Roman" w:cs="Times New Roman"/>
          <w:color w:val="222222"/>
          <w:sz w:val="20"/>
          <w:szCs w:val="20"/>
          <w:lang w:val="en-US"/>
        </w:rPr>
        <w:t>Cumulative precipitation collected in the 3 days of sampling and the day before from www.wetteronline.de</w:t>
      </w:r>
    </w:p>
    <w:p w14:paraId="3FD742EB" w14:textId="77777777" w:rsidR="005407A0" w:rsidRPr="00C052A1" w:rsidRDefault="005407A0" w:rsidP="00A31E48">
      <w:pPr>
        <w:spacing w:after="0" w:line="240" w:lineRule="auto"/>
        <w:rPr>
          <w:rFonts w:ascii="Times New Roman" w:hAnsi="Times New Roman" w:cs="Times New Roman"/>
          <w:sz w:val="24"/>
          <w:szCs w:val="24"/>
          <w:lang w:val="en-US"/>
        </w:rPr>
      </w:pPr>
    </w:p>
    <w:p w14:paraId="6A1299A1" w14:textId="77777777" w:rsidR="005407A0" w:rsidRPr="00C052A1" w:rsidRDefault="005407A0" w:rsidP="00A31E48">
      <w:pPr>
        <w:spacing w:after="0" w:line="240" w:lineRule="auto"/>
        <w:rPr>
          <w:rFonts w:ascii="Times New Roman" w:hAnsi="Times New Roman" w:cs="Times New Roman"/>
          <w:sz w:val="24"/>
          <w:szCs w:val="24"/>
          <w:lang w:val="en-US"/>
        </w:rPr>
      </w:pPr>
    </w:p>
    <w:p w14:paraId="6CCFB18C" w14:textId="402F1A59" w:rsidR="005407A0" w:rsidRPr="00C052A1" w:rsidRDefault="005407A0" w:rsidP="00A31E48">
      <w:pPr>
        <w:spacing w:after="0" w:line="240" w:lineRule="auto"/>
        <w:rPr>
          <w:rFonts w:ascii="Times New Roman" w:hAnsi="Times New Roman" w:cs="Times New Roman"/>
          <w:sz w:val="24"/>
          <w:szCs w:val="24"/>
          <w:lang w:val="en-US"/>
        </w:rPr>
        <w:sectPr w:rsidR="005407A0" w:rsidRPr="00C052A1" w:rsidSect="00EA08D0">
          <w:pgSz w:w="16838" w:h="11906" w:orient="landscape" w:code="9"/>
          <w:pgMar w:top="1701" w:right="1412" w:bottom="1701" w:left="1412" w:header="709" w:footer="709" w:gutter="0"/>
          <w:cols w:space="708"/>
          <w:docGrid w:linePitch="360"/>
        </w:sectPr>
      </w:pPr>
    </w:p>
    <w:p w14:paraId="60296D30" w14:textId="387EA012" w:rsidR="002D10F4" w:rsidRPr="00C052A1" w:rsidRDefault="002D10F4" w:rsidP="00A31E48">
      <w:pPr>
        <w:spacing w:after="0" w:line="240" w:lineRule="auto"/>
        <w:rPr>
          <w:rFonts w:ascii="Times New Roman" w:hAnsi="Times New Roman" w:cs="Times New Roman"/>
          <w:sz w:val="24"/>
          <w:szCs w:val="24"/>
          <w:lang w:val="en-US"/>
        </w:rPr>
      </w:pPr>
    </w:p>
    <w:p w14:paraId="2FA6EFD8" w14:textId="0A8B0F23" w:rsidR="00817F7A" w:rsidRPr="00C052A1" w:rsidRDefault="00B0169D" w:rsidP="00D418CA">
      <w:pPr>
        <w:rPr>
          <w:rFonts w:ascii="Times New Roman" w:hAnsi="Times New Roman" w:cs="Times New Roman"/>
          <w:sz w:val="24"/>
          <w:szCs w:val="24"/>
          <w:lang w:val="en-GB"/>
        </w:rPr>
      </w:pPr>
      <w:r w:rsidRPr="00C052A1">
        <w:rPr>
          <w:rFonts w:ascii="Times New Roman" w:hAnsi="Times New Roman" w:cs="Times New Roman"/>
          <w:b/>
          <w:sz w:val="24"/>
          <w:szCs w:val="24"/>
          <w:lang w:val="ca-ES"/>
        </w:rPr>
        <w:t>Table S4</w:t>
      </w:r>
      <w:r w:rsidR="004E4F90" w:rsidRPr="00C052A1">
        <w:rPr>
          <w:rFonts w:ascii="Times New Roman" w:hAnsi="Times New Roman" w:cs="Times New Roman"/>
          <w:sz w:val="24"/>
          <w:szCs w:val="24"/>
          <w:lang w:val="ca-ES"/>
        </w:rPr>
        <w:t xml:space="preserve">. </w:t>
      </w:r>
      <w:r w:rsidRPr="00C052A1">
        <w:rPr>
          <w:rFonts w:ascii="Times New Roman" w:hAnsi="Times New Roman" w:cs="Times New Roman"/>
          <w:sz w:val="24"/>
          <w:szCs w:val="24"/>
          <w:lang w:val="en-US"/>
        </w:rPr>
        <w:t xml:space="preserve">List of antibiotics analyzed in effluent wastewater using the methodology </w:t>
      </w:r>
      <w:r w:rsidR="00F879F7" w:rsidRPr="00C052A1">
        <w:rPr>
          <w:rFonts w:ascii="Times New Roman" w:hAnsi="Times New Roman" w:cs="Times New Roman"/>
          <w:sz w:val="24"/>
          <w:szCs w:val="24"/>
          <w:lang w:val="en-US"/>
        </w:rPr>
        <w:t xml:space="preserve">described </w:t>
      </w:r>
      <w:r w:rsidRPr="00C052A1">
        <w:rPr>
          <w:rFonts w:ascii="Times New Roman" w:hAnsi="Times New Roman" w:cs="Times New Roman"/>
          <w:sz w:val="24"/>
          <w:szCs w:val="24"/>
          <w:lang w:val="en-US"/>
        </w:rPr>
        <w:t xml:space="preserve">by Gros et al. </w:t>
      </w:r>
      <w:r w:rsidR="00F879F7" w:rsidRPr="00C052A1">
        <w:rPr>
          <w:rFonts w:ascii="Times New Roman" w:hAnsi="Times New Roman" w:cs="Times New Roman"/>
          <w:sz w:val="24"/>
          <w:szCs w:val="24"/>
          <w:lang w:val="en-US"/>
        </w:rPr>
        <w:t>(</w:t>
      </w:r>
      <w:r w:rsidRPr="00C052A1">
        <w:rPr>
          <w:rFonts w:ascii="Times New Roman" w:hAnsi="Times New Roman" w:cs="Times New Roman"/>
          <w:sz w:val="24"/>
          <w:szCs w:val="24"/>
          <w:lang w:val="en-US"/>
        </w:rPr>
        <w:t>2013</w:t>
      </w:r>
      <w:r w:rsidR="00F879F7" w:rsidRPr="00C052A1">
        <w:rPr>
          <w:rFonts w:ascii="Times New Roman" w:hAnsi="Times New Roman" w:cs="Times New Roman"/>
          <w:sz w:val="24"/>
          <w:szCs w:val="24"/>
          <w:lang w:val="en-US"/>
        </w:rPr>
        <w:t>) and the respective</w:t>
      </w:r>
      <w:r w:rsidRPr="00C052A1">
        <w:rPr>
          <w:rFonts w:ascii="Times New Roman" w:hAnsi="Times New Roman" w:cs="Times New Roman"/>
          <w:sz w:val="24"/>
          <w:szCs w:val="24"/>
          <w:lang w:val="en-US"/>
        </w:rPr>
        <w:t xml:space="preserve"> </w:t>
      </w:r>
      <w:r w:rsidR="00F879F7" w:rsidRPr="00C052A1">
        <w:rPr>
          <w:rFonts w:ascii="Times New Roman" w:hAnsi="Times New Roman" w:cs="Times New Roman"/>
          <w:sz w:val="24"/>
          <w:szCs w:val="24"/>
          <w:lang w:val="en-GB"/>
        </w:rPr>
        <w:t>a</w:t>
      </w:r>
      <w:r w:rsidR="004E4F90" w:rsidRPr="00C052A1">
        <w:rPr>
          <w:rFonts w:ascii="Times New Roman" w:hAnsi="Times New Roman" w:cs="Times New Roman"/>
          <w:sz w:val="24"/>
          <w:szCs w:val="24"/>
          <w:lang w:val="en-GB"/>
        </w:rPr>
        <w:t xml:space="preserve">nalytical method quality parameters: Method detection limit (MDL), method quantification limit (MQL) and recovery values (%) of the extraction method. </w:t>
      </w:r>
      <w:r w:rsidR="004F0A56" w:rsidRPr="00C052A1">
        <w:rPr>
          <w:rFonts w:ascii="Times New Roman" w:hAnsi="Times New Roman" w:cs="Times New Roman"/>
          <w:sz w:val="24"/>
          <w:szCs w:val="24"/>
          <w:lang w:val="en-GB"/>
        </w:rPr>
        <w:t>The values of MDL, MQL and recovery are average values of the four sampling campaigns analyses.</w:t>
      </w:r>
      <w:r w:rsidR="004147DD" w:rsidRPr="00C052A1">
        <w:rPr>
          <w:rFonts w:ascii="Times New Roman" w:hAnsi="Times New Roman" w:cs="Times New Roman"/>
          <w:sz w:val="24"/>
          <w:szCs w:val="24"/>
          <w:lang w:val="en-GB"/>
        </w:rPr>
        <w:t xml:space="preserve"> Quality parameters for each sampling campaign can be found in table S5</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8"/>
        <w:gridCol w:w="2410"/>
        <w:gridCol w:w="2126"/>
        <w:gridCol w:w="851"/>
        <w:gridCol w:w="850"/>
        <w:gridCol w:w="851"/>
      </w:tblGrid>
      <w:tr w:rsidR="003A0224" w:rsidRPr="00C052A1" w14:paraId="24D012BE" w14:textId="77777777" w:rsidTr="003A0224">
        <w:tc>
          <w:tcPr>
            <w:tcW w:w="1838" w:type="dxa"/>
            <w:shd w:val="clear" w:color="auto" w:fill="auto"/>
            <w:vAlign w:val="center"/>
          </w:tcPr>
          <w:p w14:paraId="6C84B4D8" w14:textId="12DC849C" w:rsidR="00506CC6" w:rsidRPr="00C052A1" w:rsidRDefault="00506CC6" w:rsidP="004E4F90">
            <w:pPr>
              <w:jc w:val="center"/>
              <w:rPr>
                <w:rFonts w:ascii="Times New Roman" w:hAnsi="Times New Roman" w:cs="Times New Roman"/>
                <w:i/>
                <w:lang w:val="ca-ES"/>
              </w:rPr>
            </w:pPr>
            <w:r w:rsidRPr="00C052A1">
              <w:rPr>
                <w:rFonts w:ascii="Times New Roman" w:hAnsi="Times New Roman" w:cs="Times New Roman"/>
                <w:b/>
                <w:lang w:val="ca-ES"/>
              </w:rPr>
              <w:t>Chemical group</w:t>
            </w:r>
          </w:p>
        </w:tc>
        <w:tc>
          <w:tcPr>
            <w:tcW w:w="2410" w:type="dxa"/>
            <w:shd w:val="clear" w:color="auto" w:fill="auto"/>
            <w:vAlign w:val="center"/>
          </w:tcPr>
          <w:p w14:paraId="3A1AB51A" w14:textId="30D801B4" w:rsidR="00506CC6" w:rsidRPr="00C052A1" w:rsidRDefault="00506CC6" w:rsidP="004E4F90">
            <w:pPr>
              <w:jc w:val="center"/>
              <w:rPr>
                <w:rFonts w:ascii="Times New Roman" w:hAnsi="Times New Roman" w:cs="Times New Roman"/>
                <w:b/>
                <w:lang w:val="en-GB"/>
              </w:rPr>
            </w:pPr>
            <w:r w:rsidRPr="00C052A1">
              <w:rPr>
                <w:rFonts w:ascii="Times New Roman" w:hAnsi="Times New Roman" w:cs="Times New Roman"/>
                <w:b/>
                <w:lang w:val="ca-ES"/>
              </w:rPr>
              <w:t>Antibiotic</w:t>
            </w:r>
          </w:p>
        </w:tc>
        <w:tc>
          <w:tcPr>
            <w:tcW w:w="2126" w:type="dxa"/>
            <w:vAlign w:val="center"/>
          </w:tcPr>
          <w:p w14:paraId="05B7DFD4" w14:textId="46AD93E7" w:rsidR="00506CC6" w:rsidRPr="00C052A1" w:rsidRDefault="00CD3497" w:rsidP="004E4F90">
            <w:pPr>
              <w:jc w:val="center"/>
              <w:rPr>
                <w:rFonts w:ascii="Times New Roman" w:hAnsi="Times New Roman" w:cs="Times New Roman"/>
                <w:b/>
                <w:lang w:val="en-GB"/>
              </w:rPr>
            </w:pPr>
            <w:r>
              <w:rPr>
                <w:rFonts w:ascii="Times New Roman" w:hAnsi="Times New Roman" w:cs="Times New Roman"/>
                <w:b/>
                <w:lang w:val="en-GB"/>
              </w:rPr>
              <w:t>Use</w:t>
            </w:r>
          </w:p>
        </w:tc>
        <w:tc>
          <w:tcPr>
            <w:tcW w:w="851" w:type="dxa"/>
            <w:shd w:val="clear" w:color="auto" w:fill="auto"/>
            <w:vAlign w:val="center"/>
          </w:tcPr>
          <w:p w14:paraId="2DA26DB4" w14:textId="1C6FBD24" w:rsidR="00506CC6" w:rsidRPr="00C052A1" w:rsidRDefault="00506CC6" w:rsidP="004E4F90">
            <w:pPr>
              <w:jc w:val="center"/>
              <w:rPr>
                <w:rFonts w:ascii="Times New Roman" w:hAnsi="Times New Roman" w:cs="Times New Roman"/>
                <w:b/>
                <w:lang w:val="en-GB"/>
              </w:rPr>
            </w:pPr>
            <w:r w:rsidRPr="00C052A1">
              <w:rPr>
                <w:rFonts w:ascii="Times New Roman" w:hAnsi="Times New Roman" w:cs="Times New Roman"/>
                <w:b/>
                <w:lang w:val="en-GB"/>
              </w:rPr>
              <w:t>MDL (ng/L)</w:t>
            </w:r>
          </w:p>
        </w:tc>
        <w:tc>
          <w:tcPr>
            <w:tcW w:w="850" w:type="dxa"/>
            <w:shd w:val="clear" w:color="auto" w:fill="auto"/>
            <w:vAlign w:val="center"/>
          </w:tcPr>
          <w:p w14:paraId="4B576244" w14:textId="77777777" w:rsidR="00506CC6" w:rsidRPr="00C052A1" w:rsidRDefault="00506CC6" w:rsidP="004E4F90">
            <w:pPr>
              <w:jc w:val="center"/>
              <w:rPr>
                <w:rFonts w:ascii="Times New Roman" w:hAnsi="Times New Roman" w:cs="Times New Roman"/>
                <w:b/>
                <w:lang w:val="en-GB"/>
              </w:rPr>
            </w:pPr>
            <w:r w:rsidRPr="00C052A1">
              <w:rPr>
                <w:rFonts w:ascii="Times New Roman" w:hAnsi="Times New Roman" w:cs="Times New Roman"/>
                <w:b/>
                <w:lang w:val="en-GB"/>
              </w:rPr>
              <w:t>MQL (ng/L)</w:t>
            </w:r>
          </w:p>
        </w:tc>
        <w:tc>
          <w:tcPr>
            <w:tcW w:w="851" w:type="dxa"/>
            <w:shd w:val="clear" w:color="auto" w:fill="auto"/>
            <w:vAlign w:val="center"/>
          </w:tcPr>
          <w:p w14:paraId="7261964E" w14:textId="47B30722" w:rsidR="00506CC6" w:rsidRPr="00C052A1" w:rsidRDefault="00506CC6" w:rsidP="004E4F90">
            <w:pPr>
              <w:jc w:val="center"/>
              <w:rPr>
                <w:rFonts w:ascii="Times New Roman" w:hAnsi="Times New Roman" w:cs="Times New Roman"/>
                <w:b/>
                <w:lang w:val="ca-ES"/>
              </w:rPr>
            </w:pPr>
            <w:r w:rsidRPr="00C052A1">
              <w:rPr>
                <w:rFonts w:ascii="Times New Roman" w:hAnsi="Times New Roman" w:cs="Times New Roman"/>
                <w:b/>
                <w:lang w:val="ca-ES"/>
              </w:rPr>
              <w:t>Rec (%)</w:t>
            </w:r>
          </w:p>
        </w:tc>
      </w:tr>
      <w:tr w:rsidR="003A0224" w:rsidRPr="00C052A1" w14:paraId="30973A6B" w14:textId="77777777" w:rsidTr="003A0224">
        <w:trPr>
          <w:trHeight w:hRule="exact" w:val="340"/>
        </w:trPr>
        <w:tc>
          <w:tcPr>
            <w:tcW w:w="1838" w:type="dxa"/>
            <w:vMerge w:val="restart"/>
            <w:shd w:val="clear" w:color="auto" w:fill="auto"/>
            <w:vAlign w:val="center"/>
          </w:tcPr>
          <w:p w14:paraId="5D6BC5C8" w14:textId="77777777" w:rsidR="00506CC6" w:rsidRPr="00C052A1" w:rsidRDefault="00506CC6" w:rsidP="004E4F90">
            <w:pPr>
              <w:jc w:val="center"/>
              <w:rPr>
                <w:rFonts w:ascii="Times New Roman" w:hAnsi="Times New Roman" w:cs="Times New Roman"/>
                <w:i/>
                <w:lang w:val="ca-ES"/>
              </w:rPr>
            </w:pPr>
            <w:r w:rsidRPr="00C052A1">
              <w:rPr>
                <w:rFonts w:ascii="Times New Roman" w:hAnsi="Times New Roman" w:cs="Times New Roman"/>
                <w:i/>
                <w:lang w:val="ca-ES"/>
              </w:rPr>
              <w:t>Fluoroquinolones</w:t>
            </w:r>
          </w:p>
        </w:tc>
        <w:tc>
          <w:tcPr>
            <w:tcW w:w="2410" w:type="dxa"/>
            <w:shd w:val="clear" w:color="auto" w:fill="auto"/>
          </w:tcPr>
          <w:p w14:paraId="0A8F83CB"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rPr>
              <w:t>Cinoxacin</w:t>
            </w:r>
            <w:proofErr w:type="spellEnd"/>
          </w:p>
        </w:tc>
        <w:tc>
          <w:tcPr>
            <w:tcW w:w="2126" w:type="dxa"/>
          </w:tcPr>
          <w:p w14:paraId="78D03692" w14:textId="16221C36" w:rsidR="00506CC6" w:rsidRPr="00C052A1" w:rsidRDefault="003A0224"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3EBFB912" w14:textId="6673855D"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8.56</w:t>
            </w:r>
          </w:p>
        </w:tc>
        <w:tc>
          <w:tcPr>
            <w:tcW w:w="850" w:type="dxa"/>
            <w:shd w:val="clear" w:color="auto" w:fill="auto"/>
            <w:vAlign w:val="bottom"/>
          </w:tcPr>
          <w:p w14:paraId="5C2BB577" w14:textId="74296E1C"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28.53</w:t>
            </w:r>
          </w:p>
        </w:tc>
        <w:tc>
          <w:tcPr>
            <w:tcW w:w="851" w:type="dxa"/>
            <w:shd w:val="clear" w:color="auto" w:fill="auto"/>
            <w:vAlign w:val="bottom"/>
          </w:tcPr>
          <w:p w14:paraId="13DD6C7A" w14:textId="747222E7"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105</w:t>
            </w:r>
          </w:p>
        </w:tc>
      </w:tr>
      <w:tr w:rsidR="003A0224" w:rsidRPr="00C052A1" w14:paraId="28C54051" w14:textId="77777777" w:rsidTr="003A0224">
        <w:trPr>
          <w:trHeight w:hRule="exact" w:val="340"/>
        </w:trPr>
        <w:tc>
          <w:tcPr>
            <w:tcW w:w="1838" w:type="dxa"/>
            <w:vMerge/>
            <w:shd w:val="clear" w:color="auto" w:fill="auto"/>
          </w:tcPr>
          <w:p w14:paraId="34A8FA41"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tcPr>
          <w:p w14:paraId="51957238"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rPr>
              <w:t>Ciprofloxacin</w:t>
            </w:r>
            <w:proofErr w:type="spellEnd"/>
          </w:p>
        </w:tc>
        <w:tc>
          <w:tcPr>
            <w:tcW w:w="2126" w:type="dxa"/>
          </w:tcPr>
          <w:p w14:paraId="3790A200" w14:textId="35A11391" w:rsidR="00506CC6" w:rsidRPr="00C052A1" w:rsidRDefault="003A0224"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6D4BA9AE" w14:textId="071E7C3B"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9.80</w:t>
            </w:r>
          </w:p>
        </w:tc>
        <w:tc>
          <w:tcPr>
            <w:tcW w:w="850" w:type="dxa"/>
            <w:shd w:val="clear" w:color="auto" w:fill="auto"/>
            <w:vAlign w:val="bottom"/>
          </w:tcPr>
          <w:p w14:paraId="0AB9622A" w14:textId="18D6AE0D"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32.66</w:t>
            </w:r>
          </w:p>
        </w:tc>
        <w:tc>
          <w:tcPr>
            <w:tcW w:w="851" w:type="dxa"/>
            <w:shd w:val="clear" w:color="auto" w:fill="auto"/>
            <w:vAlign w:val="bottom"/>
          </w:tcPr>
          <w:p w14:paraId="04F792BE" w14:textId="7EDFDA52"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92</w:t>
            </w:r>
          </w:p>
        </w:tc>
      </w:tr>
      <w:tr w:rsidR="003A0224" w:rsidRPr="00C052A1" w14:paraId="2F7BAEFB" w14:textId="77777777" w:rsidTr="003A0224">
        <w:trPr>
          <w:trHeight w:hRule="exact" w:val="340"/>
        </w:trPr>
        <w:tc>
          <w:tcPr>
            <w:tcW w:w="1838" w:type="dxa"/>
            <w:vMerge/>
            <w:shd w:val="clear" w:color="auto" w:fill="auto"/>
          </w:tcPr>
          <w:p w14:paraId="32412D3B"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tcPr>
          <w:p w14:paraId="0971070E"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rPr>
              <w:t>Danofloxacin</w:t>
            </w:r>
            <w:proofErr w:type="spellEnd"/>
          </w:p>
        </w:tc>
        <w:tc>
          <w:tcPr>
            <w:tcW w:w="2126" w:type="dxa"/>
          </w:tcPr>
          <w:p w14:paraId="28B3C489" w14:textId="4D41D8B5" w:rsidR="00506CC6" w:rsidRPr="00C052A1" w:rsidRDefault="003F5FE4" w:rsidP="004E4F90">
            <w:pPr>
              <w:jc w:val="center"/>
              <w:rPr>
                <w:rFonts w:ascii="Times New Roman" w:hAnsi="Times New Roman" w:cs="Times New Roman"/>
                <w:color w:val="000000"/>
              </w:rPr>
            </w:pP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502856A9" w14:textId="180F942A"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7.32</w:t>
            </w:r>
          </w:p>
        </w:tc>
        <w:tc>
          <w:tcPr>
            <w:tcW w:w="850" w:type="dxa"/>
            <w:shd w:val="clear" w:color="auto" w:fill="auto"/>
            <w:vAlign w:val="bottom"/>
          </w:tcPr>
          <w:p w14:paraId="3691828A" w14:textId="3D56C0BA"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31.18</w:t>
            </w:r>
          </w:p>
        </w:tc>
        <w:tc>
          <w:tcPr>
            <w:tcW w:w="851" w:type="dxa"/>
            <w:shd w:val="clear" w:color="auto" w:fill="auto"/>
            <w:vAlign w:val="bottom"/>
          </w:tcPr>
          <w:p w14:paraId="0749A641" w14:textId="442C6B79"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119</w:t>
            </w:r>
          </w:p>
        </w:tc>
      </w:tr>
      <w:tr w:rsidR="003F5FE4" w:rsidRPr="00C052A1" w14:paraId="16B10049" w14:textId="77777777" w:rsidTr="003A0224">
        <w:trPr>
          <w:trHeight w:hRule="exact" w:val="340"/>
        </w:trPr>
        <w:tc>
          <w:tcPr>
            <w:tcW w:w="1838" w:type="dxa"/>
            <w:vMerge/>
            <w:shd w:val="clear" w:color="auto" w:fill="auto"/>
          </w:tcPr>
          <w:p w14:paraId="36F4A2D5" w14:textId="77777777" w:rsidR="003F5FE4" w:rsidRPr="00C052A1" w:rsidRDefault="003F5FE4" w:rsidP="003F5FE4">
            <w:pPr>
              <w:jc w:val="both"/>
              <w:rPr>
                <w:rFonts w:ascii="Times New Roman" w:hAnsi="Times New Roman" w:cs="Times New Roman"/>
                <w:lang w:val="en-GB"/>
              </w:rPr>
            </w:pPr>
          </w:p>
        </w:tc>
        <w:tc>
          <w:tcPr>
            <w:tcW w:w="2410" w:type="dxa"/>
            <w:shd w:val="clear" w:color="auto" w:fill="auto"/>
          </w:tcPr>
          <w:p w14:paraId="6217A270" w14:textId="77777777" w:rsidR="003F5FE4" w:rsidRPr="00C052A1" w:rsidRDefault="003F5FE4" w:rsidP="003F5FE4">
            <w:pPr>
              <w:rPr>
                <w:rFonts w:ascii="Times New Roman" w:hAnsi="Times New Roman" w:cs="Times New Roman"/>
                <w:lang w:val="en-GB"/>
              </w:rPr>
            </w:pPr>
            <w:proofErr w:type="spellStart"/>
            <w:r w:rsidRPr="00C052A1">
              <w:rPr>
                <w:rFonts w:ascii="Times New Roman" w:hAnsi="Times New Roman" w:cs="Times New Roman"/>
              </w:rPr>
              <w:t>Enrofloxacin</w:t>
            </w:r>
            <w:proofErr w:type="spellEnd"/>
          </w:p>
        </w:tc>
        <w:tc>
          <w:tcPr>
            <w:tcW w:w="2126" w:type="dxa"/>
          </w:tcPr>
          <w:p w14:paraId="23041F0A" w14:textId="6D28A19E" w:rsidR="003F5FE4" w:rsidRPr="00C052A1" w:rsidRDefault="003F5FE4" w:rsidP="003F5FE4">
            <w:pPr>
              <w:jc w:val="center"/>
              <w:rPr>
                <w:rFonts w:ascii="Times New Roman" w:hAnsi="Times New Roman" w:cs="Times New Roman"/>
                <w:color w:val="000000"/>
              </w:rPr>
            </w:pPr>
            <w:proofErr w:type="spellStart"/>
            <w:r w:rsidRPr="001B429A">
              <w:rPr>
                <w:rFonts w:ascii="Times New Roman" w:hAnsi="Times New Roman" w:cs="Times New Roman"/>
                <w:color w:val="000000"/>
              </w:rPr>
              <w:t>Veterinary</w:t>
            </w:r>
            <w:proofErr w:type="spellEnd"/>
          </w:p>
        </w:tc>
        <w:tc>
          <w:tcPr>
            <w:tcW w:w="851" w:type="dxa"/>
            <w:shd w:val="clear" w:color="auto" w:fill="auto"/>
            <w:vAlign w:val="bottom"/>
          </w:tcPr>
          <w:p w14:paraId="3FBF9374" w14:textId="31EE6E24" w:rsidR="003F5FE4" w:rsidRPr="00C052A1" w:rsidRDefault="003F5FE4" w:rsidP="003F5FE4">
            <w:pPr>
              <w:jc w:val="center"/>
              <w:rPr>
                <w:rFonts w:ascii="Times New Roman" w:hAnsi="Times New Roman" w:cs="Times New Roman"/>
              </w:rPr>
            </w:pPr>
            <w:r w:rsidRPr="00C052A1">
              <w:rPr>
                <w:rFonts w:ascii="Times New Roman" w:hAnsi="Times New Roman" w:cs="Times New Roman"/>
                <w:color w:val="000000"/>
              </w:rPr>
              <w:t>10.10</w:t>
            </w:r>
          </w:p>
        </w:tc>
        <w:tc>
          <w:tcPr>
            <w:tcW w:w="850" w:type="dxa"/>
            <w:shd w:val="clear" w:color="auto" w:fill="auto"/>
            <w:vAlign w:val="bottom"/>
          </w:tcPr>
          <w:p w14:paraId="3388B124" w14:textId="359075A7" w:rsidR="003F5FE4" w:rsidRPr="00C052A1" w:rsidRDefault="003F5FE4" w:rsidP="003F5FE4">
            <w:pPr>
              <w:jc w:val="center"/>
              <w:rPr>
                <w:rFonts w:ascii="Times New Roman" w:hAnsi="Times New Roman" w:cs="Times New Roman"/>
              </w:rPr>
            </w:pPr>
            <w:r w:rsidRPr="00C052A1">
              <w:rPr>
                <w:rFonts w:ascii="Times New Roman" w:hAnsi="Times New Roman" w:cs="Times New Roman"/>
                <w:color w:val="000000"/>
              </w:rPr>
              <w:t>33.67</w:t>
            </w:r>
          </w:p>
        </w:tc>
        <w:tc>
          <w:tcPr>
            <w:tcW w:w="851" w:type="dxa"/>
            <w:shd w:val="clear" w:color="auto" w:fill="auto"/>
            <w:vAlign w:val="bottom"/>
          </w:tcPr>
          <w:p w14:paraId="1E00906A" w14:textId="01FE5D04" w:rsidR="003F5FE4" w:rsidRPr="00C052A1" w:rsidRDefault="003F5FE4" w:rsidP="003F5FE4">
            <w:pPr>
              <w:jc w:val="center"/>
              <w:rPr>
                <w:rFonts w:ascii="Times New Roman" w:hAnsi="Times New Roman" w:cs="Times New Roman"/>
              </w:rPr>
            </w:pPr>
            <w:r w:rsidRPr="00C052A1">
              <w:rPr>
                <w:rFonts w:ascii="Times New Roman" w:hAnsi="Times New Roman" w:cs="Times New Roman"/>
                <w:color w:val="000000"/>
              </w:rPr>
              <w:t>73</w:t>
            </w:r>
          </w:p>
        </w:tc>
      </w:tr>
      <w:tr w:rsidR="003F5FE4" w:rsidRPr="00C052A1" w14:paraId="199C1DF6" w14:textId="77777777" w:rsidTr="003A0224">
        <w:trPr>
          <w:trHeight w:hRule="exact" w:val="340"/>
        </w:trPr>
        <w:tc>
          <w:tcPr>
            <w:tcW w:w="1838" w:type="dxa"/>
            <w:vMerge/>
            <w:shd w:val="clear" w:color="auto" w:fill="auto"/>
          </w:tcPr>
          <w:p w14:paraId="1F64B8D4" w14:textId="77777777" w:rsidR="003F5FE4" w:rsidRPr="00C052A1" w:rsidRDefault="003F5FE4" w:rsidP="003F5FE4">
            <w:pPr>
              <w:jc w:val="both"/>
              <w:rPr>
                <w:rFonts w:ascii="Times New Roman" w:hAnsi="Times New Roman" w:cs="Times New Roman"/>
                <w:lang w:val="en-GB"/>
              </w:rPr>
            </w:pPr>
          </w:p>
        </w:tc>
        <w:tc>
          <w:tcPr>
            <w:tcW w:w="2410" w:type="dxa"/>
            <w:shd w:val="clear" w:color="auto" w:fill="auto"/>
          </w:tcPr>
          <w:p w14:paraId="76135B5A" w14:textId="77777777" w:rsidR="003F5FE4" w:rsidRPr="00C052A1" w:rsidRDefault="003F5FE4" w:rsidP="003F5FE4">
            <w:pPr>
              <w:rPr>
                <w:rFonts w:ascii="Times New Roman" w:hAnsi="Times New Roman" w:cs="Times New Roman"/>
                <w:lang w:val="en-GB"/>
              </w:rPr>
            </w:pPr>
            <w:proofErr w:type="spellStart"/>
            <w:r w:rsidRPr="00C052A1">
              <w:rPr>
                <w:rFonts w:ascii="Times New Roman" w:hAnsi="Times New Roman" w:cs="Times New Roman"/>
              </w:rPr>
              <w:t>Marbofloxacin</w:t>
            </w:r>
            <w:proofErr w:type="spellEnd"/>
          </w:p>
        </w:tc>
        <w:tc>
          <w:tcPr>
            <w:tcW w:w="2126" w:type="dxa"/>
          </w:tcPr>
          <w:p w14:paraId="737B47AD" w14:textId="4ACD0E94" w:rsidR="003F5FE4" w:rsidRPr="00C052A1" w:rsidRDefault="003F5FE4" w:rsidP="003F5FE4">
            <w:pPr>
              <w:jc w:val="center"/>
              <w:rPr>
                <w:rFonts w:ascii="Times New Roman" w:hAnsi="Times New Roman" w:cs="Times New Roman"/>
                <w:color w:val="000000"/>
              </w:rPr>
            </w:pPr>
            <w:proofErr w:type="spellStart"/>
            <w:r w:rsidRPr="001B429A">
              <w:rPr>
                <w:rFonts w:ascii="Times New Roman" w:hAnsi="Times New Roman" w:cs="Times New Roman"/>
                <w:color w:val="000000"/>
              </w:rPr>
              <w:t>Veterinary</w:t>
            </w:r>
            <w:proofErr w:type="spellEnd"/>
          </w:p>
        </w:tc>
        <w:tc>
          <w:tcPr>
            <w:tcW w:w="851" w:type="dxa"/>
            <w:shd w:val="clear" w:color="auto" w:fill="auto"/>
            <w:vAlign w:val="bottom"/>
          </w:tcPr>
          <w:p w14:paraId="5FA490B1" w14:textId="2D3F610F" w:rsidR="003F5FE4" w:rsidRPr="00C052A1" w:rsidRDefault="003F5FE4" w:rsidP="003F5FE4">
            <w:pPr>
              <w:jc w:val="center"/>
              <w:rPr>
                <w:rFonts w:ascii="Times New Roman" w:hAnsi="Times New Roman" w:cs="Times New Roman"/>
              </w:rPr>
            </w:pPr>
            <w:r w:rsidRPr="00C052A1">
              <w:rPr>
                <w:rFonts w:ascii="Times New Roman" w:hAnsi="Times New Roman" w:cs="Times New Roman"/>
                <w:color w:val="000000"/>
              </w:rPr>
              <w:t>5.63</w:t>
            </w:r>
          </w:p>
        </w:tc>
        <w:tc>
          <w:tcPr>
            <w:tcW w:w="850" w:type="dxa"/>
            <w:shd w:val="clear" w:color="auto" w:fill="auto"/>
            <w:vAlign w:val="bottom"/>
          </w:tcPr>
          <w:p w14:paraId="474FC006" w14:textId="26094482" w:rsidR="003F5FE4" w:rsidRPr="00C052A1" w:rsidRDefault="003F5FE4" w:rsidP="003F5FE4">
            <w:pPr>
              <w:jc w:val="center"/>
              <w:rPr>
                <w:rFonts w:ascii="Times New Roman" w:hAnsi="Times New Roman" w:cs="Times New Roman"/>
              </w:rPr>
            </w:pPr>
            <w:r w:rsidRPr="00C052A1">
              <w:rPr>
                <w:rFonts w:ascii="Times New Roman" w:hAnsi="Times New Roman" w:cs="Times New Roman"/>
                <w:color w:val="000000"/>
              </w:rPr>
              <w:t>18.76</w:t>
            </w:r>
          </w:p>
        </w:tc>
        <w:tc>
          <w:tcPr>
            <w:tcW w:w="851" w:type="dxa"/>
            <w:shd w:val="clear" w:color="auto" w:fill="auto"/>
            <w:vAlign w:val="bottom"/>
          </w:tcPr>
          <w:p w14:paraId="59868B55" w14:textId="4C95FDFA" w:rsidR="003F5FE4" w:rsidRPr="00C052A1" w:rsidRDefault="003F5FE4" w:rsidP="003F5FE4">
            <w:pPr>
              <w:jc w:val="center"/>
              <w:rPr>
                <w:rFonts w:ascii="Times New Roman" w:hAnsi="Times New Roman" w:cs="Times New Roman"/>
              </w:rPr>
            </w:pPr>
            <w:r w:rsidRPr="00C052A1">
              <w:rPr>
                <w:rFonts w:ascii="Times New Roman" w:hAnsi="Times New Roman" w:cs="Times New Roman"/>
                <w:color w:val="000000"/>
              </w:rPr>
              <w:t>92</w:t>
            </w:r>
          </w:p>
        </w:tc>
      </w:tr>
      <w:tr w:rsidR="00553F55" w:rsidRPr="00C052A1" w14:paraId="49393835" w14:textId="77777777" w:rsidTr="003A0224">
        <w:trPr>
          <w:trHeight w:hRule="exact" w:val="340"/>
        </w:trPr>
        <w:tc>
          <w:tcPr>
            <w:tcW w:w="1838" w:type="dxa"/>
            <w:vMerge/>
            <w:shd w:val="clear" w:color="auto" w:fill="auto"/>
          </w:tcPr>
          <w:p w14:paraId="1536374B" w14:textId="77777777" w:rsidR="00553F55" w:rsidRPr="00C052A1" w:rsidRDefault="00553F55" w:rsidP="00553F55">
            <w:pPr>
              <w:jc w:val="both"/>
              <w:rPr>
                <w:rFonts w:ascii="Times New Roman" w:hAnsi="Times New Roman" w:cs="Times New Roman"/>
                <w:lang w:val="en-GB"/>
              </w:rPr>
            </w:pPr>
          </w:p>
        </w:tc>
        <w:tc>
          <w:tcPr>
            <w:tcW w:w="2410" w:type="dxa"/>
            <w:shd w:val="clear" w:color="auto" w:fill="auto"/>
          </w:tcPr>
          <w:p w14:paraId="5BF3F250" w14:textId="77777777" w:rsidR="00553F55" w:rsidRPr="00C052A1" w:rsidRDefault="00553F55" w:rsidP="00553F55">
            <w:pPr>
              <w:rPr>
                <w:rFonts w:ascii="Times New Roman" w:hAnsi="Times New Roman" w:cs="Times New Roman"/>
                <w:lang w:val="en-GB"/>
              </w:rPr>
            </w:pPr>
            <w:proofErr w:type="spellStart"/>
            <w:r w:rsidRPr="00C052A1">
              <w:rPr>
                <w:rFonts w:ascii="Times New Roman" w:hAnsi="Times New Roman" w:cs="Times New Roman"/>
              </w:rPr>
              <w:t>Norfloxacin</w:t>
            </w:r>
            <w:proofErr w:type="spellEnd"/>
          </w:p>
        </w:tc>
        <w:tc>
          <w:tcPr>
            <w:tcW w:w="2126" w:type="dxa"/>
          </w:tcPr>
          <w:p w14:paraId="47BFE40C" w14:textId="2D7DF929" w:rsidR="00553F55" w:rsidRPr="00C052A1" w:rsidRDefault="00553F55" w:rsidP="00553F55">
            <w:pPr>
              <w:jc w:val="center"/>
              <w:rPr>
                <w:rFonts w:ascii="Times New Roman" w:hAnsi="Times New Roman" w:cs="Times New Roman"/>
                <w:color w:val="000000"/>
              </w:rPr>
            </w:pPr>
            <w:r w:rsidRPr="00B17A71">
              <w:rPr>
                <w:rFonts w:ascii="Times New Roman" w:hAnsi="Times New Roman" w:cs="Times New Roman"/>
                <w:color w:val="000000"/>
              </w:rPr>
              <w:t>Human</w:t>
            </w:r>
          </w:p>
        </w:tc>
        <w:tc>
          <w:tcPr>
            <w:tcW w:w="851" w:type="dxa"/>
            <w:shd w:val="clear" w:color="auto" w:fill="auto"/>
            <w:vAlign w:val="bottom"/>
          </w:tcPr>
          <w:p w14:paraId="38A3DE80" w14:textId="06DF8361" w:rsidR="00553F55" w:rsidRPr="00C052A1" w:rsidRDefault="00553F55" w:rsidP="00553F55">
            <w:pPr>
              <w:jc w:val="center"/>
              <w:rPr>
                <w:rFonts w:ascii="Times New Roman" w:hAnsi="Times New Roman" w:cs="Times New Roman"/>
              </w:rPr>
            </w:pPr>
            <w:r w:rsidRPr="00C052A1">
              <w:rPr>
                <w:rFonts w:ascii="Times New Roman" w:hAnsi="Times New Roman" w:cs="Times New Roman"/>
                <w:color w:val="000000"/>
              </w:rPr>
              <w:t>9.30</w:t>
            </w:r>
          </w:p>
        </w:tc>
        <w:tc>
          <w:tcPr>
            <w:tcW w:w="850" w:type="dxa"/>
            <w:shd w:val="clear" w:color="auto" w:fill="auto"/>
            <w:vAlign w:val="bottom"/>
          </w:tcPr>
          <w:p w14:paraId="019B9C83" w14:textId="144D0068" w:rsidR="00553F55" w:rsidRPr="00C052A1" w:rsidRDefault="00553F55" w:rsidP="00553F55">
            <w:pPr>
              <w:jc w:val="center"/>
              <w:rPr>
                <w:rFonts w:ascii="Times New Roman" w:hAnsi="Times New Roman" w:cs="Times New Roman"/>
              </w:rPr>
            </w:pPr>
            <w:r w:rsidRPr="00C052A1">
              <w:rPr>
                <w:rFonts w:ascii="Times New Roman" w:hAnsi="Times New Roman" w:cs="Times New Roman"/>
                <w:color w:val="000000"/>
              </w:rPr>
              <w:t>37.24</w:t>
            </w:r>
          </w:p>
        </w:tc>
        <w:tc>
          <w:tcPr>
            <w:tcW w:w="851" w:type="dxa"/>
            <w:shd w:val="clear" w:color="auto" w:fill="auto"/>
            <w:vAlign w:val="bottom"/>
          </w:tcPr>
          <w:p w14:paraId="49CFF00E" w14:textId="691552EC" w:rsidR="00553F55" w:rsidRPr="00C052A1" w:rsidRDefault="00553F55" w:rsidP="00553F55">
            <w:pPr>
              <w:jc w:val="center"/>
              <w:rPr>
                <w:rFonts w:ascii="Times New Roman" w:hAnsi="Times New Roman" w:cs="Times New Roman"/>
              </w:rPr>
            </w:pPr>
            <w:r w:rsidRPr="00C052A1">
              <w:rPr>
                <w:rFonts w:ascii="Times New Roman" w:hAnsi="Times New Roman" w:cs="Times New Roman"/>
                <w:color w:val="000000"/>
              </w:rPr>
              <w:t>109</w:t>
            </w:r>
          </w:p>
        </w:tc>
      </w:tr>
      <w:tr w:rsidR="00553F55" w:rsidRPr="00C052A1" w14:paraId="100C29F2" w14:textId="77777777" w:rsidTr="003A0224">
        <w:trPr>
          <w:trHeight w:hRule="exact" w:val="340"/>
        </w:trPr>
        <w:tc>
          <w:tcPr>
            <w:tcW w:w="1838" w:type="dxa"/>
            <w:vMerge/>
            <w:shd w:val="clear" w:color="auto" w:fill="auto"/>
          </w:tcPr>
          <w:p w14:paraId="332E1682" w14:textId="77777777" w:rsidR="00553F55" w:rsidRPr="00C052A1" w:rsidRDefault="00553F55" w:rsidP="00553F55">
            <w:pPr>
              <w:jc w:val="both"/>
              <w:rPr>
                <w:rFonts w:ascii="Times New Roman" w:hAnsi="Times New Roman" w:cs="Times New Roman"/>
                <w:lang w:val="en-GB"/>
              </w:rPr>
            </w:pPr>
          </w:p>
        </w:tc>
        <w:tc>
          <w:tcPr>
            <w:tcW w:w="2410" w:type="dxa"/>
            <w:shd w:val="clear" w:color="auto" w:fill="auto"/>
          </w:tcPr>
          <w:p w14:paraId="0A22371F" w14:textId="77777777" w:rsidR="00553F55" w:rsidRPr="00C052A1" w:rsidRDefault="00553F55" w:rsidP="00553F55">
            <w:pPr>
              <w:rPr>
                <w:rFonts w:ascii="Times New Roman" w:hAnsi="Times New Roman" w:cs="Times New Roman"/>
                <w:lang w:val="en-GB"/>
              </w:rPr>
            </w:pPr>
            <w:proofErr w:type="spellStart"/>
            <w:r w:rsidRPr="00C052A1">
              <w:rPr>
                <w:rFonts w:ascii="Times New Roman" w:hAnsi="Times New Roman" w:cs="Times New Roman"/>
              </w:rPr>
              <w:t>Ofloxacin</w:t>
            </w:r>
            <w:proofErr w:type="spellEnd"/>
          </w:p>
        </w:tc>
        <w:tc>
          <w:tcPr>
            <w:tcW w:w="2126" w:type="dxa"/>
          </w:tcPr>
          <w:p w14:paraId="01762E8C" w14:textId="54CC6B31" w:rsidR="00553F55" w:rsidRPr="00C052A1" w:rsidRDefault="00553F55" w:rsidP="00553F55">
            <w:pPr>
              <w:jc w:val="center"/>
              <w:rPr>
                <w:rFonts w:ascii="Times New Roman" w:hAnsi="Times New Roman" w:cs="Times New Roman"/>
                <w:color w:val="000000"/>
              </w:rPr>
            </w:pPr>
            <w:r w:rsidRPr="00B17A71">
              <w:rPr>
                <w:rFonts w:ascii="Times New Roman" w:hAnsi="Times New Roman" w:cs="Times New Roman"/>
                <w:color w:val="000000"/>
              </w:rPr>
              <w:t>Human</w:t>
            </w:r>
          </w:p>
        </w:tc>
        <w:tc>
          <w:tcPr>
            <w:tcW w:w="851" w:type="dxa"/>
            <w:shd w:val="clear" w:color="auto" w:fill="auto"/>
            <w:vAlign w:val="bottom"/>
          </w:tcPr>
          <w:p w14:paraId="5DA95516" w14:textId="7D24A260" w:rsidR="00553F55" w:rsidRPr="00C052A1" w:rsidRDefault="00553F55" w:rsidP="00553F55">
            <w:pPr>
              <w:jc w:val="center"/>
              <w:rPr>
                <w:rFonts w:ascii="Times New Roman" w:hAnsi="Times New Roman" w:cs="Times New Roman"/>
              </w:rPr>
            </w:pPr>
            <w:r w:rsidRPr="00C052A1">
              <w:rPr>
                <w:rFonts w:ascii="Times New Roman" w:hAnsi="Times New Roman" w:cs="Times New Roman"/>
                <w:color w:val="000000"/>
              </w:rPr>
              <w:t>10.29</w:t>
            </w:r>
          </w:p>
        </w:tc>
        <w:tc>
          <w:tcPr>
            <w:tcW w:w="850" w:type="dxa"/>
            <w:shd w:val="clear" w:color="auto" w:fill="auto"/>
            <w:vAlign w:val="bottom"/>
          </w:tcPr>
          <w:p w14:paraId="44320901" w14:textId="125A2798" w:rsidR="00553F55" w:rsidRPr="00C052A1" w:rsidRDefault="00553F55" w:rsidP="00553F55">
            <w:pPr>
              <w:jc w:val="center"/>
              <w:rPr>
                <w:rFonts w:ascii="Times New Roman" w:hAnsi="Times New Roman" w:cs="Times New Roman"/>
              </w:rPr>
            </w:pPr>
            <w:r w:rsidRPr="00C052A1">
              <w:rPr>
                <w:rFonts w:ascii="Times New Roman" w:hAnsi="Times New Roman" w:cs="Times New Roman"/>
                <w:color w:val="000000"/>
              </w:rPr>
              <w:t>34.32</w:t>
            </w:r>
          </w:p>
        </w:tc>
        <w:tc>
          <w:tcPr>
            <w:tcW w:w="851" w:type="dxa"/>
            <w:shd w:val="clear" w:color="auto" w:fill="auto"/>
            <w:vAlign w:val="bottom"/>
          </w:tcPr>
          <w:p w14:paraId="4E90474D" w14:textId="27ADA433" w:rsidR="00553F55" w:rsidRPr="00C052A1" w:rsidRDefault="00553F55" w:rsidP="00553F55">
            <w:pPr>
              <w:jc w:val="center"/>
              <w:rPr>
                <w:rFonts w:ascii="Times New Roman" w:hAnsi="Times New Roman" w:cs="Times New Roman"/>
              </w:rPr>
            </w:pPr>
            <w:r w:rsidRPr="00C052A1">
              <w:rPr>
                <w:rFonts w:ascii="Times New Roman" w:hAnsi="Times New Roman" w:cs="Times New Roman"/>
                <w:color w:val="000000"/>
              </w:rPr>
              <w:t>73</w:t>
            </w:r>
          </w:p>
        </w:tc>
      </w:tr>
      <w:tr w:rsidR="003A0224" w:rsidRPr="00C052A1" w14:paraId="631E3A68" w14:textId="77777777" w:rsidTr="003A0224">
        <w:trPr>
          <w:trHeight w:hRule="exact" w:val="340"/>
        </w:trPr>
        <w:tc>
          <w:tcPr>
            <w:tcW w:w="1838" w:type="dxa"/>
            <w:vMerge/>
            <w:shd w:val="clear" w:color="auto" w:fill="auto"/>
          </w:tcPr>
          <w:p w14:paraId="3DB1DBA4"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tcPr>
          <w:p w14:paraId="6B43FB4A"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rPr>
              <w:t>Orbifloxacin</w:t>
            </w:r>
            <w:proofErr w:type="spellEnd"/>
          </w:p>
        </w:tc>
        <w:tc>
          <w:tcPr>
            <w:tcW w:w="2126" w:type="dxa"/>
          </w:tcPr>
          <w:p w14:paraId="70118ECA" w14:textId="5BE3B147" w:rsidR="00506CC6" w:rsidRPr="00C052A1" w:rsidRDefault="00EA04FD" w:rsidP="004E4F90">
            <w:pPr>
              <w:jc w:val="center"/>
              <w:rPr>
                <w:rFonts w:ascii="Times New Roman" w:hAnsi="Times New Roman" w:cs="Times New Roman"/>
                <w:color w:val="000000"/>
              </w:rPr>
            </w:pPr>
            <w:proofErr w:type="spellStart"/>
            <w:r w:rsidRPr="001B429A">
              <w:rPr>
                <w:rFonts w:ascii="Times New Roman" w:hAnsi="Times New Roman" w:cs="Times New Roman"/>
                <w:color w:val="000000"/>
              </w:rPr>
              <w:t>Veterinary</w:t>
            </w:r>
            <w:proofErr w:type="spellEnd"/>
          </w:p>
        </w:tc>
        <w:tc>
          <w:tcPr>
            <w:tcW w:w="851" w:type="dxa"/>
            <w:shd w:val="clear" w:color="auto" w:fill="auto"/>
            <w:vAlign w:val="bottom"/>
          </w:tcPr>
          <w:p w14:paraId="2A0C487C" w14:textId="7321BB0B"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7.40</w:t>
            </w:r>
          </w:p>
        </w:tc>
        <w:tc>
          <w:tcPr>
            <w:tcW w:w="850" w:type="dxa"/>
            <w:shd w:val="clear" w:color="auto" w:fill="auto"/>
            <w:vAlign w:val="bottom"/>
          </w:tcPr>
          <w:p w14:paraId="3445879A" w14:textId="2CCDC9D2"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24.66</w:t>
            </w:r>
          </w:p>
        </w:tc>
        <w:tc>
          <w:tcPr>
            <w:tcW w:w="851" w:type="dxa"/>
            <w:shd w:val="clear" w:color="auto" w:fill="auto"/>
            <w:vAlign w:val="bottom"/>
          </w:tcPr>
          <w:p w14:paraId="6A6FEE84" w14:textId="6DC44405"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100</w:t>
            </w:r>
          </w:p>
        </w:tc>
      </w:tr>
      <w:tr w:rsidR="003A0224" w:rsidRPr="00C052A1" w14:paraId="0D02126F" w14:textId="77777777" w:rsidTr="003A0224">
        <w:trPr>
          <w:trHeight w:hRule="exact" w:val="340"/>
        </w:trPr>
        <w:tc>
          <w:tcPr>
            <w:tcW w:w="1838" w:type="dxa"/>
            <w:vMerge w:val="restart"/>
            <w:shd w:val="clear" w:color="auto" w:fill="auto"/>
            <w:vAlign w:val="center"/>
          </w:tcPr>
          <w:p w14:paraId="19B39CAC" w14:textId="77777777" w:rsidR="00506CC6" w:rsidRPr="00C052A1" w:rsidRDefault="00506CC6" w:rsidP="004E4F90">
            <w:pPr>
              <w:jc w:val="center"/>
              <w:rPr>
                <w:rFonts w:ascii="Times New Roman" w:hAnsi="Times New Roman" w:cs="Times New Roman"/>
                <w:i/>
                <w:lang w:val="en-GB"/>
              </w:rPr>
            </w:pPr>
            <w:r w:rsidRPr="00C052A1">
              <w:rPr>
                <w:rFonts w:ascii="Times New Roman" w:hAnsi="Times New Roman" w:cs="Times New Roman"/>
                <w:i/>
                <w:lang w:val="en-GB"/>
              </w:rPr>
              <w:t>Quinolones</w:t>
            </w:r>
          </w:p>
        </w:tc>
        <w:tc>
          <w:tcPr>
            <w:tcW w:w="2410" w:type="dxa"/>
            <w:shd w:val="clear" w:color="auto" w:fill="auto"/>
            <w:vAlign w:val="bottom"/>
          </w:tcPr>
          <w:p w14:paraId="1A8E33C0"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Flumequine</w:t>
            </w:r>
            <w:proofErr w:type="spellEnd"/>
          </w:p>
        </w:tc>
        <w:tc>
          <w:tcPr>
            <w:tcW w:w="2126" w:type="dxa"/>
          </w:tcPr>
          <w:p w14:paraId="32CE2626" w14:textId="32534BF7" w:rsidR="00506CC6" w:rsidRPr="00C052A1" w:rsidRDefault="00F61B4E"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5C64083E" w14:textId="7D474926"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6.79</w:t>
            </w:r>
          </w:p>
        </w:tc>
        <w:tc>
          <w:tcPr>
            <w:tcW w:w="850" w:type="dxa"/>
            <w:shd w:val="clear" w:color="auto" w:fill="auto"/>
            <w:vAlign w:val="bottom"/>
          </w:tcPr>
          <w:p w14:paraId="049D14E9" w14:textId="47CBD8BD"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22.63</w:t>
            </w:r>
          </w:p>
        </w:tc>
        <w:tc>
          <w:tcPr>
            <w:tcW w:w="851" w:type="dxa"/>
            <w:shd w:val="clear" w:color="auto" w:fill="auto"/>
            <w:vAlign w:val="bottom"/>
          </w:tcPr>
          <w:p w14:paraId="1937CEB7" w14:textId="7246B368"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117</w:t>
            </w:r>
          </w:p>
        </w:tc>
      </w:tr>
      <w:tr w:rsidR="003A0224" w:rsidRPr="00C052A1" w14:paraId="3FF157DE" w14:textId="77777777" w:rsidTr="003A0224">
        <w:trPr>
          <w:trHeight w:hRule="exact" w:val="340"/>
        </w:trPr>
        <w:tc>
          <w:tcPr>
            <w:tcW w:w="1838" w:type="dxa"/>
            <w:vMerge/>
            <w:shd w:val="clear" w:color="auto" w:fill="auto"/>
          </w:tcPr>
          <w:p w14:paraId="2389D889"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7A44B9B0"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Nalidixic</w:t>
            </w:r>
            <w:proofErr w:type="spellEnd"/>
            <w:r w:rsidRPr="00C052A1">
              <w:rPr>
                <w:rFonts w:ascii="Times New Roman" w:hAnsi="Times New Roman" w:cs="Times New Roman"/>
                <w:bCs/>
                <w:color w:val="000000"/>
              </w:rPr>
              <w:t xml:space="preserve"> </w:t>
            </w:r>
            <w:proofErr w:type="spellStart"/>
            <w:r w:rsidRPr="00C052A1">
              <w:rPr>
                <w:rFonts w:ascii="Times New Roman" w:hAnsi="Times New Roman" w:cs="Times New Roman"/>
                <w:bCs/>
                <w:color w:val="000000"/>
              </w:rPr>
              <w:t>Acid</w:t>
            </w:r>
            <w:proofErr w:type="spellEnd"/>
          </w:p>
        </w:tc>
        <w:tc>
          <w:tcPr>
            <w:tcW w:w="2126" w:type="dxa"/>
          </w:tcPr>
          <w:p w14:paraId="574C5BB6" w14:textId="4621B39C" w:rsidR="00506CC6" w:rsidRPr="00C052A1" w:rsidRDefault="009825E0" w:rsidP="004E4F90">
            <w:pPr>
              <w:jc w:val="center"/>
              <w:rPr>
                <w:rFonts w:ascii="Times New Roman" w:hAnsi="Times New Roman" w:cs="Times New Roman"/>
                <w:color w:val="000000"/>
              </w:rPr>
            </w:pPr>
            <w:r>
              <w:rPr>
                <w:rFonts w:ascii="Times New Roman" w:hAnsi="Times New Roman" w:cs="Times New Roman"/>
                <w:color w:val="000000"/>
              </w:rPr>
              <w:t>Human</w:t>
            </w:r>
          </w:p>
        </w:tc>
        <w:tc>
          <w:tcPr>
            <w:tcW w:w="851" w:type="dxa"/>
            <w:shd w:val="clear" w:color="auto" w:fill="auto"/>
            <w:vAlign w:val="bottom"/>
          </w:tcPr>
          <w:p w14:paraId="39947E70" w14:textId="544E34CC"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15.59</w:t>
            </w:r>
          </w:p>
        </w:tc>
        <w:tc>
          <w:tcPr>
            <w:tcW w:w="850" w:type="dxa"/>
            <w:shd w:val="clear" w:color="auto" w:fill="auto"/>
            <w:vAlign w:val="bottom"/>
          </w:tcPr>
          <w:p w14:paraId="10C35EF0" w14:textId="2AFA85B1"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35.43</w:t>
            </w:r>
          </w:p>
        </w:tc>
        <w:tc>
          <w:tcPr>
            <w:tcW w:w="851" w:type="dxa"/>
            <w:shd w:val="clear" w:color="auto" w:fill="auto"/>
            <w:vAlign w:val="bottom"/>
          </w:tcPr>
          <w:p w14:paraId="321DE545" w14:textId="67E7AA52"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84</w:t>
            </w:r>
          </w:p>
        </w:tc>
      </w:tr>
      <w:tr w:rsidR="003A0224" w:rsidRPr="00C052A1" w14:paraId="5A9D9A48" w14:textId="77777777" w:rsidTr="003A0224">
        <w:trPr>
          <w:trHeight w:hRule="exact" w:val="340"/>
        </w:trPr>
        <w:tc>
          <w:tcPr>
            <w:tcW w:w="1838" w:type="dxa"/>
            <w:vMerge/>
            <w:shd w:val="clear" w:color="auto" w:fill="auto"/>
          </w:tcPr>
          <w:p w14:paraId="28C4A449"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1ADF46AF"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Oxolinic</w:t>
            </w:r>
            <w:proofErr w:type="spellEnd"/>
            <w:r w:rsidRPr="00C052A1">
              <w:rPr>
                <w:rFonts w:ascii="Times New Roman" w:hAnsi="Times New Roman" w:cs="Times New Roman"/>
                <w:bCs/>
                <w:color w:val="000000"/>
              </w:rPr>
              <w:t xml:space="preserve"> </w:t>
            </w:r>
            <w:proofErr w:type="spellStart"/>
            <w:r w:rsidRPr="00C052A1">
              <w:rPr>
                <w:rFonts w:ascii="Times New Roman" w:hAnsi="Times New Roman" w:cs="Times New Roman"/>
                <w:bCs/>
                <w:color w:val="000000"/>
              </w:rPr>
              <w:t>Acid</w:t>
            </w:r>
            <w:proofErr w:type="spellEnd"/>
          </w:p>
        </w:tc>
        <w:tc>
          <w:tcPr>
            <w:tcW w:w="2126" w:type="dxa"/>
          </w:tcPr>
          <w:p w14:paraId="6A506E04" w14:textId="4914E468" w:rsidR="00506CC6" w:rsidRPr="00C052A1" w:rsidRDefault="00EA04FD" w:rsidP="004E4F90">
            <w:pPr>
              <w:jc w:val="center"/>
              <w:rPr>
                <w:rFonts w:ascii="Times New Roman" w:hAnsi="Times New Roman" w:cs="Times New Roman"/>
                <w:color w:val="000000"/>
              </w:rPr>
            </w:pPr>
            <w:proofErr w:type="spellStart"/>
            <w:r w:rsidRPr="001B429A">
              <w:rPr>
                <w:rFonts w:ascii="Times New Roman" w:hAnsi="Times New Roman" w:cs="Times New Roman"/>
                <w:color w:val="000000"/>
              </w:rPr>
              <w:t>Veterinary</w:t>
            </w:r>
            <w:proofErr w:type="spellEnd"/>
          </w:p>
        </w:tc>
        <w:tc>
          <w:tcPr>
            <w:tcW w:w="851" w:type="dxa"/>
            <w:shd w:val="clear" w:color="auto" w:fill="auto"/>
            <w:vAlign w:val="bottom"/>
          </w:tcPr>
          <w:p w14:paraId="02A769F7" w14:textId="7836D32D"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18.83</w:t>
            </w:r>
          </w:p>
        </w:tc>
        <w:tc>
          <w:tcPr>
            <w:tcW w:w="850" w:type="dxa"/>
            <w:shd w:val="clear" w:color="auto" w:fill="auto"/>
            <w:vAlign w:val="bottom"/>
          </w:tcPr>
          <w:p w14:paraId="6B98D9A8" w14:textId="235A9217"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46.91</w:t>
            </w:r>
          </w:p>
        </w:tc>
        <w:tc>
          <w:tcPr>
            <w:tcW w:w="851" w:type="dxa"/>
            <w:shd w:val="clear" w:color="auto" w:fill="auto"/>
            <w:vAlign w:val="bottom"/>
          </w:tcPr>
          <w:p w14:paraId="61E2F353" w14:textId="64A34ED9"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82</w:t>
            </w:r>
          </w:p>
        </w:tc>
      </w:tr>
      <w:tr w:rsidR="003A0224" w:rsidRPr="00C052A1" w14:paraId="6853F467" w14:textId="77777777" w:rsidTr="003A0224">
        <w:trPr>
          <w:trHeight w:hRule="exact" w:val="340"/>
        </w:trPr>
        <w:tc>
          <w:tcPr>
            <w:tcW w:w="1838" w:type="dxa"/>
            <w:vMerge/>
            <w:shd w:val="clear" w:color="auto" w:fill="auto"/>
          </w:tcPr>
          <w:p w14:paraId="6B34A1E8"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5D3434BF"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Pipemidic</w:t>
            </w:r>
            <w:proofErr w:type="spellEnd"/>
            <w:r w:rsidRPr="00C052A1">
              <w:rPr>
                <w:rFonts w:ascii="Times New Roman" w:hAnsi="Times New Roman" w:cs="Times New Roman"/>
                <w:bCs/>
                <w:color w:val="000000"/>
              </w:rPr>
              <w:t xml:space="preserve"> </w:t>
            </w:r>
            <w:proofErr w:type="spellStart"/>
            <w:r w:rsidRPr="00C052A1">
              <w:rPr>
                <w:rFonts w:ascii="Times New Roman" w:hAnsi="Times New Roman" w:cs="Times New Roman"/>
                <w:bCs/>
                <w:color w:val="000000"/>
              </w:rPr>
              <w:t>Acid</w:t>
            </w:r>
            <w:proofErr w:type="spellEnd"/>
          </w:p>
        </w:tc>
        <w:tc>
          <w:tcPr>
            <w:tcW w:w="2126" w:type="dxa"/>
          </w:tcPr>
          <w:p w14:paraId="61F20282" w14:textId="15F447E2" w:rsidR="00506CC6" w:rsidRPr="00C052A1" w:rsidRDefault="009825E0" w:rsidP="004E4F90">
            <w:pPr>
              <w:jc w:val="center"/>
              <w:rPr>
                <w:rFonts w:ascii="Times New Roman" w:hAnsi="Times New Roman" w:cs="Times New Roman"/>
                <w:color w:val="000000"/>
              </w:rPr>
            </w:pPr>
            <w:r>
              <w:rPr>
                <w:rFonts w:ascii="Times New Roman" w:hAnsi="Times New Roman" w:cs="Times New Roman"/>
                <w:color w:val="000000"/>
              </w:rPr>
              <w:t>Human</w:t>
            </w:r>
          </w:p>
        </w:tc>
        <w:tc>
          <w:tcPr>
            <w:tcW w:w="851" w:type="dxa"/>
            <w:shd w:val="clear" w:color="auto" w:fill="auto"/>
            <w:vAlign w:val="bottom"/>
          </w:tcPr>
          <w:p w14:paraId="36D859C8" w14:textId="7CFBC643"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9.12</w:t>
            </w:r>
          </w:p>
        </w:tc>
        <w:tc>
          <w:tcPr>
            <w:tcW w:w="850" w:type="dxa"/>
            <w:shd w:val="clear" w:color="auto" w:fill="auto"/>
            <w:vAlign w:val="bottom"/>
          </w:tcPr>
          <w:p w14:paraId="24F911B1" w14:textId="030F9ADA"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30.40</w:t>
            </w:r>
          </w:p>
        </w:tc>
        <w:tc>
          <w:tcPr>
            <w:tcW w:w="851" w:type="dxa"/>
            <w:shd w:val="clear" w:color="auto" w:fill="auto"/>
            <w:vAlign w:val="bottom"/>
          </w:tcPr>
          <w:p w14:paraId="02288A72" w14:textId="08B446B6"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120</w:t>
            </w:r>
          </w:p>
        </w:tc>
      </w:tr>
      <w:tr w:rsidR="003A0224" w:rsidRPr="00C052A1" w14:paraId="48CC229D" w14:textId="77777777" w:rsidTr="003A0224">
        <w:trPr>
          <w:trHeight w:hRule="exact" w:val="340"/>
        </w:trPr>
        <w:tc>
          <w:tcPr>
            <w:tcW w:w="1838" w:type="dxa"/>
            <w:vMerge w:val="restart"/>
            <w:shd w:val="clear" w:color="auto" w:fill="auto"/>
            <w:vAlign w:val="center"/>
          </w:tcPr>
          <w:p w14:paraId="77D40E13" w14:textId="77777777" w:rsidR="00506CC6" w:rsidRPr="00C052A1" w:rsidRDefault="00506CC6" w:rsidP="004E4F90">
            <w:pPr>
              <w:jc w:val="center"/>
              <w:rPr>
                <w:rFonts w:ascii="Times New Roman" w:hAnsi="Times New Roman" w:cs="Times New Roman"/>
                <w:lang w:val="en-GB"/>
              </w:rPr>
            </w:pPr>
            <w:proofErr w:type="spellStart"/>
            <w:r w:rsidRPr="00C052A1">
              <w:rPr>
                <w:rFonts w:ascii="Times New Roman" w:hAnsi="Times New Roman" w:cs="Times New Roman"/>
                <w:i/>
                <w:lang w:val="en-GB"/>
              </w:rPr>
              <w:t>Penicillins</w:t>
            </w:r>
            <w:proofErr w:type="spellEnd"/>
          </w:p>
        </w:tc>
        <w:tc>
          <w:tcPr>
            <w:tcW w:w="2410" w:type="dxa"/>
            <w:shd w:val="clear" w:color="auto" w:fill="auto"/>
            <w:vAlign w:val="bottom"/>
          </w:tcPr>
          <w:p w14:paraId="1D2CED02"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Amoxicillin</w:t>
            </w:r>
            <w:proofErr w:type="spellEnd"/>
          </w:p>
        </w:tc>
        <w:tc>
          <w:tcPr>
            <w:tcW w:w="2126" w:type="dxa"/>
          </w:tcPr>
          <w:p w14:paraId="42500941" w14:textId="4095FF16" w:rsidR="00506CC6" w:rsidRPr="00C052A1" w:rsidRDefault="00F61B4E"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5F8D342D" w14:textId="5F4A5948"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11.69</w:t>
            </w:r>
          </w:p>
        </w:tc>
        <w:tc>
          <w:tcPr>
            <w:tcW w:w="850" w:type="dxa"/>
            <w:shd w:val="clear" w:color="auto" w:fill="auto"/>
            <w:vAlign w:val="bottom"/>
          </w:tcPr>
          <w:p w14:paraId="47178301" w14:textId="0CB5F376"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38.96</w:t>
            </w:r>
          </w:p>
        </w:tc>
        <w:tc>
          <w:tcPr>
            <w:tcW w:w="851" w:type="dxa"/>
            <w:shd w:val="clear" w:color="auto" w:fill="auto"/>
            <w:vAlign w:val="bottom"/>
          </w:tcPr>
          <w:p w14:paraId="6C09A357" w14:textId="3B49A04E"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105</w:t>
            </w:r>
          </w:p>
        </w:tc>
      </w:tr>
      <w:tr w:rsidR="003A0224" w:rsidRPr="00C052A1" w14:paraId="1A4E0E38" w14:textId="77777777" w:rsidTr="003A0224">
        <w:trPr>
          <w:trHeight w:hRule="exact" w:val="340"/>
        </w:trPr>
        <w:tc>
          <w:tcPr>
            <w:tcW w:w="1838" w:type="dxa"/>
            <w:vMerge/>
            <w:shd w:val="clear" w:color="auto" w:fill="auto"/>
          </w:tcPr>
          <w:p w14:paraId="5A58AAFD"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16A49077"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Ampicillin</w:t>
            </w:r>
            <w:proofErr w:type="spellEnd"/>
          </w:p>
        </w:tc>
        <w:tc>
          <w:tcPr>
            <w:tcW w:w="2126" w:type="dxa"/>
          </w:tcPr>
          <w:p w14:paraId="1683BEF5" w14:textId="5567C19A" w:rsidR="00506CC6" w:rsidRPr="00C052A1" w:rsidRDefault="00F61B4E"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4246F5EE" w14:textId="16214C95"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7.92</w:t>
            </w:r>
          </w:p>
        </w:tc>
        <w:tc>
          <w:tcPr>
            <w:tcW w:w="850" w:type="dxa"/>
            <w:shd w:val="clear" w:color="auto" w:fill="auto"/>
            <w:vAlign w:val="bottom"/>
          </w:tcPr>
          <w:p w14:paraId="375576FD" w14:textId="5F6AD5E0"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26.39</w:t>
            </w:r>
          </w:p>
        </w:tc>
        <w:tc>
          <w:tcPr>
            <w:tcW w:w="851" w:type="dxa"/>
            <w:shd w:val="clear" w:color="auto" w:fill="auto"/>
            <w:vAlign w:val="bottom"/>
          </w:tcPr>
          <w:p w14:paraId="64C2A558" w14:textId="209BEBE9"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87</w:t>
            </w:r>
          </w:p>
        </w:tc>
      </w:tr>
      <w:tr w:rsidR="003A0224" w:rsidRPr="00C052A1" w14:paraId="60C21E77" w14:textId="77777777" w:rsidTr="003A0224">
        <w:trPr>
          <w:trHeight w:hRule="exact" w:val="340"/>
        </w:trPr>
        <w:tc>
          <w:tcPr>
            <w:tcW w:w="1838" w:type="dxa"/>
            <w:vMerge/>
            <w:shd w:val="clear" w:color="auto" w:fill="auto"/>
          </w:tcPr>
          <w:p w14:paraId="3F842760"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center"/>
          </w:tcPr>
          <w:p w14:paraId="4BE76E15" w14:textId="77777777" w:rsidR="00506CC6" w:rsidRPr="00C052A1" w:rsidRDefault="00506CC6" w:rsidP="004E4F90">
            <w:pPr>
              <w:rPr>
                <w:rFonts w:ascii="Times New Roman" w:hAnsi="Times New Roman" w:cs="Times New Roman"/>
                <w:lang w:val="en-GB"/>
              </w:rPr>
            </w:pPr>
            <w:r w:rsidRPr="00C052A1">
              <w:rPr>
                <w:rFonts w:ascii="Times New Roman" w:hAnsi="Times New Roman" w:cs="Times New Roman"/>
                <w:lang w:val="en-GB"/>
              </w:rPr>
              <w:t>Penicillin G</w:t>
            </w:r>
          </w:p>
        </w:tc>
        <w:tc>
          <w:tcPr>
            <w:tcW w:w="2126" w:type="dxa"/>
          </w:tcPr>
          <w:p w14:paraId="34D34EED" w14:textId="5D561EBD" w:rsidR="00506CC6" w:rsidRPr="00C052A1" w:rsidRDefault="006B6E90" w:rsidP="004E4F90">
            <w:pPr>
              <w:jc w:val="center"/>
              <w:rPr>
                <w:rFonts w:ascii="Times New Roman" w:hAnsi="Times New Roman" w:cs="Times New Roman"/>
                <w:color w:val="000000"/>
              </w:rPr>
            </w:pPr>
            <w:proofErr w:type="spellStart"/>
            <w:r w:rsidRPr="001B429A">
              <w:rPr>
                <w:rFonts w:ascii="Times New Roman" w:hAnsi="Times New Roman" w:cs="Times New Roman"/>
                <w:color w:val="000000"/>
              </w:rPr>
              <w:t>Veterinary</w:t>
            </w:r>
            <w:proofErr w:type="spellEnd"/>
          </w:p>
        </w:tc>
        <w:tc>
          <w:tcPr>
            <w:tcW w:w="851" w:type="dxa"/>
            <w:shd w:val="clear" w:color="auto" w:fill="auto"/>
            <w:vAlign w:val="bottom"/>
          </w:tcPr>
          <w:p w14:paraId="0876FE2A" w14:textId="6F1FDFA2"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9.10</w:t>
            </w:r>
          </w:p>
        </w:tc>
        <w:tc>
          <w:tcPr>
            <w:tcW w:w="850" w:type="dxa"/>
            <w:shd w:val="clear" w:color="auto" w:fill="auto"/>
            <w:vAlign w:val="bottom"/>
          </w:tcPr>
          <w:p w14:paraId="58013F43" w14:textId="1C4E76CF"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30.33</w:t>
            </w:r>
          </w:p>
        </w:tc>
        <w:tc>
          <w:tcPr>
            <w:tcW w:w="851" w:type="dxa"/>
            <w:shd w:val="clear" w:color="auto" w:fill="auto"/>
            <w:vAlign w:val="bottom"/>
          </w:tcPr>
          <w:p w14:paraId="42E4DB69" w14:textId="0930B673"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96</w:t>
            </w:r>
          </w:p>
        </w:tc>
      </w:tr>
      <w:tr w:rsidR="003A0224" w:rsidRPr="00C052A1" w14:paraId="0FB4176C" w14:textId="77777777" w:rsidTr="003A0224">
        <w:trPr>
          <w:trHeight w:hRule="exact" w:val="340"/>
        </w:trPr>
        <w:tc>
          <w:tcPr>
            <w:tcW w:w="1838" w:type="dxa"/>
            <w:vMerge/>
            <w:shd w:val="clear" w:color="auto" w:fill="auto"/>
          </w:tcPr>
          <w:p w14:paraId="12179479"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center"/>
          </w:tcPr>
          <w:p w14:paraId="2DA7A63F" w14:textId="77777777" w:rsidR="00506CC6" w:rsidRPr="00C052A1" w:rsidRDefault="00506CC6" w:rsidP="004E4F90">
            <w:pPr>
              <w:rPr>
                <w:rFonts w:ascii="Times New Roman" w:hAnsi="Times New Roman" w:cs="Times New Roman"/>
                <w:lang w:val="en-GB"/>
              </w:rPr>
            </w:pPr>
            <w:r w:rsidRPr="00C052A1">
              <w:rPr>
                <w:rFonts w:ascii="Times New Roman" w:hAnsi="Times New Roman" w:cs="Times New Roman"/>
                <w:lang w:val="en-GB"/>
              </w:rPr>
              <w:t>Penicillin V</w:t>
            </w:r>
          </w:p>
        </w:tc>
        <w:tc>
          <w:tcPr>
            <w:tcW w:w="2126" w:type="dxa"/>
          </w:tcPr>
          <w:p w14:paraId="0B36151E" w14:textId="1E3D23A2" w:rsidR="00506CC6" w:rsidRPr="00C052A1" w:rsidRDefault="006B6E90" w:rsidP="004E4F90">
            <w:pPr>
              <w:jc w:val="center"/>
              <w:rPr>
                <w:rFonts w:ascii="Times New Roman" w:hAnsi="Times New Roman" w:cs="Times New Roman"/>
                <w:color w:val="000000"/>
              </w:rPr>
            </w:pPr>
            <w:r>
              <w:rPr>
                <w:rFonts w:ascii="Times New Roman" w:hAnsi="Times New Roman" w:cs="Times New Roman"/>
                <w:color w:val="000000"/>
              </w:rPr>
              <w:t>Human</w:t>
            </w:r>
          </w:p>
        </w:tc>
        <w:tc>
          <w:tcPr>
            <w:tcW w:w="851" w:type="dxa"/>
            <w:shd w:val="clear" w:color="auto" w:fill="auto"/>
            <w:vAlign w:val="bottom"/>
          </w:tcPr>
          <w:p w14:paraId="13A192E2" w14:textId="7812FB0D"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11.49</w:t>
            </w:r>
          </w:p>
        </w:tc>
        <w:tc>
          <w:tcPr>
            <w:tcW w:w="850" w:type="dxa"/>
            <w:shd w:val="clear" w:color="auto" w:fill="auto"/>
            <w:vAlign w:val="bottom"/>
          </w:tcPr>
          <w:p w14:paraId="388CB355" w14:textId="5CEAF558"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38.31</w:t>
            </w:r>
          </w:p>
        </w:tc>
        <w:tc>
          <w:tcPr>
            <w:tcW w:w="851" w:type="dxa"/>
            <w:shd w:val="clear" w:color="auto" w:fill="auto"/>
            <w:vAlign w:val="bottom"/>
          </w:tcPr>
          <w:p w14:paraId="08C88572" w14:textId="3CD32AF4"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81</w:t>
            </w:r>
          </w:p>
        </w:tc>
      </w:tr>
      <w:tr w:rsidR="003A0224" w:rsidRPr="00C052A1" w14:paraId="4F3FCA28" w14:textId="77777777" w:rsidTr="00E808EB">
        <w:trPr>
          <w:trHeight w:hRule="exact" w:val="340"/>
        </w:trPr>
        <w:tc>
          <w:tcPr>
            <w:tcW w:w="1838" w:type="dxa"/>
            <w:vMerge/>
            <w:shd w:val="clear" w:color="auto" w:fill="auto"/>
          </w:tcPr>
          <w:p w14:paraId="0AF335C5"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center"/>
          </w:tcPr>
          <w:p w14:paraId="2F628E80" w14:textId="77777777" w:rsidR="00506CC6" w:rsidRPr="00C052A1" w:rsidRDefault="00506CC6" w:rsidP="004E4F90">
            <w:pPr>
              <w:rPr>
                <w:rFonts w:ascii="Times New Roman" w:hAnsi="Times New Roman" w:cs="Times New Roman"/>
                <w:lang w:val="en-GB"/>
              </w:rPr>
            </w:pPr>
            <w:r w:rsidRPr="00C052A1">
              <w:rPr>
                <w:rFonts w:ascii="Times New Roman" w:hAnsi="Times New Roman" w:cs="Times New Roman"/>
                <w:lang w:val="en-GB"/>
              </w:rPr>
              <w:t>Oxacillin</w:t>
            </w:r>
          </w:p>
        </w:tc>
        <w:tc>
          <w:tcPr>
            <w:tcW w:w="2126" w:type="dxa"/>
            <w:vAlign w:val="center"/>
          </w:tcPr>
          <w:p w14:paraId="0DDC8017" w14:textId="087B0192" w:rsidR="00506CC6" w:rsidRPr="00C052A1" w:rsidRDefault="00F61B4E" w:rsidP="006B6E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7301865C" w14:textId="371A7A8F"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18.09</w:t>
            </w:r>
          </w:p>
        </w:tc>
        <w:tc>
          <w:tcPr>
            <w:tcW w:w="850" w:type="dxa"/>
            <w:shd w:val="clear" w:color="auto" w:fill="auto"/>
            <w:vAlign w:val="bottom"/>
          </w:tcPr>
          <w:p w14:paraId="1C8C6AAA" w14:textId="4DF34F7F"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48.92</w:t>
            </w:r>
          </w:p>
        </w:tc>
        <w:tc>
          <w:tcPr>
            <w:tcW w:w="851" w:type="dxa"/>
            <w:shd w:val="clear" w:color="auto" w:fill="auto"/>
            <w:vAlign w:val="bottom"/>
          </w:tcPr>
          <w:p w14:paraId="51E4BD52" w14:textId="0A3D90A2"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116</w:t>
            </w:r>
          </w:p>
        </w:tc>
      </w:tr>
      <w:tr w:rsidR="003A0224" w:rsidRPr="00C052A1" w14:paraId="7D4925DF" w14:textId="77777777" w:rsidTr="00E808EB">
        <w:trPr>
          <w:trHeight w:hRule="exact" w:val="340"/>
        </w:trPr>
        <w:tc>
          <w:tcPr>
            <w:tcW w:w="1838" w:type="dxa"/>
            <w:vMerge w:val="restart"/>
            <w:shd w:val="clear" w:color="auto" w:fill="auto"/>
            <w:vAlign w:val="center"/>
          </w:tcPr>
          <w:p w14:paraId="5D3B326D" w14:textId="76E253FD" w:rsidR="00506CC6" w:rsidRPr="00C052A1" w:rsidRDefault="00506CC6" w:rsidP="004E4F90">
            <w:pPr>
              <w:jc w:val="center"/>
              <w:rPr>
                <w:rFonts w:ascii="Times New Roman" w:hAnsi="Times New Roman" w:cs="Times New Roman"/>
                <w:i/>
                <w:lang w:val="en-GB"/>
              </w:rPr>
            </w:pPr>
            <w:r w:rsidRPr="00C052A1">
              <w:rPr>
                <w:rFonts w:ascii="Times New Roman" w:hAnsi="Times New Roman" w:cs="Times New Roman"/>
                <w:i/>
                <w:lang w:val="en-GB"/>
              </w:rPr>
              <w:t>Cephalosporins</w:t>
            </w:r>
          </w:p>
        </w:tc>
        <w:tc>
          <w:tcPr>
            <w:tcW w:w="2410" w:type="dxa"/>
            <w:shd w:val="clear" w:color="auto" w:fill="auto"/>
            <w:vAlign w:val="bottom"/>
          </w:tcPr>
          <w:p w14:paraId="430A6DE4"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Cefalexin</w:t>
            </w:r>
            <w:proofErr w:type="spellEnd"/>
          </w:p>
        </w:tc>
        <w:tc>
          <w:tcPr>
            <w:tcW w:w="2126" w:type="dxa"/>
            <w:vAlign w:val="center"/>
          </w:tcPr>
          <w:p w14:paraId="600D930B" w14:textId="57766545" w:rsidR="00506CC6" w:rsidRPr="00C052A1" w:rsidRDefault="009825E0" w:rsidP="006B6E90">
            <w:pPr>
              <w:jc w:val="center"/>
              <w:rPr>
                <w:rFonts w:ascii="Times New Roman" w:hAnsi="Times New Roman" w:cs="Times New Roman"/>
                <w:color w:val="000000"/>
              </w:rPr>
            </w:pPr>
            <w:r>
              <w:rPr>
                <w:rFonts w:ascii="Times New Roman" w:hAnsi="Times New Roman" w:cs="Times New Roman"/>
                <w:color w:val="000000"/>
              </w:rPr>
              <w:t>Human</w:t>
            </w:r>
          </w:p>
        </w:tc>
        <w:tc>
          <w:tcPr>
            <w:tcW w:w="851" w:type="dxa"/>
            <w:shd w:val="clear" w:color="auto" w:fill="auto"/>
            <w:vAlign w:val="bottom"/>
          </w:tcPr>
          <w:p w14:paraId="0226AC0F" w14:textId="41E096FF"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7.69</w:t>
            </w:r>
          </w:p>
        </w:tc>
        <w:tc>
          <w:tcPr>
            <w:tcW w:w="850" w:type="dxa"/>
            <w:shd w:val="clear" w:color="auto" w:fill="auto"/>
            <w:vAlign w:val="bottom"/>
          </w:tcPr>
          <w:p w14:paraId="20A361F7" w14:textId="688848CC"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25.64</w:t>
            </w:r>
          </w:p>
        </w:tc>
        <w:tc>
          <w:tcPr>
            <w:tcW w:w="851" w:type="dxa"/>
            <w:shd w:val="clear" w:color="auto" w:fill="auto"/>
            <w:vAlign w:val="bottom"/>
          </w:tcPr>
          <w:p w14:paraId="36F20225" w14:textId="4F5D9945"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83</w:t>
            </w:r>
          </w:p>
        </w:tc>
      </w:tr>
      <w:tr w:rsidR="003A0224" w:rsidRPr="00C052A1" w14:paraId="5179A2CF" w14:textId="77777777" w:rsidTr="00E808EB">
        <w:trPr>
          <w:trHeight w:hRule="exact" w:val="340"/>
        </w:trPr>
        <w:tc>
          <w:tcPr>
            <w:tcW w:w="1838" w:type="dxa"/>
            <w:vMerge/>
            <w:shd w:val="clear" w:color="auto" w:fill="auto"/>
          </w:tcPr>
          <w:p w14:paraId="7A3ED372"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5742AAEF"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Cefapirin</w:t>
            </w:r>
            <w:proofErr w:type="spellEnd"/>
          </w:p>
        </w:tc>
        <w:tc>
          <w:tcPr>
            <w:tcW w:w="2126" w:type="dxa"/>
            <w:vAlign w:val="center"/>
          </w:tcPr>
          <w:p w14:paraId="104C07D0" w14:textId="197C9613" w:rsidR="00506CC6" w:rsidRPr="00C052A1" w:rsidRDefault="00876DC9" w:rsidP="006B6E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33A469AB" w14:textId="3D7D705A" w:rsidR="00506CC6" w:rsidRPr="00C052A1" w:rsidRDefault="00506CC6" w:rsidP="004E4F90">
            <w:pPr>
              <w:jc w:val="center"/>
              <w:rPr>
                <w:rFonts w:ascii="Times New Roman" w:hAnsi="Times New Roman" w:cs="Times New Roman"/>
                <w:lang w:val="en-GB"/>
              </w:rPr>
            </w:pPr>
            <w:r w:rsidRPr="00C052A1">
              <w:rPr>
                <w:rFonts w:ascii="Times New Roman" w:hAnsi="Times New Roman" w:cs="Times New Roman"/>
                <w:color w:val="000000"/>
              </w:rPr>
              <w:t>12.73</w:t>
            </w:r>
          </w:p>
        </w:tc>
        <w:tc>
          <w:tcPr>
            <w:tcW w:w="850" w:type="dxa"/>
            <w:shd w:val="clear" w:color="auto" w:fill="auto"/>
            <w:vAlign w:val="bottom"/>
          </w:tcPr>
          <w:p w14:paraId="45768C9A" w14:textId="735C7BE7"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35.96</w:t>
            </w:r>
          </w:p>
        </w:tc>
        <w:tc>
          <w:tcPr>
            <w:tcW w:w="851" w:type="dxa"/>
            <w:shd w:val="clear" w:color="auto" w:fill="auto"/>
            <w:vAlign w:val="bottom"/>
          </w:tcPr>
          <w:p w14:paraId="6FFCD4B9" w14:textId="3E0A35BE"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89</w:t>
            </w:r>
          </w:p>
        </w:tc>
      </w:tr>
      <w:tr w:rsidR="003A0224" w:rsidRPr="00C052A1" w14:paraId="70626F0D" w14:textId="77777777" w:rsidTr="00E808EB">
        <w:trPr>
          <w:trHeight w:hRule="exact" w:val="340"/>
        </w:trPr>
        <w:tc>
          <w:tcPr>
            <w:tcW w:w="1838" w:type="dxa"/>
            <w:vMerge/>
            <w:shd w:val="clear" w:color="auto" w:fill="auto"/>
          </w:tcPr>
          <w:p w14:paraId="4267C4BA"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21F2F222"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Cefazolin</w:t>
            </w:r>
            <w:proofErr w:type="spellEnd"/>
          </w:p>
        </w:tc>
        <w:tc>
          <w:tcPr>
            <w:tcW w:w="2126" w:type="dxa"/>
            <w:vAlign w:val="center"/>
          </w:tcPr>
          <w:p w14:paraId="635510D1" w14:textId="5B960F52" w:rsidR="00506CC6" w:rsidRPr="00C052A1" w:rsidRDefault="00876DC9" w:rsidP="006B6E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003FBEAC" w14:textId="13C0B7BA"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13.49</w:t>
            </w:r>
          </w:p>
        </w:tc>
        <w:tc>
          <w:tcPr>
            <w:tcW w:w="850" w:type="dxa"/>
            <w:shd w:val="clear" w:color="auto" w:fill="auto"/>
            <w:vAlign w:val="bottom"/>
          </w:tcPr>
          <w:p w14:paraId="2882886E" w14:textId="662DCF32"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39.99</w:t>
            </w:r>
          </w:p>
        </w:tc>
        <w:tc>
          <w:tcPr>
            <w:tcW w:w="851" w:type="dxa"/>
            <w:shd w:val="clear" w:color="auto" w:fill="auto"/>
            <w:vAlign w:val="bottom"/>
          </w:tcPr>
          <w:p w14:paraId="32B8A36E" w14:textId="06729FD6"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114</w:t>
            </w:r>
          </w:p>
        </w:tc>
      </w:tr>
      <w:tr w:rsidR="003A0224" w:rsidRPr="00C052A1" w14:paraId="61CD3250" w14:textId="77777777" w:rsidTr="00E808EB">
        <w:trPr>
          <w:trHeight w:hRule="exact" w:val="340"/>
        </w:trPr>
        <w:tc>
          <w:tcPr>
            <w:tcW w:w="1838" w:type="dxa"/>
            <w:vMerge/>
            <w:shd w:val="clear" w:color="auto" w:fill="auto"/>
          </w:tcPr>
          <w:p w14:paraId="0B4B397E"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5FE93C50"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Cefotaxime</w:t>
            </w:r>
            <w:proofErr w:type="spellEnd"/>
          </w:p>
        </w:tc>
        <w:tc>
          <w:tcPr>
            <w:tcW w:w="2126" w:type="dxa"/>
            <w:vAlign w:val="center"/>
          </w:tcPr>
          <w:p w14:paraId="4E2ABB26" w14:textId="7417DC6F" w:rsidR="00506CC6" w:rsidRPr="00C052A1" w:rsidRDefault="009825E0" w:rsidP="006B6E90">
            <w:pPr>
              <w:jc w:val="center"/>
              <w:rPr>
                <w:rFonts w:ascii="Times New Roman" w:hAnsi="Times New Roman" w:cs="Times New Roman"/>
                <w:color w:val="000000"/>
              </w:rPr>
            </w:pPr>
            <w:r>
              <w:rPr>
                <w:rFonts w:ascii="Times New Roman" w:hAnsi="Times New Roman" w:cs="Times New Roman"/>
                <w:color w:val="000000"/>
              </w:rPr>
              <w:t>Human</w:t>
            </w:r>
          </w:p>
        </w:tc>
        <w:tc>
          <w:tcPr>
            <w:tcW w:w="851" w:type="dxa"/>
            <w:shd w:val="clear" w:color="auto" w:fill="auto"/>
            <w:vAlign w:val="bottom"/>
          </w:tcPr>
          <w:p w14:paraId="11BBA2FB" w14:textId="57BB7956"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10.20</w:t>
            </w:r>
          </w:p>
        </w:tc>
        <w:tc>
          <w:tcPr>
            <w:tcW w:w="850" w:type="dxa"/>
            <w:shd w:val="clear" w:color="auto" w:fill="auto"/>
            <w:vAlign w:val="bottom"/>
          </w:tcPr>
          <w:p w14:paraId="66682975" w14:textId="71996B43"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34.00</w:t>
            </w:r>
          </w:p>
        </w:tc>
        <w:tc>
          <w:tcPr>
            <w:tcW w:w="851" w:type="dxa"/>
            <w:shd w:val="clear" w:color="auto" w:fill="auto"/>
            <w:vAlign w:val="bottom"/>
          </w:tcPr>
          <w:p w14:paraId="450B6923" w14:textId="25B4D311"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72</w:t>
            </w:r>
          </w:p>
        </w:tc>
      </w:tr>
      <w:tr w:rsidR="003A0224" w:rsidRPr="00C052A1" w14:paraId="7F7ED3F1" w14:textId="77777777" w:rsidTr="00E808EB">
        <w:trPr>
          <w:trHeight w:hRule="exact" w:val="340"/>
        </w:trPr>
        <w:tc>
          <w:tcPr>
            <w:tcW w:w="1838" w:type="dxa"/>
            <w:vMerge/>
            <w:shd w:val="clear" w:color="auto" w:fill="auto"/>
          </w:tcPr>
          <w:p w14:paraId="181015A9"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3C1BABC4"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Ceftiofur</w:t>
            </w:r>
            <w:proofErr w:type="spellEnd"/>
          </w:p>
        </w:tc>
        <w:tc>
          <w:tcPr>
            <w:tcW w:w="2126" w:type="dxa"/>
            <w:vAlign w:val="center"/>
          </w:tcPr>
          <w:p w14:paraId="05FBF07F" w14:textId="7F34962E" w:rsidR="00506CC6" w:rsidRPr="00C052A1" w:rsidRDefault="00286E34" w:rsidP="006B6E90">
            <w:pPr>
              <w:jc w:val="center"/>
              <w:rPr>
                <w:rFonts w:ascii="Times New Roman" w:hAnsi="Times New Roman" w:cs="Times New Roman"/>
                <w:color w:val="000000"/>
              </w:rPr>
            </w:pPr>
            <w:proofErr w:type="spellStart"/>
            <w:r w:rsidRPr="001B429A">
              <w:rPr>
                <w:rFonts w:ascii="Times New Roman" w:hAnsi="Times New Roman" w:cs="Times New Roman"/>
                <w:color w:val="000000"/>
              </w:rPr>
              <w:t>Veterinary</w:t>
            </w:r>
            <w:proofErr w:type="spellEnd"/>
          </w:p>
        </w:tc>
        <w:tc>
          <w:tcPr>
            <w:tcW w:w="851" w:type="dxa"/>
            <w:shd w:val="clear" w:color="auto" w:fill="auto"/>
            <w:vAlign w:val="bottom"/>
          </w:tcPr>
          <w:p w14:paraId="0C9960F6" w14:textId="0A84068C"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9.21</w:t>
            </w:r>
          </w:p>
        </w:tc>
        <w:tc>
          <w:tcPr>
            <w:tcW w:w="850" w:type="dxa"/>
            <w:shd w:val="clear" w:color="auto" w:fill="auto"/>
            <w:vAlign w:val="bottom"/>
          </w:tcPr>
          <w:p w14:paraId="73298046" w14:textId="3C7F52AF"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30.69</w:t>
            </w:r>
          </w:p>
        </w:tc>
        <w:tc>
          <w:tcPr>
            <w:tcW w:w="851" w:type="dxa"/>
            <w:shd w:val="clear" w:color="auto" w:fill="auto"/>
            <w:vAlign w:val="bottom"/>
          </w:tcPr>
          <w:p w14:paraId="1A2B0581" w14:textId="7B93D05F" w:rsidR="00506CC6" w:rsidRPr="00C052A1" w:rsidRDefault="00506CC6" w:rsidP="004E4F90">
            <w:pPr>
              <w:jc w:val="center"/>
              <w:rPr>
                <w:rFonts w:ascii="Times New Roman" w:hAnsi="Times New Roman" w:cs="Times New Roman"/>
              </w:rPr>
            </w:pPr>
            <w:r w:rsidRPr="00C052A1">
              <w:rPr>
                <w:rFonts w:ascii="Times New Roman" w:hAnsi="Times New Roman" w:cs="Times New Roman"/>
              </w:rPr>
              <w:t>70</w:t>
            </w:r>
          </w:p>
        </w:tc>
      </w:tr>
      <w:tr w:rsidR="003A0224" w:rsidRPr="00C052A1" w14:paraId="39F86924" w14:textId="77777777" w:rsidTr="00E808EB">
        <w:trPr>
          <w:trHeight w:hRule="exact" w:val="340"/>
        </w:trPr>
        <w:tc>
          <w:tcPr>
            <w:tcW w:w="1838" w:type="dxa"/>
            <w:vMerge/>
            <w:shd w:val="clear" w:color="auto" w:fill="auto"/>
          </w:tcPr>
          <w:p w14:paraId="3F95B997"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6DFDA534"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Cefuroxime</w:t>
            </w:r>
            <w:proofErr w:type="spellEnd"/>
          </w:p>
        </w:tc>
        <w:tc>
          <w:tcPr>
            <w:tcW w:w="2126" w:type="dxa"/>
            <w:vAlign w:val="center"/>
          </w:tcPr>
          <w:p w14:paraId="155C193F" w14:textId="52707C65" w:rsidR="00506CC6" w:rsidRPr="00C052A1" w:rsidRDefault="009825E0" w:rsidP="006B6E90">
            <w:pPr>
              <w:jc w:val="center"/>
              <w:rPr>
                <w:rFonts w:ascii="Times New Roman" w:hAnsi="Times New Roman" w:cs="Times New Roman"/>
                <w:color w:val="000000"/>
              </w:rPr>
            </w:pPr>
            <w:r>
              <w:rPr>
                <w:rFonts w:ascii="Times New Roman" w:hAnsi="Times New Roman" w:cs="Times New Roman"/>
                <w:color w:val="000000"/>
              </w:rPr>
              <w:t>Human</w:t>
            </w:r>
          </w:p>
        </w:tc>
        <w:tc>
          <w:tcPr>
            <w:tcW w:w="851" w:type="dxa"/>
            <w:shd w:val="clear" w:color="auto" w:fill="auto"/>
            <w:vAlign w:val="bottom"/>
          </w:tcPr>
          <w:p w14:paraId="36B7A371" w14:textId="524DFFD3"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12.25</w:t>
            </w:r>
          </w:p>
        </w:tc>
        <w:tc>
          <w:tcPr>
            <w:tcW w:w="850" w:type="dxa"/>
            <w:shd w:val="clear" w:color="auto" w:fill="auto"/>
            <w:vAlign w:val="bottom"/>
          </w:tcPr>
          <w:p w14:paraId="3E060117" w14:textId="579EAE20"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39.34</w:t>
            </w:r>
          </w:p>
        </w:tc>
        <w:tc>
          <w:tcPr>
            <w:tcW w:w="851" w:type="dxa"/>
            <w:shd w:val="clear" w:color="auto" w:fill="auto"/>
            <w:vAlign w:val="bottom"/>
          </w:tcPr>
          <w:p w14:paraId="07649D6F" w14:textId="7D8ADB76"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115</w:t>
            </w:r>
          </w:p>
        </w:tc>
      </w:tr>
      <w:tr w:rsidR="003A0224" w:rsidRPr="00C052A1" w14:paraId="17CB6F95" w14:textId="77777777" w:rsidTr="00E808EB">
        <w:trPr>
          <w:trHeight w:hRule="exact" w:val="340"/>
        </w:trPr>
        <w:tc>
          <w:tcPr>
            <w:tcW w:w="1838" w:type="dxa"/>
            <w:vMerge w:val="restart"/>
            <w:shd w:val="clear" w:color="auto" w:fill="auto"/>
            <w:vAlign w:val="center"/>
          </w:tcPr>
          <w:p w14:paraId="09E65E4D" w14:textId="77777777" w:rsidR="00506CC6" w:rsidRPr="00C052A1" w:rsidRDefault="00506CC6" w:rsidP="004E4F90">
            <w:pPr>
              <w:jc w:val="center"/>
              <w:rPr>
                <w:rFonts w:ascii="Times New Roman" w:hAnsi="Times New Roman" w:cs="Times New Roman"/>
                <w:lang w:val="en-GB"/>
              </w:rPr>
            </w:pPr>
            <w:r w:rsidRPr="00C052A1">
              <w:rPr>
                <w:rFonts w:ascii="Times New Roman" w:hAnsi="Times New Roman" w:cs="Times New Roman"/>
                <w:i/>
                <w:lang w:val="en-GB"/>
              </w:rPr>
              <w:t>Macrolides</w:t>
            </w:r>
          </w:p>
        </w:tc>
        <w:tc>
          <w:tcPr>
            <w:tcW w:w="2410" w:type="dxa"/>
            <w:shd w:val="clear" w:color="auto" w:fill="auto"/>
            <w:vAlign w:val="bottom"/>
          </w:tcPr>
          <w:p w14:paraId="65BC69BE"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Azithromycin</w:t>
            </w:r>
            <w:proofErr w:type="spellEnd"/>
          </w:p>
        </w:tc>
        <w:tc>
          <w:tcPr>
            <w:tcW w:w="2126" w:type="dxa"/>
            <w:vAlign w:val="center"/>
          </w:tcPr>
          <w:p w14:paraId="577D357E" w14:textId="0B19F546" w:rsidR="00506CC6" w:rsidRPr="00C052A1" w:rsidRDefault="00DB1C1F" w:rsidP="006B6E90">
            <w:pPr>
              <w:jc w:val="center"/>
              <w:rPr>
                <w:rFonts w:ascii="Times New Roman" w:hAnsi="Times New Roman" w:cs="Times New Roman"/>
                <w:color w:val="000000"/>
              </w:rPr>
            </w:pPr>
            <w:r>
              <w:rPr>
                <w:rFonts w:ascii="Times New Roman" w:hAnsi="Times New Roman" w:cs="Times New Roman"/>
                <w:color w:val="000000"/>
              </w:rPr>
              <w:t>Human</w:t>
            </w:r>
          </w:p>
        </w:tc>
        <w:tc>
          <w:tcPr>
            <w:tcW w:w="851" w:type="dxa"/>
            <w:shd w:val="clear" w:color="auto" w:fill="auto"/>
            <w:vAlign w:val="bottom"/>
          </w:tcPr>
          <w:p w14:paraId="08317997" w14:textId="645CCEFA" w:rsidR="00506CC6" w:rsidRPr="00C052A1" w:rsidRDefault="00506CC6" w:rsidP="004E4F90">
            <w:pPr>
              <w:jc w:val="center"/>
              <w:rPr>
                <w:rFonts w:ascii="Times New Roman" w:hAnsi="Times New Roman" w:cs="Times New Roman"/>
                <w:lang w:val="en-GB"/>
              </w:rPr>
            </w:pPr>
            <w:r w:rsidRPr="00C052A1">
              <w:rPr>
                <w:rFonts w:ascii="Times New Roman" w:hAnsi="Times New Roman" w:cs="Times New Roman"/>
                <w:color w:val="000000"/>
              </w:rPr>
              <w:t>6.34</w:t>
            </w:r>
          </w:p>
        </w:tc>
        <w:tc>
          <w:tcPr>
            <w:tcW w:w="850" w:type="dxa"/>
            <w:shd w:val="clear" w:color="auto" w:fill="auto"/>
            <w:vAlign w:val="bottom"/>
          </w:tcPr>
          <w:p w14:paraId="6D1247FB" w14:textId="7CAAB874"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21.14</w:t>
            </w:r>
          </w:p>
        </w:tc>
        <w:tc>
          <w:tcPr>
            <w:tcW w:w="851" w:type="dxa"/>
            <w:shd w:val="clear" w:color="auto" w:fill="auto"/>
            <w:vAlign w:val="bottom"/>
          </w:tcPr>
          <w:p w14:paraId="716055E0" w14:textId="3C733CAB"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81</w:t>
            </w:r>
          </w:p>
        </w:tc>
      </w:tr>
      <w:tr w:rsidR="003A0224" w:rsidRPr="00C052A1" w14:paraId="566E55D5" w14:textId="77777777" w:rsidTr="00E808EB">
        <w:trPr>
          <w:trHeight w:hRule="exact" w:val="340"/>
        </w:trPr>
        <w:tc>
          <w:tcPr>
            <w:tcW w:w="1838" w:type="dxa"/>
            <w:vMerge/>
            <w:shd w:val="clear" w:color="auto" w:fill="auto"/>
          </w:tcPr>
          <w:p w14:paraId="72846EAF"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5D971B52"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Clarithromycin</w:t>
            </w:r>
            <w:proofErr w:type="spellEnd"/>
          </w:p>
        </w:tc>
        <w:tc>
          <w:tcPr>
            <w:tcW w:w="2126" w:type="dxa"/>
            <w:vAlign w:val="center"/>
          </w:tcPr>
          <w:p w14:paraId="0A18509B" w14:textId="7DE323E4" w:rsidR="00506CC6" w:rsidRPr="00C052A1" w:rsidRDefault="00DB1C1F" w:rsidP="006B6E90">
            <w:pPr>
              <w:jc w:val="center"/>
              <w:rPr>
                <w:rFonts w:ascii="Times New Roman" w:hAnsi="Times New Roman" w:cs="Times New Roman"/>
                <w:color w:val="000000"/>
              </w:rPr>
            </w:pPr>
            <w:r>
              <w:rPr>
                <w:rFonts w:ascii="Times New Roman" w:hAnsi="Times New Roman" w:cs="Times New Roman"/>
                <w:color w:val="000000"/>
              </w:rPr>
              <w:t>Human</w:t>
            </w:r>
          </w:p>
        </w:tc>
        <w:tc>
          <w:tcPr>
            <w:tcW w:w="851" w:type="dxa"/>
            <w:shd w:val="clear" w:color="auto" w:fill="auto"/>
            <w:vAlign w:val="bottom"/>
          </w:tcPr>
          <w:p w14:paraId="08FFFA6D" w14:textId="28240D20"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9.02</w:t>
            </w:r>
          </w:p>
        </w:tc>
        <w:tc>
          <w:tcPr>
            <w:tcW w:w="850" w:type="dxa"/>
            <w:shd w:val="clear" w:color="auto" w:fill="auto"/>
            <w:vAlign w:val="bottom"/>
          </w:tcPr>
          <w:p w14:paraId="5F36CEB5" w14:textId="7894E651"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28.75</w:t>
            </w:r>
          </w:p>
        </w:tc>
        <w:tc>
          <w:tcPr>
            <w:tcW w:w="851" w:type="dxa"/>
            <w:shd w:val="clear" w:color="auto" w:fill="auto"/>
            <w:vAlign w:val="bottom"/>
          </w:tcPr>
          <w:p w14:paraId="54A4EEE9" w14:textId="0354A964"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86</w:t>
            </w:r>
          </w:p>
        </w:tc>
      </w:tr>
      <w:tr w:rsidR="003A0224" w:rsidRPr="00C052A1" w14:paraId="5B1D76BB" w14:textId="77777777" w:rsidTr="00E808EB">
        <w:trPr>
          <w:trHeight w:hRule="exact" w:val="340"/>
        </w:trPr>
        <w:tc>
          <w:tcPr>
            <w:tcW w:w="1838" w:type="dxa"/>
            <w:vMerge/>
            <w:shd w:val="clear" w:color="auto" w:fill="auto"/>
          </w:tcPr>
          <w:p w14:paraId="61DFA983"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5C76FE53"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Roxythromycin</w:t>
            </w:r>
            <w:proofErr w:type="spellEnd"/>
          </w:p>
        </w:tc>
        <w:tc>
          <w:tcPr>
            <w:tcW w:w="2126" w:type="dxa"/>
            <w:vAlign w:val="center"/>
          </w:tcPr>
          <w:p w14:paraId="145FAB97" w14:textId="773063B4" w:rsidR="00506CC6" w:rsidRPr="00C052A1" w:rsidRDefault="006B6E90" w:rsidP="006B6E90">
            <w:pPr>
              <w:jc w:val="center"/>
              <w:rPr>
                <w:rFonts w:ascii="Times New Roman" w:hAnsi="Times New Roman" w:cs="Times New Roman"/>
                <w:color w:val="000000"/>
              </w:rPr>
            </w:pPr>
            <w:r>
              <w:rPr>
                <w:rFonts w:ascii="Times New Roman" w:hAnsi="Times New Roman" w:cs="Times New Roman"/>
                <w:color w:val="000000"/>
              </w:rPr>
              <w:t>Human</w:t>
            </w:r>
          </w:p>
        </w:tc>
        <w:tc>
          <w:tcPr>
            <w:tcW w:w="851" w:type="dxa"/>
            <w:shd w:val="clear" w:color="auto" w:fill="auto"/>
            <w:vAlign w:val="bottom"/>
          </w:tcPr>
          <w:p w14:paraId="5C079A08" w14:textId="2063166A"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10.73</w:t>
            </w:r>
          </w:p>
        </w:tc>
        <w:tc>
          <w:tcPr>
            <w:tcW w:w="850" w:type="dxa"/>
            <w:shd w:val="clear" w:color="auto" w:fill="auto"/>
            <w:vAlign w:val="bottom"/>
          </w:tcPr>
          <w:p w14:paraId="2AAD039E" w14:textId="4458412F"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35.76</w:t>
            </w:r>
          </w:p>
        </w:tc>
        <w:tc>
          <w:tcPr>
            <w:tcW w:w="851" w:type="dxa"/>
            <w:shd w:val="clear" w:color="auto" w:fill="auto"/>
            <w:vAlign w:val="bottom"/>
          </w:tcPr>
          <w:p w14:paraId="4A708EA7" w14:textId="08C98656"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72</w:t>
            </w:r>
          </w:p>
        </w:tc>
      </w:tr>
      <w:tr w:rsidR="003A0224" w:rsidRPr="00C052A1" w14:paraId="1CCB3B26" w14:textId="77777777" w:rsidTr="003A0224">
        <w:trPr>
          <w:trHeight w:hRule="exact" w:val="340"/>
        </w:trPr>
        <w:tc>
          <w:tcPr>
            <w:tcW w:w="1838" w:type="dxa"/>
            <w:vMerge/>
            <w:shd w:val="clear" w:color="auto" w:fill="auto"/>
          </w:tcPr>
          <w:p w14:paraId="1460CA83"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6045D09D"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Spiramycin</w:t>
            </w:r>
            <w:proofErr w:type="spellEnd"/>
          </w:p>
        </w:tc>
        <w:tc>
          <w:tcPr>
            <w:tcW w:w="2126" w:type="dxa"/>
          </w:tcPr>
          <w:p w14:paraId="7C4F84BD" w14:textId="1F726A69" w:rsidR="00506CC6" w:rsidRPr="00C052A1" w:rsidRDefault="00286E34" w:rsidP="004E4F90">
            <w:pPr>
              <w:jc w:val="center"/>
              <w:rPr>
                <w:rFonts w:ascii="Times New Roman" w:hAnsi="Times New Roman" w:cs="Times New Roman"/>
                <w:color w:val="000000"/>
              </w:rPr>
            </w:pPr>
            <w:proofErr w:type="spellStart"/>
            <w:r w:rsidRPr="001B429A">
              <w:rPr>
                <w:rFonts w:ascii="Times New Roman" w:hAnsi="Times New Roman" w:cs="Times New Roman"/>
                <w:color w:val="000000"/>
              </w:rPr>
              <w:t>Veterinary</w:t>
            </w:r>
            <w:proofErr w:type="spellEnd"/>
          </w:p>
        </w:tc>
        <w:tc>
          <w:tcPr>
            <w:tcW w:w="851" w:type="dxa"/>
            <w:shd w:val="clear" w:color="auto" w:fill="auto"/>
            <w:vAlign w:val="bottom"/>
          </w:tcPr>
          <w:p w14:paraId="71610CBF" w14:textId="3F42AF65"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13.33</w:t>
            </w:r>
          </w:p>
        </w:tc>
        <w:tc>
          <w:tcPr>
            <w:tcW w:w="850" w:type="dxa"/>
            <w:shd w:val="clear" w:color="auto" w:fill="auto"/>
            <w:vAlign w:val="bottom"/>
          </w:tcPr>
          <w:p w14:paraId="3332E2F0" w14:textId="6AC5B726"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36.73</w:t>
            </w:r>
          </w:p>
        </w:tc>
        <w:tc>
          <w:tcPr>
            <w:tcW w:w="851" w:type="dxa"/>
            <w:shd w:val="clear" w:color="auto" w:fill="auto"/>
            <w:vAlign w:val="bottom"/>
          </w:tcPr>
          <w:p w14:paraId="4238EC3A" w14:textId="3E101122"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85</w:t>
            </w:r>
          </w:p>
        </w:tc>
      </w:tr>
      <w:tr w:rsidR="003A0224" w:rsidRPr="00C052A1" w14:paraId="2C9D6CC0" w14:textId="77777777" w:rsidTr="003A0224">
        <w:trPr>
          <w:trHeight w:hRule="exact" w:val="340"/>
        </w:trPr>
        <w:tc>
          <w:tcPr>
            <w:tcW w:w="1838" w:type="dxa"/>
            <w:vMerge/>
            <w:shd w:val="clear" w:color="auto" w:fill="auto"/>
          </w:tcPr>
          <w:p w14:paraId="3BA8DE9F"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58714DFB"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Tilmicosin</w:t>
            </w:r>
            <w:proofErr w:type="spellEnd"/>
          </w:p>
        </w:tc>
        <w:tc>
          <w:tcPr>
            <w:tcW w:w="2126" w:type="dxa"/>
          </w:tcPr>
          <w:p w14:paraId="371BE360" w14:textId="0368EFD3" w:rsidR="00506CC6" w:rsidRPr="00C052A1" w:rsidRDefault="00286E34" w:rsidP="004E4F90">
            <w:pPr>
              <w:jc w:val="center"/>
              <w:rPr>
                <w:rFonts w:ascii="Times New Roman" w:hAnsi="Times New Roman" w:cs="Times New Roman"/>
                <w:color w:val="000000"/>
              </w:rPr>
            </w:pPr>
            <w:proofErr w:type="spellStart"/>
            <w:r w:rsidRPr="001B429A">
              <w:rPr>
                <w:rFonts w:ascii="Times New Roman" w:hAnsi="Times New Roman" w:cs="Times New Roman"/>
                <w:color w:val="000000"/>
              </w:rPr>
              <w:t>Veterinary</w:t>
            </w:r>
            <w:proofErr w:type="spellEnd"/>
          </w:p>
        </w:tc>
        <w:tc>
          <w:tcPr>
            <w:tcW w:w="851" w:type="dxa"/>
            <w:shd w:val="clear" w:color="auto" w:fill="auto"/>
            <w:vAlign w:val="bottom"/>
          </w:tcPr>
          <w:p w14:paraId="0DC97652" w14:textId="3E0DEBCD" w:rsidR="00506CC6" w:rsidRPr="00C052A1" w:rsidRDefault="00506CC6" w:rsidP="004E4F90">
            <w:pPr>
              <w:jc w:val="center"/>
              <w:rPr>
                <w:rFonts w:ascii="Times New Roman" w:hAnsi="Times New Roman" w:cs="Times New Roman"/>
                <w:lang w:val="en-GB"/>
              </w:rPr>
            </w:pPr>
            <w:r w:rsidRPr="00C052A1">
              <w:rPr>
                <w:rFonts w:ascii="Times New Roman" w:hAnsi="Times New Roman" w:cs="Times New Roman"/>
                <w:color w:val="000000"/>
              </w:rPr>
              <w:t>11.26</w:t>
            </w:r>
          </w:p>
        </w:tc>
        <w:tc>
          <w:tcPr>
            <w:tcW w:w="850" w:type="dxa"/>
            <w:shd w:val="clear" w:color="auto" w:fill="auto"/>
            <w:vAlign w:val="bottom"/>
          </w:tcPr>
          <w:p w14:paraId="04CCDCFE" w14:textId="61F15DFD"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40.86</w:t>
            </w:r>
          </w:p>
        </w:tc>
        <w:tc>
          <w:tcPr>
            <w:tcW w:w="851" w:type="dxa"/>
            <w:shd w:val="clear" w:color="auto" w:fill="auto"/>
            <w:vAlign w:val="bottom"/>
          </w:tcPr>
          <w:p w14:paraId="4246AE67" w14:textId="03AF8B1B"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59</w:t>
            </w:r>
          </w:p>
        </w:tc>
      </w:tr>
      <w:tr w:rsidR="003A0224" w:rsidRPr="00C052A1" w14:paraId="6125196E" w14:textId="77777777" w:rsidTr="003A0224">
        <w:trPr>
          <w:trHeight w:hRule="exact" w:val="340"/>
        </w:trPr>
        <w:tc>
          <w:tcPr>
            <w:tcW w:w="1838" w:type="dxa"/>
            <w:vMerge/>
            <w:shd w:val="clear" w:color="auto" w:fill="auto"/>
          </w:tcPr>
          <w:p w14:paraId="2E61D898"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7ABF06B2"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Tylosin</w:t>
            </w:r>
            <w:proofErr w:type="spellEnd"/>
          </w:p>
        </w:tc>
        <w:tc>
          <w:tcPr>
            <w:tcW w:w="2126" w:type="dxa"/>
          </w:tcPr>
          <w:p w14:paraId="5D5F0660" w14:textId="6BC53589" w:rsidR="00506CC6" w:rsidRPr="00C052A1" w:rsidRDefault="00286E34" w:rsidP="004E4F90">
            <w:pPr>
              <w:jc w:val="center"/>
              <w:rPr>
                <w:rFonts w:ascii="Times New Roman" w:hAnsi="Times New Roman" w:cs="Times New Roman"/>
                <w:color w:val="000000"/>
              </w:rPr>
            </w:pPr>
            <w:proofErr w:type="spellStart"/>
            <w:r w:rsidRPr="001B429A">
              <w:rPr>
                <w:rFonts w:ascii="Times New Roman" w:hAnsi="Times New Roman" w:cs="Times New Roman"/>
                <w:color w:val="000000"/>
              </w:rPr>
              <w:t>Veterinary</w:t>
            </w:r>
            <w:proofErr w:type="spellEnd"/>
          </w:p>
        </w:tc>
        <w:tc>
          <w:tcPr>
            <w:tcW w:w="851" w:type="dxa"/>
            <w:shd w:val="clear" w:color="auto" w:fill="auto"/>
            <w:vAlign w:val="bottom"/>
          </w:tcPr>
          <w:p w14:paraId="0D70E5CF" w14:textId="7DBD2C72" w:rsidR="00506CC6" w:rsidRPr="00C052A1" w:rsidRDefault="00506CC6" w:rsidP="004E4F90">
            <w:pPr>
              <w:jc w:val="center"/>
              <w:rPr>
                <w:rFonts w:ascii="Times New Roman" w:hAnsi="Times New Roman" w:cs="Times New Roman"/>
                <w:lang w:val="en-GB"/>
              </w:rPr>
            </w:pPr>
            <w:r w:rsidRPr="00C052A1">
              <w:rPr>
                <w:rFonts w:ascii="Times New Roman" w:hAnsi="Times New Roman" w:cs="Times New Roman"/>
                <w:color w:val="000000"/>
              </w:rPr>
              <w:t>12.77</w:t>
            </w:r>
          </w:p>
        </w:tc>
        <w:tc>
          <w:tcPr>
            <w:tcW w:w="850" w:type="dxa"/>
            <w:shd w:val="clear" w:color="auto" w:fill="auto"/>
            <w:vAlign w:val="bottom"/>
          </w:tcPr>
          <w:p w14:paraId="3F2CF584" w14:textId="1EC6B608"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44.98</w:t>
            </w:r>
          </w:p>
        </w:tc>
        <w:tc>
          <w:tcPr>
            <w:tcW w:w="851" w:type="dxa"/>
            <w:shd w:val="clear" w:color="auto" w:fill="auto"/>
            <w:vAlign w:val="bottom"/>
          </w:tcPr>
          <w:p w14:paraId="3AD38F16" w14:textId="484216E4"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82</w:t>
            </w:r>
          </w:p>
        </w:tc>
      </w:tr>
      <w:tr w:rsidR="003A0224" w:rsidRPr="00C052A1" w14:paraId="47EE8648" w14:textId="77777777" w:rsidTr="003A0224">
        <w:trPr>
          <w:trHeight w:hRule="exact" w:val="340"/>
        </w:trPr>
        <w:tc>
          <w:tcPr>
            <w:tcW w:w="1838" w:type="dxa"/>
            <w:vMerge w:val="restart"/>
            <w:shd w:val="clear" w:color="auto" w:fill="auto"/>
            <w:vAlign w:val="center"/>
          </w:tcPr>
          <w:p w14:paraId="674D7404" w14:textId="77777777" w:rsidR="00506CC6" w:rsidRPr="00C052A1" w:rsidRDefault="00506CC6" w:rsidP="004E4F90">
            <w:pPr>
              <w:jc w:val="center"/>
              <w:rPr>
                <w:rFonts w:ascii="Times New Roman" w:hAnsi="Times New Roman" w:cs="Times New Roman"/>
                <w:i/>
                <w:lang w:val="en-GB"/>
              </w:rPr>
            </w:pPr>
            <w:r w:rsidRPr="00C052A1">
              <w:rPr>
                <w:rFonts w:ascii="Times New Roman" w:hAnsi="Times New Roman" w:cs="Times New Roman"/>
                <w:i/>
                <w:lang w:val="en-GB"/>
              </w:rPr>
              <w:t>Tetracyclines</w:t>
            </w:r>
          </w:p>
        </w:tc>
        <w:tc>
          <w:tcPr>
            <w:tcW w:w="2410" w:type="dxa"/>
            <w:shd w:val="clear" w:color="auto" w:fill="auto"/>
            <w:vAlign w:val="bottom"/>
          </w:tcPr>
          <w:p w14:paraId="21689C3D" w14:textId="2A7500D5"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Chlortetracycline</w:t>
            </w:r>
            <w:proofErr w:type="spellEnd"/>
          </w:p>
        </w:tc>
        <w:tc>
          <w:tcPr>
            <w:tcW w:w="2126" w:type="dxa"/>
          </w:tcPr>
          <w:p w14:paraId="0ED6619F" w14:textId="26D6B460" w:rsidR="00506CC6" w:rsidRPr="00C052A1" w:rsidRDefault="00876DC9"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453EA162" w14:textId="5B956F29"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13.45</w:t>
            </w:r>
          </w:p>
        </w:tc>
        <w:tc>
          <w:tcPr>
            <w:tcW w:w="850" w:type="dxa"/>
            <w:shd w:val="clear" w:color="auto" w:fill="auto"/>
            <w:vAlign w:val="bottom"/>
          </w:tcPr>
          <w:p w14:paraId="0EC2028C" w14:textId="558531C0"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34.47</w:t>
            </w:r>
          </w:p>
        </w:tc>
        <w:tc>
          <w:tcPr>
            <w:tcW w:w="851" w:type="dxa"/>
            <w:shd w:val="clear" w:color="auto" w:fill="auto"/>
            <w:vAlign w:val="bottom"/>
          </w:tcPr>
          <w:p w14:paraId="43E87573" w14:textId="71D268EA"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101</w:t>
            </w:r>
          </w:p>
        </w:tc>
      </w:tr>
      <w:tr w:rsidR="003A0224" w:rsidRPr="00C052A1" w14:paraId="685CF44C" w14:textId="77777777" w:rsidTr="003A0224">
        <w:trPr>
          <w:trHeight w:hRule="exact" w:val="340"/>
        </w:trPr>
        <w:tc>
          <w:tcPr>
            <w:tcW w:w="1838" w:type="dxa"/>
            <w:vMerge/>
            <w:shd w:val="clear" w:color="auto" w:fill="auto"/>
          </w:tcPr>
          <w:p w14:paraId="24A25944"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034748C5"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Doxycycline</w:t>
            </w:r>
            <w:proofErr w:type="spellEnd"/>
          </w:p>
        </w:tc>
        <w:tc>
          <w:tcPr>
            <w:tcW w:w="2126" w:type="dxa"/>
          </w:tcPr>
          <w:p w14:paraId="2AE20769" w14:textId="15D29CD2" w:rsidR="00506CC6" w:rsidRPr="00C052A1" w:rsidRDefault="00876DC9"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60BF507B" w14:textId="795E1F41"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12.44</w:t>
            </w:r>
          </w:p>
        </w:tc>
        <w:tc>
          <w:tcPr>
            <w:tcW w:w="850" w:type="dxa"/>
            <w:shd w:val="clear" w:color="auto" w:fill="auto"/>
            <w:vAlign w:val="bottom"/>
          </w:tcPr>
          <w:p w14:paraId="267F7141" w14:textId="6A6605DD"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38.86</w:t>
            </w:r>
          </w:p>
        </w:tc>
        <w:tc>
          <w:tcPr>
            <w:tcW w:w="851" w:type="dxa"/>
            <w:shd w:val="clear" w:color="auto" w:fill="auto"/>
            <w:vAlign w:val="bottom"/>
          </w:tcPr>
          <w:p w14:paraId="02288AAE" w14:textId="66FBD87C"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115</w:t>
            </w:r>
          </w:p>
        </w:tc>
      </w:tr>
      <w:tr w:rsidR="003A0224" w:rsidRPr="00C052A1" w14:paraId="75D76B1E" w14:textId="77777777" w:rsidTr="003A0224">
        <w:trPr>
          <w:trHeight w:hRule="exact" w:val="340"/>
        </w:trPr>
        <w:tc>
          <w:tcPr>
            <w:tcW w:w="1838" w:type="dxa"/>
            <w:vMerge/>
            <w:shd w:val="clear" w:color="auto" w:fill="auto"/>
          </w:tcPr>
          <w:p w14:paraId="51150591"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2E83631E"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Oxytetracycline</w:t>
            </w:r>
            <w:proofErr w:type="spellEnd"/>
          </w:p>
        </w:tc>
        <w:tc>
          <w:tcPr>
            <w:tcW w:w="2126" w:type="dxa"/>
          </w:tcPr>
          <w:p w14:paraId="76616913" w14:textId="4BD6E4E0" w:rsidR="00506CC6" w:rsidRPr="00C052A1" w:rsidRDefault="00876DC9"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017E4EC4" w14:textId="45FF836B"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9.82</w:t>
            </w:r>
          </w:p>
        </w:tc>
        <w:tc>
          <w:tcPr>
            <w:tcW w:w="850" w:type="dxa"/>
            <w:shd w:val="clear" w:color="auto" w:fill="auto"/>
            <w:vAlign w:val="bottom"/>
          </w:tcPr>
          <w:p w14:paraId="65A07903" w14:textId="1244E296"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32.72</w:t>
            </w:r>
          </w:p>
        </w:tc>
        <w:tc>
          <w:tcPr>
            <w:tcW w:w="851" w:type="dxa"/>
            <w:shd w:val="clear" w:color="auto" w:fill="auto"/>
            <w:vAlign w:val="bottom"/>
          </w:tcPr>
          <w:p w14:paraId="584F50B1" w14:textId="77B562CA"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94</w:t>
            </w:r>
          </w:p>
        </w:tc>
      </w:tr>
      <w:tr w:rsidR="003A0224" w:rsidRPr="00C052A1" w14:paraId="586D9C90" w14:textId="77777777" w:rsidTr="003A0224">
        <w:trPr>
          <w:trHeight w:hRule="exact" w:val="340"/>
        </w:trPr>
        <w:tc>
          <w:tcPr>
            <w:tcW w:w="1838" w:type="dxa"/>
            <w:vMerge/>
            <w:shd w:val="clear" w:color="auto" w:fill="auto"/>
          </w:tcPr>
          <w:p w14:paraId="64354F6A"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6C34768A"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Tetracycline</w:t>
            </w:r>
            <w:proofErr w:type="spellEnd"/>
          </w:p>
        </w:tc>
        <w:tc>
          <w:tcPr>
            <w:tcW w:w="2126" w:type="dxa"/>
          </w:tcPr>
          <w:p w14:paraId="60262284" w14:textId="0E17553F" w:rsidR="00506CC6" w:rsidRPr="00C052A1" w:rsidRDefault="00876DC9"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33B46E97" w14:textId="49FF3F24"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12.16</w:t>
            </w:r>
          </w:p>
        </w:tc>
        <w:tc>
          <w:tcPr>
            <w:tcW w:w="850" w:type="dxa"/>
            <w:shd w:val="clear" w:color="auto" w:fill="auto"/>
            <w:vAlign w:val="bottom"/>
          </w:tcPr>
          <w:p w14:paraId="2C036468" w14:textId="69CC3B73"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32.27</w:t>
            </w:r>
          </w:p>
        </w:tc>
        <w:tc>
          <w:tcPr>
            <w:tcW w:w="851" w:type="dxa"/>
            <w:shd w:val="clear" w:color="auto" w:fill="auto"/>
            <w:vAlign w:val="bottom"/>
          </w:tcPr>
          <w:p w14:paraId="192FC38C" w14:textId="5B118C08"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108</w:t>
            </w:r>
          </w:p>
        </w:tc>
      </w:tr>
      <w:tr w:rsidR="00DB1C1F" w:rsidRPr="00C052A1" w14:paraId="58790888" w14:textId="77777777" w:rsidTr="003A0224">
        <w:trPr>
          <w:trHeight w:hRule="exact" w:val="340"/>
        </w:trPr>
        <w:tc>
          <w:tcPr>
            <w:tcW w:w="1838" w:type="dxa"/>
            <w:vMerge w:val="restart"/>
            <w:shd w:val="clear" w:color="auto" w:fill="auto"/>
            <w:vAlign w:val="center"/>
          </w:tcPr>
          <w:p w14:paraId="001C1DD4" w14:textId="77777777" w:rsidR="00DB1C1F" w:rsidRPr="00C052A1" w:rsidRDefault="00DB1C1F" w:rsidP="00DB1C1F">
            <w:pPr>
              <w:jc w:val="center"/>
              <w:rPr>
                <w:rFonts w:ascii="Times New Roman" w:hAnsi="Times New Roman" w:cs="Times New Roman"/>
                <w:i/>
                <w:lang w:val="en-GB"/>
              </w:rPr>
            </w:pPr>
            <w:proofErr w:type="spellStart"/>
            <w:r w:rsidRPr="00C052A1">
              <w:rPr>
                <w:rFonts w:ascii="Times New Roman" w:hAnsi="Times New Roman" w:cs="Times New Roman"/>
                <w:i/>
                <w:lang w:val="en-GB"/>
              </w:rPr>
              <w:t>Lincosamides</w:t>
            </w:r>
            <w:proofErr w:type="spellEnd"/>
          </w:p>
        </w:tc>
        <w:tc>
          <w:tcPr>
            <w:tcW w:w="2410" w:type="dxa"/>
            <w:shd w:val="clear" w:color="auto" w:fill="auto"/>
            <w:vAlign w:val="center"/>
          </w:tcPr>
          <w:p w14:paraId="51B0F581" w14:textId="77777777" w:rsidR="00DB1C1F" w:rsidRPr="00C052A1" w:rsidRDefault="00DB1C1F" w:rsidP="00DB1C1F">
            <w:pPr>
              <w:rPr>
                <w:rFonts w:ascii="Times New Roman" w:hAnsi="Times New Roman" w:cs="Times New Roman"/>
                <w:lang w:val="en-GB"/>
              </w:rPr>
            </w:pPr>
            <w:r w:rsidRPr="00C052A1">
              <w:rPr>
                <w:rFonts w:ascii="Times New Roman" w:hAnsi="Times New Roman" w:cs="Times New Roman"/>
                <w:lang w:val="en-GB"/>
              </w:rPr>
              <w:t>Clindamycin</w:t>
            </w:r>
          </w:p>
        </w:tc>
        <w:tc>
          <w:tcPr>
            <w:tcW w:w="2126" w:type="dxa"/>
          </w:tcPr>
          <w:p w14:paraId="67024781" w14:textId="1FA2751A" w:rsidR="00DB1C1F" w:rsidRPr="00261284" w:rsidRDefault="00DB1C1F" w:rsidP="00DB1C1F">
            <w:pPr>
              <w:jc w:val="center"/>
              <w:rPr>
                <w:rFonts w:ascii="Times New Roman" w:hAnsi="Times New Roman" w:cs="Times New Roman"/>
              </w:rPr>
            </w:pPr>
            <w:r w:rsidRPr="001557AC">
              <w:rPr>
                <w:rFonts w:ascii="Times New Roman" w:hAnsi="Times New Roman" w:cs="Times New Roman"/>
                <w:color w:val="000000"/>
              </w:rPr>
              <w:t>Human</w:t>
            </w:r>
          </w:p>
        </w:tc>
        <w:tc>
          <w:tcPr>
            <w:tcW w:w="851" w:type="dxa"/>
            <w:shd w:val="clear" w:color="auto" w:fill="auto"/>
          </w:tcPr>
          <w:p w14:paraId="0CC72524" w14:textId="147EFED1" w:rsidR="00DB1C1F" w:rsidRPr="00261284" w:rsidRDefault="00DB1C1F" w:rsidP="00DB1C1F">
            <w:pPr>
              <w:jc w:val="center"/>
              <w:rPr>
                <w:rFonts w:ascii="Times New Roman" w:hAnsi="Times New Roman" w:cs="Times New Roman"/>
              </w:rPr>
            </w:pPr>
            <w:r w:rsidRPr="00261284">
              <w:rPr>
                <w:rFonts w:ascii="Times New Roman" w:hAnsi="Times New Roman" w:cs="Times New Roman"/>
              </w:rPr>
              <w:t>7.68</w:t>
            </w:r>
          </w:p>
        </w:tc>
        <w:tc>
          <w:tcPr>
            <w:tcW w:w="850" w:type="dxa"/>
            <w:shd w:val="clear" w:color="auto" w:fill="auto"/>
          </w:tcPr>
          <w:p w14:paraId="4EE89EAF" w14:textId="6B133E9F" w:rsidR="00DB1C1F" w:rsidRPr="00261284" w:rsidRDefault="00DB1C1F" w:rsidP="00DB1C1F">
            <w:pPr>
              <w:jc w:val="center"/>
              <w:rPr>
                <w:rFonts w:ascii="Times New Roman" w:hAnsi="Times New Roman" w:cs="Times New Roman"/>
              </w:rPr>
            </w:pPr>
            <w:r w:rsidRPr="00261284">
              <w:rPr>
                <w:rFonts w:ascii="Times New Roman" w:hAnsi="Times New Roman" w:cs="Times New Roman"/>
              </w:rPr>
              <w:t>25.59</w:t>
            </w:r>
          </w:p>
        </w:tc>
        <w:tc>
          <w:tcPr>
            <w:tcW w:w="851" w:type="dxa"/>
            <w:shd w:val="clear" w:color="auto" w:fill="auto"/>
          </w:tcPr>
          <w:p w14:paraId="4D1C79CA" w14:textId="1DD3CC62" w:rsidR="00DB1C1F" w:rsidRPr="00261284" w:rsidRDefault="00DB1C1F" w:rsidP="00DB1C1F">
            <w:pPr>
              <w:jc w:val="center"/>
              <w:rPr>
                <w:rFonts w:ascii="Times New Roman" w:hAnsi="Times New Roman" w:cs="Times New Roman"/>
              </w:rPr>
            </w:pPr>
            <w:r w:rsidRPr="00261284">
              <w:rPr>
                <w:rFonts w:ascii="Times New Roman" w:hAnsi="Times New Roman" w:cs="Times New Roman"/>
              </w:rPr>
              <w:t>75</w:t>
            </w:r>
          </w:p>
        </w:tc>
      </w:tr>
      <w:tr w:rsidR="00DB1C1F" w:rsidRPr="006C4E79" w14:paraId="1D0F1997" w14:textId="77777777" w:rsidTr="003A0224">
        <w:trPr>
          <w:trHeight w:hRule="exact" w:val="340"/>
        </w:trPr>
        <w:tc>
          <w:tcPr>
            <w:tcW w:w="1838" w:type="dxa"/>
            <w:vMerge/>
            <w:shd w:val="clear" w:color="auto" w:fill="auto"/>
          </w:tcPr>
          <w:p w14:paraId="3649348E" w14:textId="77777777" w:rsidR="00DB1C1F" w:rsidRPr="00C052A1" w:rsidRDefault="00DB1C1F" w:rsidP="00DB1C1F">
            <w:pPr>
              <w:jc w:val="both"/>
              <w:rPr>
                <w:rFonts w:ascii="Times New Roman" w:hAnsi="Times New Roman" w:cs="Times New Roman"/>
                <w:lang w:val="en-GB"/>
              </w:rPr>
            </w:pPr>
          </w:p>
        </w:tc>
        <w:tc>
          <w:tcPr>
            <w:tcW w:w="2410" w:type="dxa"/>
            <w:shd w:val="clear" w:color="auto" w:fill="auto"/>
            <w:vAlign w:val="center"/>
          </w:tcPr>
          <w:p w14:paraId="3171FBAF" w14:textId="77777777" w:rsidR="00DB1C1F" w:rsidRPr="00C052A1" w:rsidRDefault="00DB1C1F" w:rsidP="00DB1C1F">
            <w:pPr>
              <w:rPr>
                <w:rFonts w:ascii="Times New Roman" w:hAnsi="Times New Roman" w:cs="Times New Roman"/>
                <w:lang w:val="en-GB"/>
              </w:rPr>
            </w:pPr>
            <w:r w:rsidRPr="00C052A1">
              <w:rPr>
                <w:rFonts w:ascii="Times New Roman" w:hAnsi="Times New Roman" w:cs="Times New Roman"/>
                <w:lang w:val="en-GB"/>
              </w:rPr>
              <w:t>Lincomycin</w:t>
            </w:r>
          </w:p>
        </w:tc>
        <w:tc>
          <w:tcPr>
            <w:tcW w:w="2126" w:type="dxa"/>
          </w:tcPr>
          <w:p w14:paraId="153E8F9A" w14:textId="3673235D" w:rsidR="00DB1C1F" w:rsidRPr="00261284" w:rsidRDefault="00DB1C1F" w:rsidP="00DB1C1F">
            <w:pPr>
              <w:jc w:val="center"/>
              <w:rPr>
                <w:rFonts w:ascii="Times New Roman" w:hAnsi="Times New Roman" w:cs="Times New Roman"/>
                <w:lang w:val="en-GB"/>
              </w:rPr>
            </w:pPr>
            <w:r w:rsidRPr="001557AC">
              <w:rPr>
                <w:rFonts w:ascii="Times New Roman" w:hAnsi="Times New Roman" w:cs="Times New Roman"/>
                <w:color w:val="000000"/>
              </w:rPr>
              <w:t>Human</w:t>
            </w:r>
          </w:p>
        </w:tc>
        <w:tc>
          <w:tcPr>
            <w:tcW w:w="851" w:type="dxa"/>
            <w:shd w:val="clear" w:color="auto" w:fill="auto"/>
          </w:tcPr>
          <w:p w14:paraId="7CD14914" w14:textId="7285E211" w:rsidR="00DB1C1F" w:rsidRPr="00261284" w:rsidRDefault="00DB1C1F" w:rsidP="00DB1C1F">
            <w:pPr>
              <w:jc w:val="center"/>
              <w:rPr>
                <w:rFonts w:ascii="Times New Roman" w:hAnsi="Times New Roman" w:cs="Times New Roman"/>
                <w:lang w:val="en-GB"/>
              </w:rPr>
            </w:pPr>
            <w:r w:rsidRPr="00261284">
              <w:rPr>
                <w:rFonts w:ascii="Times New Roman" w:hAnsi="Times New Roman" w:cs="Times New Roman"/>
                <w:lang w:val="en-GB"/>
              </w:rPr>
              <w:t>19.21</w:t>
            </w:r>
          </w:p>
        </w:tc>
        <w:tc>
          <w:tcPr>
            <w:tcW w:w="850" w:type="dxa"/>
            <w:shd w:val="clear" w:color="auto" w:fill="auto"/>
          </w:tcPr>
          <w:p w14:paraId="03ED82AC" w14:textId="5861CD4C" w:rsidR="00DB1C1F" w:rsidRPr="00261284" w:rsidRDefault="00DB1C1F" w:rsidP="00DB1C1F">
            <w:pPr>
              <w:jc w:val="center"/>
              <w:rPr>
                <w:rFonts w:ascii="Times New Roman" w:hAnsi="Times New Roman" w:cs="Times New Roman"/>
                <w:lang w:val="en-GB"/>
              </w:rPr>
            </w:pPr>
            <w:r w:rsidRPr="00261284">
              <w:rPr>
                <w:rFonts w:ascii="Times New Roman" w:hAnsi="Times New Roman" w:cs="Times New Roman"/>
                <w:lang w:val="en-GB"/>
              </w:rPr>
              <w:t>37.05</w:t>
            </w:r>
          </w:p>
        </w:tc>
        <w:tc>
          <w:tcPr>
            <w:tcW w:w="851" w:type="dxa"/>
            <w:shd w:val="clear" w:color="auto" w:fill="auto"/>
          </w:tcPr>
          <w:p w14:paraId="49BAC472" w14:textId="02D825B7" w:rsidR="00DB1C1F" w:rsidRPr="00261284" w:rsidRDefault="00DB1C1F" w:rsidP="00DB1C1F">
            <w:pPr>
              <w:jc w:val="center"/>
              <w:rPr>
                <w:rFonts w:ascii="Times New Roman" w:hAnsi="Times New Roman" w:cs="Times New Roman"/>
                <w:lang w:val="en-GB"/>
              </w:rPr>
            </w:pPr>
            <w:r w:rsidRPr="00261284">
              <w:rPr>
                <w:rFonts w:ascii="Times New Roman" w:hAnsi="Times New Roman" w:cs="Times New Roman"/>
                <w:lang w:val="en-GB"/>
              </w:rPr>
              <w:t>82</w:t>
            </w:r>
          </w:p>
        </w:tc>
      </w:tr>
      <w:tr w:rsidR="00DB1C1F" w:rsidRPr="006C4E79" w14:paraId="664275AB" w14:textId="77777777" w:rsidTr="003A0224">
        <w:trPr>
          <w:trHeight w:hRule="exact" w:val="340"/>
        </w:trPr>
        <w:tc>
          <w:tcPr>
            <w:tcW w:w="1838" w:type="dxa"/>
            <w:vMerge w:val="restart"/>
            <w:shd w:val="clear" w:color="auto" w:fill="auto"/>
            <w:vAlign w:val="center"/>
          </w:tcPr>
          <w:p w14:paraId="675576F7" w14:textId="77777777" w:rsidR="00DB1C1F" w:rsidRPr="00C052A1" w:rsidRDefault="00DB1C1F" w:rsidP="00DB1C1F">
            <w:pPr>
              <w:jc w:val="center"/>
              <w:rPr>
                <w:rFonts w:ascii="Times New Roman" w:hAnsi="Times New Roman" w:cs="Times New Roman"/>
                <w:i/>
                <w:lang w:val="en-GB"/>
              </w:rPr>
            </w:pPr>
            <w:proofErr w:type="spellStart"/>
            <w:r w:rsidRPr="00C052A1">
              <w:rPr>
                <w:rFonts w:ascii="Times New Roman" w:hAnsi="Times New Roman" w:cs="Times New Roman"/>
                <w:i/>
                <w:lang w:val="en-GB"/>
              </w:rPr>
              <w:t>Sulfonamides</w:t>
            </w:r>
            <w:proofErr w:type="spellEnd"/>
          </w:p>
        </w:tc>
        <w:tc>
          <w:tcPr>
            <w:tcW w:w="2410" w:type="dxa"/>
            <w:shd w:val="clear" w:color="auto" w:fill="auto"/>
            <w:vAlign w:val="bottom"/>
          </w:tcPr>
          <w:p w14:paraId="54C1DC03" w14:textId="77777777" w:rsidR="00DB1C1F" w:rsidRPr="00C052A1" w:rsidRDefault="00DB1C1F" w:rsidP="00DB1C1F">
            <w:pPr>
              <w:rPr>
                <w:rFonts w:ascii="Times New Roman" w:hAnsi="Times New Roman" w:cs="Times New Roman"/>
                <w:lang w:val="en-GB"/>
              </w:rPr>
            </w:pPr>
            <w:r w:rsidRPr="006C4E79">
              <w:rPr>
                <w:rFonts w:ascii="Times New Roman" w:hAnsi="Times New Roman" w:cs="Times New Roman"/>
                <w:bCs/>
                <w:color w:val="000000"/>
                <w:lang w:val="en-GB"/>
              </w:rPr>
              <w:t>N-</w:t>
            </w:r>
            <w:proofErr w:type="spellStart"/>
            <w:r w:rsidRPr="006C4E79">
              <w:rPr>
                <w:rFonts w:ascii="Times New Roman" w:hAnsi="Times New Roman" w:cs="Times New Roman"/>
                <w:bCs/>
                <w:color w:val="000000"/>
                <w:lang w:val="en-GB"/>
              </w:rPr>
              <w:t>Acetylsulfadiazine</w:t>
            </w:r>
            <w:proofErr w:type="spellEnd"/>
          </w:p>
        </w:tc>
        <w:tc>
          <w:tcPr>
            <w:tcW w:w="2126" w:type="dxa"/>
          </w:tcPr>
          <w:p w14:paraId="6657BAEA" w14:textId="7A20741C" w:rsidR="00DB1C1F" w:rsidRPr="006C4E79" w:rsidRDefault="00DB1C1F" w:rsidP="00DB1C1F">
            <w:pPr>
              <w:jc w:val="center"/>
              <w:rPr>
                <w:rFonts w:ascii="Times New Roman" w:hAnsi="Times New Roman" w:cs="Times New Roman"/>
                <w:color w:val="000000"/>
                <w:lang w:val="en-GB"/>
              </w:rPr>
            </w:pPr>
            <w:r w:rsidRPr="001557AC">
              <w:rPr>
                <w:rFonts w:ascii="Times New Roman" w:hAnsi="Times New Roman" w:cs="Times New Roman"/>
                <w:color w:val="000000"/>
              </w:rPr>
              <w:t>Human</w:t>
            </w:r>
          </w:p>
        </w:tc>
        <w:tc>
          <w:tcPr>
            <w:tcW w:w="851" w:type="dxa"/>
            <w:shd w:val="clear" w:color="auto" w:fill="auto"/>
            <w:vAlign w:val="bottom"/>
          </w:tcPr>
          <w:p w14:paraId="2C2249B7" w14:textId="63FC6FBE" w:rsidR="00DB1C1F" w:rsidRPr="006C4E79" w:rsidRDefault="00DB1C1F" w:rsidP="00DB1C1F">
            <w:pPr>
              <w:jc w:val="center"/>
              <w:rPr>
                <w:rFonts w:ascii="Times New Roman" w:hAnsi="Times New Roman" w:cs="Times New Roman"/>
                <w:lang w:val="en-GB"/>
              </w:rPr>
            </w:pPr>
            <w:r w:rsidRPr="006C4E79">
              <w:rPr>
                <w:rFonts w:ascii="Times New Roman" w:hAnsi="Times New Roman" w:cs="Times New Roman"/>
                <w:color w:val="000000"/>
                <w:lang w:val="en-GB"/>
              </w:rPr>
              <w:t>9.68</w:t>
            </w:r>
          </w:p>
        </w:tc>
        <w:tc>
          <w:tcPr>
            <w:tcW w:w="850" w:type="dxa"/>
            <w:shd w:val="clear" w:color="auto" w:fill="auto"/>
            <w:vAlign w:val="bottom"/>
          </w:tcPr>
          <w:p w14:paraId="3A72B72A" w14:textId="2B703126" w:rsidR="00DB1C1F" w:rsidRPr="006C4E79" w:rsidRDefault="00DB1C1F" w:rsidP="00DB1C1F">
            <w:pPr>
              <w:jc w:val="center"/>
              <w:rPr>
                <w:rFonts w:ascii="Times New Roman" w:hAnsi="Times New Roman" w:cs="Times New Roman"/>
                <w:lang w:val="en-GB"/>
              </w:rPr>
            </w:pPr>
            <w:r w:rsidRPr="006C4E79">
              <w:rPr>
                <w:rFonts w:ascii="Times New Roman" w:hAnsi="Times New Roman" w:cs="Times New Roman"/>
                <w:color w:val="000000"/>
                <w:lang w:val="en-GB"/>
              </w:rPr>
              <w:t>33.74</w:t>
            </w:r>
          </w:p>
        </w:tc>
        <w:tc>
          <w:tcPr>
            <w:tcW w:w="851" w:type="dxa"/>
            <w:shd w:val="clear" w:color="auto" w:fill="auto"/>
            <w:vAlign w:val="bottom"/>
          </w:tcPr>
          <w:p w14:paraId="5DE99D40" w14:textId="0A1A3BCD" w:rsidR="00DB1C1F" w:rsidRPr="006C4E79" w:rsidRDefault="00DB1C1F" w:rsidP="00DB1C1F">
            <w:pPr>
              <w:jc w:val="center"/>
              <w:rPr>
                <w:rFonts w:ascii="Times New Roman" w:hAnsi="Times New Roman" w:cs="Times New Roman"/>
                <w:lang w:val="en-GB"/>
              </w:rPr>
            </w:pPr>
            <w:r w:rsidRPr="006C4E79">
              <w:rPr>
                <w:rFonts w:ascii="Times New Roman" w:hAnsi="Times New Roman" w:cs="Times New Roman"/>
                <w:color w:val="000000"/>
                <w:lang w:val="en-GB"/>
              </w:rPr>
              <w:t>84</w:t>
            </w:r>
          </w:p>
        </w:tc>
      </w:tr>
      <w:tr w:rsidR="00DB1C1F" w:rsidRPr="006C4E79" w14:paraId="0FAE5B62" w14:textId="77777777" w:rsidTr="003A0224">
        <w:trPr>
          <w:trHeight w:hRule="exact" w:val="340"/>
        </w:trPr>
        <w:tc>
          <w:tcPr>
            <w:tcW w:w="1838" w:type="dxa"/>
            <w:vMerge/>
            <w:shd w:val="clear" w:color="auto" w:fill="auto"/>
          </w:tcPr>
          <w:p w14:paraId="1EA8FDA9" w14:textId="77777777" w:rsidR="00DB1C1F" w:rsidRPr="00C052A1" w:rsidRDefault="00DB1C1F" w:rsidP="00DB1C1F">
            <w:pPr>
              <w:jc w:val="both"/>
              <w:rPr>
                <w:rFonts w:ascii="Times New Roman" w:hAnsi="Times New Roman" w:cs="Times New Roman"/>
                <w:lang w:val="en-GB"/>
              </w:rPr>
            </w:pPr>
          </w:p>
        </w:tc>
        <w:tc>
          <w:tcPr>
            <w:tcW w:w="2410" w:type="dxa"/>
            <w:shd w:val="clear" w:color="auto" w:fill="auto"/>
            <w:vAlign w:val="bottom"/>
          </w:tcPr>
          <w:p w14:paraId="5417FC62" w14:textId="77777777" w:rsidR="00DB1C1F" w:rsidRPr="00C052A1" w:rsidRDefault="00DB1C1F" w:rsidP="00DB1C1F">
            <w:pPr>
              <w:rPr>
                <w:rFonts w:ascii="Times New Roman" w:hAnsi="Times New Roman" w:cs="Times New Roman"/>
                <w:lang w:val="en-GB"/>
              </w:rPr>
            </w:pPr>
            <w:r w:rsidRPr="006C4E79">
              <w:rPr>
                <w:rFonts w:ascii="Times New Roman" w:hAnsi="Times New Roman" w:cs="Times New Roman"/>
                <w:bCs/>
                <w:color w:val="000000"/>
                <w:lang w:val="en-GB"/>
              </w:rPr>
              <w:t>N-</w:t>
            </w:r>
            <w:proofErr w:type="spellStart"/>
            <w:r w:rsidRPr="006C4E79">
              <w:rPr>
                <w:rFonts w:ascii="Times New Roman" w:hAnsi="Times New Roman" w:cs="Times New Roman"/>
                <w:bCs/>
                <w:color w:val="000000"/>
                <w:lang w:val="en-GB"/>
              </w:rPr>
              <w:t>Acetylsulfamerazine</w:t>
            </w:r>
            <w:proofErr w:type="spellEnd"/>
          </w:p>
        </w:tc>
        <w:tc>
          <w:tcPr>
            <w:tcW w:w="2126" w:type="dxa"/>
          </w:tcPr>
          <w:p w14:paraId="1A4B09D1" w14:textId="4A134165" w:rsidR="00DB1C1F" w:rsidRPr="006C4E79" w:rsidRDefault="00DB1C1F" w:rsidP="00DB1C1F">
            <w:pPr>
              <w:jc w:val="center"/>
              <w:rPr>
                <w:rFonts w:ascii="Times New Roman" w:hAnsi="Times New Roman" w:cs="Times New Roman"/>
                <w:color w:val="000000"/>
                <w:lang w:val="en-GB"/>
              </w:rPr>
            </w:pPr>
            <w:r w:rsidRPr="001557AC">
              <w:rPr>
                <w:rFonts w:ascii="Times New Roman" w:hAnsi="Times New Roman" w:cs="Times New Roman"/>
                <w:color w:val="000000"/>
              </w:rPr>
              <w:t>Human</w:t>
            </w:r>
          </w:p>
        </w:tc>
        <w:tc>
          <w:tcPr>
            <w:tcW w:w="851" w:type="dxa"/>
            <w:shd w:val="clear" w:color="auto" w:fill="auto"/>
            <w:vAlign w:val="bottom"/>
          </w:tcPr>
          <w:p w14:paraId="373A1A16" w14:textId="7F6329E4" w:rsidR="00DB1C1F" w:rsidRPr="006C4E79" w:rsidRDefault="00DB1C1F" w:rsidP="00DB1C1F">
            <w:pPr>
              <w:jc w:val="center"/>
              <w:rPr>
                <w:rFonts w:ascii="Times New Roman" w:hAnsi="Times New Roman" w:cs="Times New Roman"/>
                <w:lang w:val="en-GB"/>
              </w:rPr>
            </w:pPr>
            <w:r w:rsidRPr="006C4E79">
              <w:rPr>
                <w:rFonts w:ascii="Times New Roman" w:hAnsi="Times New Roman" w:cs="Times New Roman"/>
                <w:color w:val="000000"/>
                <w:lang w:val="en-GB"/>
              </w:rPr>
              <w:t>10.63</w:t>
            </w:r>
          </w:p>
        </w:tc>
        <w:tc>
          <w:tcPr>
            <w:tcW w:w="850" w:type="dxa"/>
            <w:shd w:val="clear" w:color="auto" w:fill="auto"/>
            <w:vAlign w:val="bottom"/>
          </w:tcPr>
          <w:p w14:paraId="4B0799B4" w14:textId="3C2BB785" w:rsidR="00DB1C1F" w:rsidRPr="006C4E79" w:rsidRDefault="00DB1C1F" w:rsidP="00DB1C1F">
            <w:pPr>
              <w:jc w:val="center"/>
              <w:rPr>
                <w:rFonts w:ascii="Times New Roman" w:hAnsi="Times New Roman" w:cs="Times New Roman"/>
                <w:lang w:val="en-GB"/>
              </w:rPr>
            </w:pPr>
            <w:r w:rsidRPr="006C4E79">
              <w:rPr>
                <w:rFonts w:ascii="Times New Roman" w:hAnsi="Times New Roman" w:cs="Times New Roman"/>
                <w:color w:val="000000"/>
                <w:lang w:val="en-GB"/>
              </w:rPr>
              <w:t>35.45</w:t>
            </w:r>
          </w:p>
        </w:tc>
        <w:tc>
          <w:tcPr>
            <w:tcW w:w="851" w:type="dxa"/>
            <w:shd w:val="clear" w:color="auto" w:fill="auto"/>
            <w:vAlign w:val="bottom"/>
          </w:tcPr>
          <w:p w14:paraId="7DA074D0" w14:textId="742C40C1" w:rsidR="00DB1C1F" w:rsidRPr="006C4E79" w:rsidRDefault="00DB1C1F" w:rsidP="00DB1C1F">
            <w:pPr>
              <w:jc w:val="center"/>
              <w:rPr>
                <w:rFonts w:ascii="Times New Roman" w:hAnsi="Times New Roman" w:cs="Times New Roman"/>
                <w:lang w:val="en-GB"/>
              </w:rPr>
            </w:pPr>
            <w:r w:rsidRPr="006C4E79">
              <w:rPr>
                <w:rFonts w:ascii="Times New Roman" w:hAnsi="Times New Roman" w:cs="Times New Roman"/>
                <w:color w:val="000000"/>
                <w:lang w:val="en-GB"/>
              </w:rPr>
              <w:t>85</w:t>
            </w:r>
          </w:p>
        </w:tc>
      </w:tr>
      <w:tr w:rsidR="003A0224" w:rsidRPr="00C052A1" w14:paraId="7A1F5A07" w14:textId="77777777" w:rsidTr="003A0224">
        <w:trPr>
          <w:trHeight w:hRule="exact" w:val="340"/>
        </w:trPr>
        <w:tc>
          <w:tcPr>
            <w:tcW w:w="1838" w:type="dxa"/>
            <w:vMerge/>
            <w:shd w:val="clear" w:color="auto" w:fill="auto"/>
          </w:tcPr>
          <w:p w14:paraId="2EF46FFB"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7278BE8E" w14:textId="77777777" w:rsidR="00506CC6" w:rsidRPr="00C052A1" w:rsidRDefault="00506CC6" w:rsidP="004E4F90">
            <w:pPr>
              <w:rPr>
                <w:rFonts w:ascii="Times New Roman" w:hAnsi="Times New Roman" w:cs="Times New Roman"/>
                <w:lang w:val="en-GB"/>
              </w:rPr>
            </w:pPr>
            <w:r w:rsidRPr="006C4E79">
              <w:rPr>
                <w:rFonts w:ascii="Times New Roman" w:hAnsi="Times New Roman" w:cs="Times New Roman"/>
                <w:bCs/>
                <w:color w:val="000000"/>
                <w:lang w:val="en-GB"/>
              </w:rPr>
              <w:t>N-</w:t>
            </w:r>
            <w:proofErr w:type="spellStart"/>
            <w:r w:rsidRPr="006C4E79">
              <w:rPr>
                <w:rFonts w:ascii="Times New Roman" w:hAnsi="Times New Roman" w:cs="Times New Roman"/>
                <w:bCs/>
                <w:color w:val="000000"/>
                <w:lang w:val="en-GB"/>
              </w:rPr>
              <w:t>Acetylsulfamethazine</w:t>
            </w:r>
            <w:proofErr w:type="spellEnd"/>
          </w:p>
        </w:tc>
        <w:tc>
          <w:tcPr>
            <w:tcW w:w="2126" w:type="dxa"/>
          </w:tcPr>
          <w:p w14:paraId="61BA480E" w14:textId="07A3B857" w:rsidR="00506CC6" w:rsidRPr="006C4E79" w:rsidRDefault="00286E34" w:rsidP="004E4F90">
            <w:pPr>
              <w:jc w:val="center"/>
              <w:rPr>
                <w:rFonts w:ascii="Times New Roman" w:hAnsi="Times New Roman" w:cs="Times New Roman"/>
                <w:color w:val="000000"/>
                <w:lang w:val="en-GB"/>
              </w:rPr>
            </w:pPr>
            <w:proofErr w:type="spellStart"/>
            <w:r w:rsidRPr="001B429A">
              <w:rPr>
                <w:rFonts w:ascii="Times New Roman" w:hAnsi="Times New Roman" w:cs="Times New Roman"/>
                <w:color w:val="000000"/>
              </w:rPr>
              <w:t>Veterinary</w:t>
            </w:r>
            <w:proofErr w:type="spellEnd"/>
          </w:p>
        </w:tc>
        <w:tc>
          <w:tcPr>
            <w:tcW w:w="851" w:type="dxa"/>
            <w:shd w:val="clear" w:color="auto" w:fill="auto"/>
            <w:vAlign w:val="bottom"/>
          </w:tcPr>
          <w:p w14:paraId="1D334DA4" w14:textId="2FBC3141" w:rsidR="00506CC6" w:rsidRPr="00C052A1" w:rsidRDefault="00506CC6" w:rsidP="004E4F90">
            <w:pPr>
              <w:jc w:val="center"/>
              <w:rPr>
                <w:rFonts w:ascii="Times New Roman" w:hAnsi="Times New Roman" w:cs="Times New Roman"/>
              </w:rPr>
            </w:pPr>
            <w:r w:rsidRPr="006C4E79">
              <w:rPr>
                <w:rFonts w:ascii="Times New Roman" w:hAnsi="Times New Roman" w:cs="Times New Roman"/>
                <w:color w:val="000000"/>
                <w:lang w:val="en-GB"/>
              </w:rPr>
              <w:t>11.3</w:t>
            </w:r>
            <w:r w:rsidRPr="00C052A1">
              <w:rPr>
                <w:rFonts w:ascii="Times New Roman" w:hAnsi="Times New Roman" w:cs="Times New Roman"/>
                <w:color w:val="000000"/>
              </w:rPr>
              <w:t>2</w:t>
            </w:r>
          </w:p>
        </w:tc>
        <w:tc>
          <w:tcPr>
            <w:tcW w:w="850" w:type="dxa"/>
            <w:shd w:val="clear" w:color="auto" w:fill="auto"/>
            <w:vAlign w:val="bottom"/>
          </w:tcPr>
          <w:p w14:paraId="54365063" w14:textId="543492EE"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37.93</w:t>
            </w:r>
          </w:p>
        </w:tc>
        <w:tc>
          <w:tcPr>
            <w:tcW w:w="851" w:type="dxa"/>
            <w:shd w:val="clear" w:color="auto" w:fill="auto"/>
            <w:vAlign w:val="bottom"/>
          </w:tcPr>
          <w:p w14:paraId="42B6CE91" w14:textId="7FF584A1"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98</w:t>
            </w:r>
          </w:p>
        </w:tc>
      </w:tr>
      <w:tr w:rsidR="00DB1C1F" w:rsidRPr="00C052A1" w14:paraId="6D703BE4" w14:textId="77777777" w:rsidTr="003A0224">
        <w:trPr>
          <w:trHeight w:hRule="exact" w:val="340"/>
        </w:trPr>
        <w:tc>
          <w:tcPr>
            <w:tcW w:w="1838" w:type="dxa"/>
            <w:vMerge/>
            <w:shd w:val="clear" w:color="auto" w:fill="auto"/>
          </w:tcPr>
          <w:p w14:paraId="1FCDB814" w14:textId="77777777" w:rsidR="00DB1C1F" w:rsidRPr="00C052A1" w:rsidRDefault="00DB1C1F" w:rsidP="00DB1C1F">
            <w:pPr>
              <w:jc w:val="both"/>
              <w:rPr>
                <w:rFonts w:ascii="Times New Roman" w:hAnsi="Times New Roman" w:cs="Times New Roman"/>
                <w:lang w:val="en-GB"/>
              </w:rPr>
            </w:pPr>
          </w:p>
        </w:tc>
        <w:tc>
          <w:tcPr>
            <w:tcW w:w="2410" w:type="dxa"/>
            <w:shd w:val="clear" w:color="auto" w:fill="auto"/>
            <w:vAlign w:val="bottom"/>
          </w:tcPr>
          <w:p w14:paraId="321BA2B8" w14:textId="77777777" w:rsidR="00DB1C1F" w:rsidRPr="00C052A1" w:rsidRDefault="00DB1C1F" w:rsidP="00DB1C1F">
            <w:pPr>
              <w:rPr>
                <w:rFonts w:ascii="Times New Roman" w:hAnsi="Times New Roman" w:cs="Times New Roman"/>
                <w:lang w:val="en-GB"/>
              </w:rPr>
            </w:pPr>
            <w:proofErr w:type="spellStart"/>
            <w:r w:rsidRPr="00C052A1">
              <w:rPr>
                <w:rFonts w:ascii="Times New Roman" w:hAnsi="Times New Roman" w:cs="Times New Roman"/>
                <w:bCs/>
                <w:color w:val="000000"/>
              </w:rPr>
              <w:t>Sulfabenzamide</w:t>
            </w:r>
            <w:proofErr w:type="spellEnd"/>
          </w:p>
        </w:tc>
        <w:tc>
          <w:tcPr>
            <w:tcW w:w="2126" w:type="dxa"/>
          </w:tcPr>
          <w:p w14:paraId="404C248D" w14:textId="1828568C" w:rsidR="00DB1C1F" w:rsidRPr="00C052A1" w:rsidRDefault="00DB1C1F" w:rsidP="00DB1C1F">
            <w:pPr>
              <w:jc w:val="center"/>
              <w:rPr>
                <w:rFonts w:ascii="Times New Roman" w:hAnsi="Times New Roman" w:cs="Times New Roman"/>
                <w:color w:val="000000"/>
              </w:rPr>
            </w:pPr>
            <w:r w:rsidRPr="00910C1B">
              <w:rPr>
                <w:rFonts w:ascii="Times New Roman" w:hAnsi="Times New Roman" w:cs="Times New Roman"/>
                <w:color w:val="000000"/>
              </w:rPr>
              <w:t>Human</w:t>
            </w:r>
          </w:p>
        </w:tc>
        <w:tc>
          <w:tcPr>
            <w:tcW w:w="851" w:type="dxa"/>
            <w:shd w:val="clear" w:color="auto" w:fill="auto"/>
            <w:vAlign w:val="bottom"/>
          </w:tcPr>
          <w:p w14:paraId="693E434F" w14:textId="36ED1505" w:rsidR="00DB1C1F" w:rsidRPr="00C052A1" w:rsidRDefault="00DB1C1F" w:rsidP="00DB1C1F">
            <w:pPr>
              <w:jc w:val="center"/>
              <w:rPr>
                <w:rFonts w:ascii="Times New Roman" w:hAnsi="Times New Roman" w:cs="Times New Roman"/>
              </w:rPr>
            </w:pPr>
            <w:r w:rsidRPr="00C052A1">
              <w:rPr>
                <w:rFonts w:ascii="Times New Roman" w:hAnsi="Times New Roman" w:cs="Times New Roman"/>
                <w:color w:val="000000"/>
              </w:rPr>
              <w:t>6.44</w:t>
            </w:r>
          </w:p>
        </w:tc>
        <w:tc>
          <w:tcPr>
            <w:tcW w:w="850" w:type="dxa"/>
            <w:shd w:val="clear" w:color="auto" w:fill="auto"/>
            <w:vAlign w:val="bottom"/>
          </w:tcPr>
          <w:p w14:paraId="14A91F12" w14:textId="32A7C483" w:rsidR="00DB1C1F" w:rsidRPr="00C052A1" w:rsidRDefault="00DB1C1F" w:rsidP="00DB1C1F">
            <w:pPr>
              <w:jc w:val="center"/>
              <w:rPr>
                <w:rFonts w:ascii="Times New Roman" w:hAnsi="Times New Roman" w:cs="Times New Roman"/>
              </w:rPr>
            </w:pPr>
            <w:r w:rsidRPr="00C052A1">
              <w:rPr>
                <w:rFonts w:ascii="Times New Roman" w:hAnsi="Times New Roman" w:cs="Times New Roman"/>
                <w:color w:val="000000"/>
              </w:rPr>
              <w:t>21.47</w:t>
            </w:r>
          </w:p>
        </w:tc>
        <w:tc>
          <w:tcPr>
            <w:tcW w:w="851" w:type="dxa"/>
            <w:shd w:val="clear" w:color="auto" w:fill="auto"/>
            <w:vAlign w:val="bottom"/>
          </w:tcPr>
          <w:p w14:paraId="3719A232" w14:textId="692AA0D1" w:rsidR="00DB1C1F" w:rsidRPr="00C052A1" w:rsidRDefault="00DB1C1F" w:rsidP="00DB1C1F">
            <w:pPr>
              <w:jc w:val="center"/>
              <w:rPr>
                <w:rFonts w:ascii="Times New Roman" w:hAnsi="Times New Roman" w:cs="Times New Roman"/>
              </w:rPr>
            </w:pPr>
            <w:r w:rsidRPr="00C052A1">
              <w:rPr>
                <w:rFonts w:ascii="Times New Roman" w:hAnsi="Times New Roman" w:cs="Times New Roman"/>
                <w:color w:val="000000"/>
              </w:rPr>
              <w:t>77</w:t>
            </w:r>
          </w:p>
        </w:tc>
      </w:tr>
      <w:tr w:rsidR="00DB1C1F" w:rsidRPr="00C052A1" w14:paraId="4EE27D78" w14:textId="77777777" w:rsidTr="003A0224">
        <w:trPr>
          <w:trHeight w:hRule="exact" w:val="340"/>
        </w:trPr>
        <w:tc>
          <w:tcPr>
            <w:tcW w:w="1838" w:type="dxa"/>
            <w:vMerge/>
            <w:shd w:val="clear" w:color="auto" w:fill="auto"/>
          </w:tcPr>
          <w:p w14:paraId="05B690F8" w14:textId="77777777" w:rsidR="00DB1C1F" w:rsidRPr="00C052A1" w:rsidRDefault="00DB1C1F" w:rsidP="00DB1C1F">
            <w:pPr>
              <w:jc w:val="both"/>
              <w:rPr>
                <w:rFonts w:ascii="Times New Roman" w:hAnsi="Times New Roman" w:cs="Times New Roman"/>
                <w:lang w:val="en-GB"/>
              </w:rPr>
            </w:pPr>
          </w:p>
        </w:tc>
        <w:tc>
          <w:tcPr>
            <w:tcW w:w="2410" w:type="dxa"/>
            <w:shd w:val="clear" w:color="auto" w:fill="auto"/>
            <w:vAlign w:val="bottom"/>
          </w:tcPr>
          <w:p w14:paraId="47E42660" w14:textId="77777777" w:rsidR="00DB1C1F" w:rsidRPr="00C052A1" w:rsidRDefault="00DB1C1F" w:rsidP="00DB1C1F">
            <w:pPr>
              <w:rPr>
                <w:rFonts w:ascii="Times New Roman" w:hAnsi="Times New Roman" w:cs="Times New Roman"/>
                <w:lang w:val="en-GB"/>
              </w:rPr>
            </w:pPr>
            <w:proofErr w:type="spellStart"/>
            <w:r w:rsidRPr="00C052A1">
              <w:rPr>
                <w:rFonts w:ascii="Times New Roman" w:hAnsi="Times New Roman" w:cs="Times New Roman"/>
                <w:bCs/>
                <w:color w:val="000000"/>
              </w:rPr>
              <w:t>Sulfadiazine</w:t>
            </w:r>
            <w:proofErr w:type="spellEnd"/>
          </w:p>
        </w:tc>
        <w:tc>
          <w:tcPr>
            <w:tcW w:w="2126" w:type="dxa"/>
          </w:tcPr>
          <w:p w14:paraId="0FD19C01" w14:textId="5E8D0702" w:rsidR="00DB1C1F" w:rsidRPr="00C052A1" w:rsidRDefault="00DB1C1F" w:rsidP="00DB1C1F">
            <w:pPr>
              <w:jc w:val="center"/>
              <w:rPr>
                <w:rFonts w:ascii="Times New Roman" w:hAnsi="Times New Roman" w:cs="Times New Roman"/>
                <w:color w:val="000000"/>
              </w:rPr>
            </w:pPr>
            <w:r w:rsidRPr="00910C1B">
              <w:rPr>
                <w:rFonts w:ascii="Times New Roman" w:hAnsi="Times New Roman" w:cs="Times New Roman"/>
                <w:color w:val="000000"/>
              </w:rPr>
              <w:t>Human</w:t>
            </w:r>
          </w:p>
        </w:tc>
        <w:tc>
          <w:tcPr>
            <w:tcW w:w="851" w:type="dxa"/>
            <w:shd w:val="clear" w:color="auto" w:fill="auto"/>
            <w:vAlign w:val="bottom"/>
          </w:tcPr>
          <w:p w14:paraId="16A11821" w14:textId="11053512" w:rsidR="00DB1C1F" w:rsidRPr="00C052A1" w:rsidRDefault="00DB1C1F" w:rsidP="00DB1C1F">
            <w:pPr>
              <w:jc w:val="center"/>
              <w:rPr>
                <w:rFonts w:ascii="Times New Roman" w:hAnsi="Times New Roman" w:cs="Times New Roman"/>
              </w:rPr>
            </w:pPr>
            <w:r w:rsidRPr="00C052A1">
              <w:rPr>
                <w:rFonts w:ascii="Times New Roman" w:hAnsi="Times New Roman" w:cs="Times New Roman"/>
                <w:color w:val="000000"/>
              </w:rPr>
              <w:t>11.44</w:t>
            </w:r>
          </w:p>
        </w:tc>
        <w:tc>
          <w:tcPr>
            <w:tcW w:w="850" w:type="dxa"/>
            <w:shd w:val="clear" w:color="auto" w:fill="auto"/>
            <w:vAlign w:val="bottom"/>
          </w:tcPr>
          <w:p w14:paraId="3D276901" w14:textId="754BD78F" w:rsidR="00DB1C1F" w:rsidRPr="00C052A1" w:rsidRDefault="00DB1C1F" w:rsidP="00DB1C1F">
            <w:pPr>
              <w:jc w:val="center"/>
              <w:rPr>
                <w:rFonts w:ascii="Times New Roman" w:hAnsi="Times New Roman" w:cs="Times New Roman"/>
              </w:rPr>
            </w:pPr>
            <w:r w:rsidRPr="00C052A1">
              <w:rPr>
                <w:rFonts w:ascii="Times New Roman" w:hAnsi="Times New Roman" w:cs="Times New Roman"/>
                <w:color w:val="000000"/>
              </w:rPr>
              <w:t>33.29</w:t>
            </w:r>
          </w:p>
        </w:tc>
        <w:tc>
          <w:tcPr>
            <w:tcW w:w="851" w:type="dxa"/>
            <w:shd w:val="clear" w:color="auto" w:fill="auto"/>
            <w:vAlign w:val="bottom"/>
          </w:tcPr>
          <w:p w14:paraId="2BF41BFD" w14:textId="79998135" w:rsidR="00DB1C1F" w:rsidRPr="00C052A1" w:rsidRDefault="00DB1C1F" w:rsidP="00DB1C1F">
            <w:pPr>
              <w:jc w:val="center"/>
              <w:rPr>
                <w:rFonts w:ascii="Times New Roman" w:hAnsi="Times New Roman" w:cs="Times New Roman"/>
              </w:rPr>
            </w:pPr>
            <w:r w:rsidRPr="00C052A1">
              <w:rPr>
                <w:rFonts w:ascii="Times New Roman" w:hAnsi="Times New Roman" w:cs="Times New Roman"/>
                <w:color w:val="000000"/>
              </w:rPr>
              <w:t>81</w:t>
            </w:r>
          </w:p>
        </w:tc>
      </w:tr>
      <w:tr w:rsidR="003A0224" w:rsidRPr="00C052A1" w14:paraId="29EA3122" w14:textId="77777777" w:rsidTr="003A0224">
        <w:trPr>
          <w:trHeight w:hRule="exact" w:val="340"/>
        </w:trPr>
        <w:tc>
          <w:tcPr>
            <w:tcW w:w="1838" w:type="dxa"/>
            <w:vMerge/>
            <w:shd w:val="clear" w:color="auto" w:fill="auto"/>
          </w:tcPr>
          <w:p w14:paraId="61F44626"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73340CAC"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Sulfadimethoxine</w:t>
            </w:r>
            <w:proofErr w:type="spellEnd"/>
          </w:p>
        </w:tc>
        <w:tc>
          <w:tcPr>
            <w:tcW w:w="2126" w:type="dxa"/>
          </w:tcPr>
          <w:p w14:paraId="58DA5976" w14:textId="2EE3A6EA" w:rsidR="00506CC6" w:rsidRPr="00C052A1" w:rsidRDefault="00286E34" w:rsidP="004E4F90">
            <w:pPr>
              <w:jc w:val="center"/>
              <w:rPr>
                <w:rFonts w:ascii="Times New Roman" w:hAnsi="Times New Roman" w:cs="Times New Roman"/>
                <w:color w:val="000000"/>
              </w:rPr>
            </w:pPr>
            <w:proofErr w:type="spellStart"/>
            <w:r w:rsidRPr="001B429A">
              <w:rPr>
                <w:rFonts w:ascii="Times New Roman" w:hAnsi="Times New Roman" w:cs="Times New Roman"/>
                <w:color w:val="000000"/>
              </w:rPr>
              <w:t>Veterinary</w:t>
            </w:r>
            <w:proofErr w:type="spellEnd"/>
          </w:p>
        </w:tc>
        <w:tc>
          <w:tcPr>
            <w:tcW w:w="851" w:type="dxa"/>
            <w:shd w:val="clear" w:color="auto" w:fill="auto"/>
            <w:vAlign w:val="bottom"/>
          </w:tcPr>
          <w:p w14:paraId="2ED71FC4" w14:textId="633A9105"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11.23</w:t>
            </w:r>
          </w:p>
        </w:tc>
        <w:tc>
          <w:tcPr>
            <w:tcW w:w="850" w:type="dxa"/>
            <w:shd w:val="clear" w:color="auto" w:fill="auto"/>
            <w:vAlign w:val="bottom"/>
          </w:tcPr>
          <w:p w14:paraId="0DEA70A8" w14:textId="17970F08"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34.43</w:t>
            </w:r>
          </w:p>
        </w:tc>
        <w:tc>
          <w:tcPr>
            <w:tcW w:w="851" w:type="dxa"/>
            <w:shd w:val="clear" w:color="auto" w:fill="auto"/>
            <w:vAlign w:val="bottom"/>
          </w:tcPr>
          <w:p w14:paraId="75F09753" w14:textId="192875A2"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82</w:t>
            </w:r>
          </w:p>
        </w:tc>
      </w:tr>
      <w:tr w:rsidR="003A0224" w:rsidRPr="00C052A1" w14:paraId="3B862ABE" w14:textId="77777777" w:rsidTr="003A0224">
        <w:trPr>
          <w:trHeight w:hRule="exact" w:val="340"/>
        </w:trPr>
        <w:tc>
          <w:tcPr>
            <w:tcW w:w="1838" w:type="dxa"/>
            <w:vMerge/>
            <w:shd w:val="clear" w:color="auto" w:fill="auto"/>
          </w:tcPr>
          <w:p w14:paraId="186BA112"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740F0075"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Sulfamerazine</w:t>
            </w:r>
            <w:proofErr w:type="spellEnd"/>
          </w:p>
        </w:tc>
        <w:tc>
          <w:tcPr>
            <w:tcW w:w="2126" w:type="dxa"/>
          </w:tcPr>
          <w:p w14:paraId="65A8BF78" w14:textId="79BA812A" w:rsidR="00506CC6" w:rsidRPr="00C052A1" w:rsidRDefault="00DB1C1F" w:rsidP="004E4F90">
            <w:pPr>
              <w:jc w:val="center"/>
              <w:rPr>
                <w:rFonts w:ascii="Times New Roman" w:hAnsi="Times New Roman" w:cs="Times New Roman"/>
                <w:color w:val="000000"/>
              </w:rPr>
            </w:pPr>
            <w:r>
              <w:rPr>
                <w:rFonts w:ascii="Times New Roman" w:hAnsi="Times New Roman" w:cs="Times New Roman"/>
                <w:color w:val="000000"/>
              </w:rPr>
              <w:t>Human</w:t>
            </w:r>
          </w:p>
        </w:tc>
        <w:tc>
          <w:tcPr>
            <w:tcW w:w="851" w:type="dxa"/>
            <w:shd w:val="clear" w:color="auto" w:fill="auto"/>
            <w:vAlign w:val="bottom"/>
          </w:tcPr>
          <w:p w14:paraId="7E918F4C" w14:textId="71EE7FC6"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9.56</w:t>
            </w:r>
          </w:p>
        </w:tc>
        <w:tc>
          <w:tcPr>
            <w:tcW w:w="850" w:type="dxa"/>
            <w:shd w:val="clear" w:color="auto" w:fill="auto"/>
            <w:vAlign w:val="bottom"/>
          </w:tcPr>
          <w:p w14:paraId="31334E1F" w14:textId="60500599"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29.43</w:t>
            </w:r>
          </w:p>
        </w:tc>
        <w:tc>
          <w:tcPr>
            <w:tcW w:w="851" w:type="dxa"/>
            <w:shd w:val="clear" w:color="auto" w:fill="auto"/>
            <w:vAlign w:val="bottom"/>
          </w:tcPr>
          <w:p w14:paraId="1848CA50" w14:textId="78F3A6F4"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81</w:t>
            </w:r>
          </w:p>
        </w:tc>
      </w:tr>
      <w:tr w:rsidR="003A0224" w:rsidRPr="00C052A1" w14:paraId="4FDB699C" w14:textId="77777777" w:rsidTr="003A0224">
        <w:trPr>
          <w:trHeight w:hRule="exact" w:val="340"/>
        </w:trPr>
        <w:tc>
          <w:tcPr>
            <w:tcW w:w="1838" w:type="dxa"/>
            <w:vMerge/>
            <w:shd w:val="clear" w:color="auto" w:fill="auto"/>
          </w:tcPr>
          <w:p w14:paraId="25228009"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379697E9"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Sulfamethizole</w:t>
            </w:r>
            <w:proofErr w:type="spellEnd"/>
          </w:p>
        </w:tc>
        <w:tc>
          <w:tcPr>
            <w:tcW w:w="2126" w:type="dxa"/>
          </w:tcPr>
          <w:p w14:paraId="4D04E3D1" w14:textId="302E0CA2" w:rsidR="00506CC6" w:rsidRPr="00C052A1" w:rsidRDefault="00876DC9"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274E99CA" w14:textId="309130AB" w:rsidR="00506CC6" w:rsidRPr="00C052A1" w:rsidRDefault="00506CC6" w:rsidP="004E4F90">
            <w:pPr>
              <w:jc w:val="center"/>
              <w:rPr>
                <w:rFonts w:ascii="Times New Roman" w:hAnsi="Times New Roman" w:cs="Times New Roman"/>
                <w:lang w:val="en-GB"/>
              </w:rPr>
            </w:pPr>
            <w:r w:rsidRPr="00C052A1">
              <w:rPr>
                <w:rFonts w:ascii="Times New Roman" w:hAnsi="Times New Roman" w:cs="Times New Roman"/>
                <w:color w:val="000000"/>
              </w:rPr>
              <w:t>8.67</w:t>
            </w:r>
          </w:p>
        </w:tc>
        <w:tc>
          <w:tcPr>
            <w:tcW w:w="850" w:type="dxa"/>
            <w:shd w:val="clear" w:color="auto" w:fill="auto"/>
            <w:vAlign w:val="bottom"/>
          </w:tcPr>
          <w:p w14:paraId="0D6EB38D" w14:textId="0A8F3477" w:rsidR="00506CC6" w:rsidRPr="00C052A1" w:rsidRDefault="00506CC6" w:rsidP="004E4F90">
            <w:pPr>
              <w:jc w:val="center"/>
              <w:rPr>
                <w:rFonts w:ascii="Times New Roman" w:hAnsi="Times New Roman" w:cs="Times New Roman"/>
                <w:lang w:val="en-GB"/>
              </w:rPr>
            </w:pPr>
            <w:r w:rsidRPr="00C052A1">
              <w:rPr>
                <w:rFonts w:ascii="Times New Roman" w:hAnsi="Times New Roman" w:cs="Times New Roman"/>
                <w:color w:val="000000"/>
              </w:rPr>
              <w:t>28.89</w:t>
            </w:r>
          </w:p>
        </w:tc>
        <w:tc>
          <w:tcPr>
            <w:tcW w:w="851" w:type="dxa"/>
            <w:shd w:val="clear" w:color="auto" w:fill="auto"/>
            <w:vAlign w:val="bottom"/>
          </w:tcPr>
          <w:p w14:paraId="6AEAE18A" w14:textId="32DC5D0C" w:rsidR="00506CC6" w:rsidRPr="00C052A1" w:rsidRDefault="00506CC6" w:rsidP="004E4F90">
            <w:pPr>
              <w:jc w:val="center"/>
              <w:rPr>
                <w:rFonts w:ascii="Times New Roman" w:hAnsi="Times New Roman" w:cs="Times New Roman"/>
                <w:lang w:val="en-GB"/>
              </w:rPr>
            </w:pPr>
            <w:r w:rsidRPr="00C052A1">
              <w:rPr>
                <w:rFonts w:ascii="Times New Roman" w:hAnsi="Times New Roman" w:cs="Times New Roman"/>
                <w:color w:val="000000"/>
              </w:rPr>
              <w:t>61</w:t>
            </w:r>
          </w:p>
        </w:tc>
      </w:tr>
      <w:tr w:rsidR="003A0224" w:rsidRPr="00C052A1" w14:paraId="7C472017" w14:textId="77777777" w:rsidTr="003A0224">
        <w:trPr>
          <w:trHeight w:hRule="exact" w:val="340"/>
        </w:trPr>
        <w:tc>
          <w:tcPr>
            <w:tcW w:w="1838" w:type="dxa"/>
            <w:vMerge/>
            <w:shd w:val="clear" w:color="auto" w:fill="auto"/>
          </w:tcPr>
          <w:p w14:paraId="2F6F76E4"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6230CDE9"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Sulfamethoxazole</w:t>
            </w:r>
            <w:proofErr w:type="spellEnd"/>
          </w:p>
        </w:tc>
        <w:tc>
          <w:tcPr>
            <w:tcW w:w="2126" w:type="dxa"/>
          </w:tcPr>
          <w:p w14:paraId="25B44E6E" w14:textId="02FA2D09" w:rsidR="00506CC6" w:rsidRPr="00C052A1" w:rsidRDefault="00DB1C1F" w:rsidP="004E4F90">
            <w:pPr>
              <w:jc w:val="center"/>
              <w:rPr>
                <w:rFonts w:ascii="Times New Roman" w:hAnsi="Times New Roman" w:cs="Times New Roman"/>
                <w:color w:val="000000"/>
              </w:rPr>
            </w:pPr>
            <w:r>
              <w:rPr>
                <w:rFonts w:ascii="Times New Roman" w:hAnsi="Times New Roman" w:cs="Times New Roman"/>
                <w:color w:val="000000"/>
              </w:rPr>
              <w:t>Human</w:t>
            </w:r>
          </w:p>
        </w:tc>
        <w:tc>
          <w:tcPr>
            <w:tcW w:w="851" w:type="dxa"/>
            <w:shd w:val="clear" w:color="auto" w:fill="auto"/>
            <w:vAlign w:val="bottom"/>
          </w:tcPr>
          <w:p w14:paraId="05584F9F" w14:textId="7D5E4CC6"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8.37</w:t>
            </w:r>
          </w:p>
        </w:tc>
        <w:tc>
          <w:tcPr>
            <w:tcW w:w="850" w:type="dxa"/>
            <w:shd w:val="clear" w:color="auto" w:fill="auto"/>
            <w:vAlign w:val="bottom"/>
          </w:tcPr>
          <w:p w14:paraId="27F3306C" w14:textId="1DB614D7"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27.90</w:t>
            </w:r>
          </w:p>
        </w:tc>
        <w:tc>
          <w:tcPr>
            <w:tcW w:w="851" w:type="dxa"/>
            <w:shd w:val="clear" w:color="auto" w:fill="auto"/>
            <w:vAlign w:val="bottom"/>
          </w:tcPr>
          <w:p w14:paraId="379578C6" w14:textId="6D4A48C1"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95</w:t>
            </w:r>
          </w:p>
        </w:tc>
      </w:tr>
      <w:tr w:rsidR="003A53A6" w:rsidRPr="00C052A1" w14:paraId="7874FC83" w14:textId="77777777" w:rsidTr="003A0224">
        <w:trPr>
          <w:trHeight w:hRule="exact" w:val="340"/>
        </w:trPr>
        <w:tc>
          <w:tcPr>
            <w:tcW w:w="1838" w:type="dxa"/>
            <w:vMerge/>
            <w:shd w:val="clear" w:color="auto" w:fill="auto"/>
          </w:tcPr>
          <w:p w14:paraId="4FA6FC3B" w14:textId="77777777" w:rsidR="003A53A6" w:rsidRPr="00C052A1" w:rsidRDefault="003A53A6" w:rsidP="003A53A6">
            <w:pPr>
              <w:jc w:val="both"/>
              <w:rPr>
                <w:rFonts w:ascii="Times New Roman" w:hAnsi="Times New Roman" w:cs="Times New Roman"/>
                <w:lang w:val="en-GB"/>
              </w:rPr>
            </w:pPr>
          </w:p>
        </w:tc>
        <w:tc>
          <w:tcPr>
            <w:tcW w:w="2410" w:type="dxa"/>
            <w:shd w:val="clear" w:color="auto" w:fill="auto"/>
            <w:vAlign w:val="bottom"/>
          </w:tcPr>
          <w:p w14:paraId="5427303C" w14:textId="77777777" w:rsidR="003A53A6" w:rsidRPr="00C052A1" w:rsidRDefault="003A53A6" w:rsidP="003A53A6">
            <w:pPr>
              <w:rPr>
                <w:rFonts w:ascii="Times New Roman" w:hAnsi="Times New Roman" w:cs="Times New Roman"/>
                <w:lang w:val="en-GB"/>
              </w:rPr>
            </w:pPr>
            <w:proofErr w:type="spellStart"/>
            <w:r w:rsidRPr="00C052A1">
              <w:rPr>
                <w:rFonts w:ascii="Times New Roman" w:hAnsi="Times New Roman" w:cs="Times New Roman"/>
                <w:bCs/>
                <w:color w:val="000000"/>
              </w:rPr>
              <w:t>Sulfamethoxypiridazine</w:t>
            </w:r>
            <w:proofErr w:type="spellEnd"/>
          </w:p>
        </w:tc>
        <w:tc>
          <w:tcPr>
            <w:tcW w:w="2126" w:type="dxa"/>
          </w:tcPr>
          <w:p w14:paraId="66DBDBA7" w14:textId="3C145095" w:rsidR="003A53A6" w:rsidRPr="00C052A1" w:rsidRDefault="003A53A6" w:rsidP="003A53A6">
            <w:pPr>
              <w:jc w:val="center"/>
              <w:rPr>
                <w:rFonts w:ascii="Times New Roman" w:hAnsi="Times New Roman" w:cs="Times New Roman"/>
                <w:color w:val="000000"/>
              </w:rPr>
            </w:pPr>
            <w:proofErr w:type="spellStart"/>
            <w:r w:rsidRPr="00216F7F">
              <w:rPr>
                <w:rFonts w:ascii="Times New Roman" w:hAnsi="Times New Roman" w:cs="Times New Roman"/>
                <w:color w:val="000000"/>
              </w:rPr>
              <w:t>Veterinary</w:t>
            </w:r>
            <w:proofErr w:type="spellEnd"/>
          </w:p>
        </w:tc>
        <w:tc>
          <w:tcPr>
            <w:tcW w:w="851" w:type="dxa"/>
            <w:shd w:val="clear" w:color="auto" w:fill="auto"/>
            <w:vAlign w:val="bottom"/>
          </w:tcPr>
          <w:p w14:paraId="7E724E9A" w14:textId="7A63EF2F" w:rsidR="003A53A6" w:rsidRPr="00C052A1" w:rsidRDefault="003A53A6" w:rsidP="003A53A6">
            <w:pPr>
              <w:jc w:val="center"/>
              <w:rPr>
                <w:rFonts w:ascii="Times New Roman" w:hAnsi="Times New Roman" w:cs="Times New Roman"/>
              </w:rPr>
            </w:pPr>
            <w:r w:rsidRPr="00C052A1">
              <w:rPr>
                <w:rFonts w:ascii="Times New Roman" w:hAnsi="Times New Roman" w:cs="Times New Roman"/>
                <w:color w:val="000000"/>
              </w:rPr>
              <w:t>9.84</w:t>
            </w:r>
          </w:p>
        </w:tc>
        <w:tc>
          <w:tcPr>
            <w:tcW w:w="850" w:type="dxa"/>
            <w:shd w:val="clear" w:color="auto" w:fill="auto"/>
            <w:vAlign w:val="bottom"/>
          </w:tcPr>
          <w:p w14:paraId="023E5DDD" w14:textId="0FCAE547" w:rsidR="003A53A6" w:rsidRPr="00C052A1" w:rsidRDefault="003A53A6" w:rsidP="003A53A6">
            <w:pPr>
              <w:jc w:val="center"/>
              <w:rPr>
                <w:rFonts w:ascii="Times New Roman" w:hAnsi="Times New Roman" w:cs="Times New Roman"/>
              </w:rPr>
            </w:pPr>
            <w:r w:rsidRPr="00C052A1">
              <w:rPr>
                <w:rFonts w:ascii="Times New Roman" w:hAnsi="Times New Roman" w:cs="Times New Roman"/>
                <w:color w:val="000000"/>
              </w:rPr>
              <w:t>32.81</w:t>
            </w:r>
          </w:p>
        </w:tc>
        <w:tc>
          <w:tcPr>
            <w:tcW w:w="851" w:type="dxa"/>
            <w:shd w:val="clear" w:color="auto" w:fill="auto"/>
            <w:vAlign w:val="bottom"/>
          </w:tcPr>
          <w:p w14:paraId="2DA39AC3" w14:textId="75CA9561" w:rsidR="003A53A6" w:rsidRPr="00C052A1" w:rsidRDefault="003A53A6" w:rsidP="003A53A6">
            <w:pPr>
              <w:jc w:val="center"/>
              <w:rPr>
                <w:rFonts w:ascii="Times New Roman" w:hAnsi="Times New Roman" w:cs="Times New Roman"/>
              </w:rPr>
            </w:pPr>
            <w:r w:rsidRPr="00C052A1">
              <w:rPr>
                <w:rFonts w:ascii="Times New Roman" w:hAnsi="Times New Roman" w:cs="Times New Roman"/>
                <w:color w:val="000000"/>
              </w:rPr>
              <w:t>97</w:t>
            </w:r>
          </w:p>
        </w:tc>
      </w:tr>
      <w:tr w:rsidR="003A53A6" w:rsidRPr="00C052A1" w14:paraId="044328A1" w14:textId="77777777" w:rsidTr="003A0224">
        <w:trPr>
          <w:trHeight w:hRule="exact" w:val="340"/>
        </w:trPr>
        <w:tc>
          <w:tcPr>
            <w:tcW w:w="1838" w:type="dxa"/>
            <w:vMerge/>
            <w:shd w:val="clear" w:color="auto" w:fill="auto"/>
          </w:tcPr>
          <w:p w14:paraId="3B081DFC" w14:textId="77777777" w:rsidR="003A53A6" w:rsidRPr="00C052A1" w:rsidRDefault="003A53A6" w:rsidP="003A53A6">
            <w:pPr>
              <w:jc w:val="both"/>
              <w:rPr>
                <w:rFonts w:ascii="Times New Roman" w:hAnsi="Times New Roman" w:cs="Times New Roman"/>
                <w:lang w:val="en-GB"/>
              </w:rPr>
            </w:pPr>
          </w:p>
        </w:tc>
        <w:tc>
          <w:tcPr>
            <w:tcW w:w="2410" w:type="dxa"/>
            <w:shd w:val="clear" w:color="auto" w:fill="auto"/>
            <w:vAlign w:val="bottom"/>
          </w:tcPr>
          <w:p w14:paraId="417311B5" w14:textId="77777777" w:rsidR="003A53A6" w:rsidRPr="00C052A1" w:rsidRDefault="003A53A6" w:rsidP="003A53A6">
            <w:pPr>
              <w:rPr>
                <w:rFonts w:ascii="Times New Roman" w:hAnsi="Times New Roman" w:cs="Times New Roman"/>
                <w:lang w:val="en-GB"/>
              </w:rPr>
            </w:pPr>
            <w:proofErr w:type="spellStart"/>
            <w:r w:rsidRPr="00C052A1">
              <w:rPr>
                <w:rFonts w:ascii="Times New Roman" w:hAnsi="Times New Roman" w:cs="Times New Roman"/>
                <w:bCs/>
                <w:color w:val="000000"/>
              </w:rPr>
              <w:t>Sulfanitran</w:t>
            </w:r>
            <w:proofErr w:type="spellEnd"/>
          </w:p>
        </w:tc>
        <w:tc>
          <w:tcPr>
            <w:tcW w:w="2126" w:type="dxa"/>
          </w:tcPr>
          <w:p w14:paraId="3CA5E5C0" w14:textId="7264442F" w:rsidR="003A53A6" w:rsidRPr="00C052A1" w:rsidRDefault="003A53A6" w:rsidP="003A53A6">
            <w:pPr>
              <w:jc w:val="center"/>
              <w:rPr>
                <w:rFonts w:ascii="Times New Roman" w:hAnsi="Times New Roman" w:cs="Times New Roman"/>
                <w:color w:val="000000"/>
              </w:rPr>
            </w:pPr>
            <w:proofErr w:type="spellStart"/>
            <w:r w:rsidRPr="00216F7F">
              <w:rPr>
                <w:rFonts w:ascii="Times New Roman" w:hAnsi="Times New Roman" w:cs="Times New Roman"/>
                <w:color w:val="000000"/>
              </w:rPr>
              <w:t>Veterinary</w:t>
            </w:r>
            <w:proofErr w:type="spellEnd"/>
          </w:p>
        </w:tc>
        <w:tc>
          <w:tcPr>
            <w:tcW w:w="851" w:type="dxa"/>
            <w:shd w:val="clear" w:color="auto" w:fill="auto"/>
            <w:vAlign w:val="bottom"/>
          </w:tcPr>
          <w:p w14:paraId="767B1954" w14:textId="333613E4" w:rsidR="003A53A6" w:rsidRPr="00C052A1" w:rsidRDefault="003A53A6" w:rsidP="003A53A6">
            <w:pPr>
              <w:jc w:val="center"/>
              <w:rPr>
                <w:rFonts w:ascii="Times New Roman" w:hAnsi="Times New Roman" w:cs="Times New Roman"/>
                <w:lang w:val="en-GB"/>
              </w:rPr>
            </w:pPr>
            <w:r w:rsidRPr="00C052A1">
              <w:rPr>
                <w:rFonts w:ascii="Times New Roman" w:hAnsi="Times New Roman" w:cs="Times New Roman"/>
                <w:color w:val="000000"/>
              </w:rPr>
              <w:t>13.23</w:t>
            </w:r>
          </w:p>
        </w:tc>
        <w:tc>
          <w:tcPr>
            <w:tcW w:w="850" w:type="dxa"/>
            <w:shd w:val="clear" w:color="auto" w:fill="auto"/>
            <w:vAlign w:val="bottom"/>
          </w:tcPr>
          <w:p w14:paraId="6B879DC7" w14:textId="3F11DEFE" w:rsidR="003A53A6" w:rsidRPr="00C052A1" w:rsidRDefault="003A53A6" w:rsidP="003A53A6">
            <w:pPr>
              <w:jc w:val="center"/>
              <w:rPr>
                <w:rFonts w:ascii="Times New Roman" w:hAnsi="Times New Roman" w:cs="Times New Roman"/>
              </w:rPr>
            </w:pPr>
            <w:r w:rsidRPr="00C052A1">
              <w:rPr>
                <w:rFonts w:ascii="Times New Roman" w:hAnsi="Times New Roman" w:cs="Times New Roman"/>
                <w:color w:val="000000"/>
              </w:rPr>
              <w:t>34.23</w:t>
            </w:r>
          </w:p>
        </w:tc>
        <w:tc>
          <w:tcPr>
            <w:tcW w:w="851" w:type="dxa"/>
            <w:shd w:val="clear" w:color="auto" w:fill="auto"/>
            <w:vAlign w:val="bottom"/>
          </w:tcPr>
          <w:p w14:paraId="4CBCDBA5" w14:textId="2BA48061" w:rsidR="003A53A6" w:rsidRPr="00C052A1" w:rsidRDefault="003A53A6" w:rsidP="003A53A6">
            <w:pPr>
              <w:jc w:val="center"/>
              <w:rPr>
                <w:rFonts w:ascii="Times New Roman" w:hAnsi="Times New Roman" w:cs="Times New Roman"/>
              </w:rPr>
            </w:pPr>
            <w:r w:rsidRPr="00C052A1">
              <w:rPr>
                <w:rFonts w:ascii="Times New Roman" w:hAnsi="Times New Roman" w:cs="Times New Roman"/>
                <w:color w:val="000000"/>
              </w:rPr>
              <w:t>76</w:t>
            </w:r>
          </w:p>
        </w:tc>
      </w:tr>
      <w:tr w:rsidR="003A53A6" w:rsidRPr="00C052A1" w14:paraId="14DE79D4" w14:textId="77777777" w:rsidTr="003A0224">
        <w:trPr>
          <w:trHeight w:hRule="exact" w:val="340"/>
        </w:trPr>
        <w:tc>
          <w:tcPr>
            <w:tcW w:w="1838" w:type="dxa"/>
            <w:vMerge/>
            <w:shd w:val="clear" w:color="auto" w:fill="auto"/>
          </w:tcPr>
          <w:p w14:paraId="1F7A5A3E" w14:textId="77777777" w:rsidR="003A53A6" w:rsidRPr="00C052A1" w:rsidRDefault="003A53A6" w:rsidP="003A53A6">
            <w:pPr>
              <w:jc w:val="both"/>
              <w:rPr>
                <w:rFonts w:ascii="Times New Roman" w:hAnsi="Times New Roman" w:cs="Times New Roman"/>
                <w:lang w:val="en-GB"/>
              </w:rPr>
            </w:pPr>
          </w:p>
        </w:tc>
        <w:tc>
          <w:tcPr>
            <w:tcW w:w="2410" w:type="dxa"/>
            <w:shd w:val="clear" w:color="auto" w:fill="auto"/>
            <w:vAlign w:val="bottom"/>
          </w:tcPr>
          <w:p w14:paraId="33E4C761" w14:textId="77777777" w:rsidR="003A53A6" w:rsidRPr="00C052A1" w:rsidRDefault="003A53A6" w:rsidP="003A53A6">
            <w:pPr>
              <w:rPr>
                <w:rFonts w:ascii="Times New Roman" w:hAnsi="Times New Roman" w:cs="Times New Roman"/>
                <w:lang w:val="en-GB"/>
              </w:rPr>
            </w:pPr>
            <w:proofErr w:type="spellStart"/>
            <w:r w:rsidRPr="00C052A1">
              <w:rPr>
                <w:rFonts w:ascii="Times New Roman" w:hAnsi="Times New Roman" w:cs="Times New Roman"/>
                <w:bCs/>
                <w:color w:val="000000"/>
              </w:rPr>
              <w:t>Sulfapyridine</w:t>
            </w:r>
            <w:proofErr w:type="spellEnd"/>
          </w:p>
        </w:tc>
        <w:tc>
          <w:tcPr>
            <w:tcW w:w="2126" w:type="dxa"/>
          </w:tcPr>
          <w:p w14:paraId="2CD90C27" w14:textId="0B98BA09" w:rsidR="003A53A6" w:rsidRPr="00C052A1" w:rsidRDefault="003A53A6" w:rsidP="003A53A6">
            <w:pPr>
              <w:jc w:val="center"/>
              <w:rPr>
                <w:rFonts w:ascii="Times New Roman" w:hAnsi="Times New Roman" w:cs="Times New Roman"/>
                <w:color w:val="000000"/>
              </w:rPr>
            </w:pPr>
            <w:proofErr w:type="spellStart"/>
            <w:r w:rsidRPr="00216F7F">
              <w:rPr>
                <w:rFonts w:ascii="Times New Roman" w:hAnsi="Times New Roman" w:cs="Times New Roman"/>
                <w:color w:val="000000"/>
              </w:rPr>
              <w:t>Veterinary</w:t>
            </w:r>
            <w:proofErr w:type="spellEnd"/>
          </w:p>
        </w:tc>
        <w:tc>
          <w:tcPr>
            <w:tcW w:w="851" w:type="dxa"/>
            <w:shd w:val="clear" w:color="auto" w:fill="auto"/>
            <w:vAlign w:val="bottom"/>
          </w:tcPr>
          <w:p w14:paraId="6AC19952" w14:textId="62ECADEB" w:rsidR="003A53A6" w:rsidRPr="00C052A1" w:rsidRDefault="003A53A6" w:rsidP="003A53A6">
            <w:pPr>
              <w:jc w:val="center"/>
              <w:rPr>
                <w:rFonts w:ascii="Times New Roman" w:hAnsi="Times New Roman" w:cs="Times New Roman"/>
              </w:rPr>
            </w:pPr>
            <w:r w:rsidRPr="00C052A1">
              <w:rPr>
                <w:rFonts w:ascii="Times New Roman" w:hAnsi="Times New Roman" w:cs="Times New Roman"/>
                <w:color w:val="000000"/>
              </w:rPr>
              <w:t>7.61</w:t>
            </w:r>
          </w:p>
        </w:tc>
        <w:tc>
          <w:tcPr>
            <w:tcW w:w="850" w:type="dxa"/>
            <w:shd w:val="clear" w:color="auto" w:fill="auto"/>
            <w:vAlign w:val="bottom"/>
          </w:tcPr>
          <w:p w14:paraId="2023CAC3" w14:textId="394F3F9B" w:rsidR="003A53A6" w:rsidRPr="00C052A1" w:rsidRDefault="003A53A6" w:rsidP="003A53A6">
            <w:pPr>
              <w:jc w:val="center"/>
              <w:rPr>
                <w:rFonts w:ascii="Times New Roman" w:hAnsi="Times New Roman" w:cs="Times New Roman"/>
              </w:rPr>
            </w:pPr>
            <w:r w:rsidRPr="00C052A1">
              <w:rPr>
                <w:rFonts w:ascii="Times New Roman" w:hAnsi="Times New Roman" w:cs="Times New Roman"/>
                <w:color w:val="000000"/>
              </w:rPr>
              <w:t>25.38</w:t>
            </w:r>
          </w:p>
        </w:tc>
        <w:tc>
          <w:tcPr>
            <w:tcW w:w="851" w:type="dxa"/>
            <w:shd w:val="clear" w:color="auto" w:fill="auto"/>
            <w:vAlign w:val="bottom"/>
          </w:tcPr>
          <w:p w14:paraId="18266ADE" w14:textId="3047E996" w:rsidR="003A53A6" w:rsidRPr="00C052A1" w:rsidRDefault="003A53A6" w:rsidP="003A53A6">
            <w:pPr>
              <w:jc w:val="center"/>
              <w:rPr>
                <w:rFonts w:ascii="Times New Roman" w:hAnsi="Times New Roman" w:cs="Times New Roman"/>
              </w:rPr>
            </w:pPr>
            <w:r w:rsidRPr="00C052A1">
              <w:rPr>
                <w:rFonts w:ascii="Times New Roman" w:hAnsi="Times New Roman" w:cs="Times New Roman"/>
                <w:color w:val="000000"/>
              </w:rPr>
              <w:t>80</w:t>
            </w:r>
          </w:p>
        </w:tc>
      </w:tr>
      <w:tr w:rsidR="003A0224" w:rsidRPr="00C052A1" w14:paraId="7F13F4C0" w14:textId="77777777" w:rsidTr="003A0224">
        <w:trPr>
          <w:trHeight w:hRule="exact" w:val="340"/>
        </w:trPr>
        <w:tc>
          <w:tcPr>
            <w:tcW w:w="1838" w:type="dxa"/>
            <w:vMerge/>
            <w:shd w:val="clear" w:color="auto" w:fill="auto"/>
          </w:tcPr>
          <w:p w14:paraId="35F46FD1" w14:textId="77777777" w:rsidR="00506CC6" w:rsidRPr="00C052A1" w:rsidRDefault="00506CC6" w:rsidP="004E4F90">
            <w:pPr>
              <w:jc w:val="both"/>
              <w:rPr>
                <w:rFonts w:ascii="Times New Roman" w:hAnsi="Times New Roman" w:cs="Times New Roman"/>
                <w:lang w:val="en-GB"/>
              </w:rPr>
            </w:pPr>
          </w:p>
        </w:tc>
        <w:tc>
          <w:tcPr>
            <w:tcW w:w="2410" w:type="dxa"/>
            <w:shd w:val="clear" w:color="auto" w:fill="auto"/>
            <w:vAlign w:val="bottom"/>
          </w:tcPr>
          <w:p w14:paraId="7D72686F" w14:textId="77777777" w:rsidR="00506CC6" w:rsidRPr="00C052A1" w:rsidRDefault="00506CC6" w:rsidP="004E4F90">
            <w:pPr>
              <w:rPr>
                <w:rFonts w:ascii="Times New Roman" w:hAnsi="Times New Roman" w:cs="Times New Roman"/>
                <w:lang w:val="en-GB"/>
              </w:rPr>
            </w:pPr>
            <w:proofErr w:type="spellStart"/>
            <w:r w:rsidRPr="00C052A1">
              <w:rPr>
                <w:rFonts w:ascii="Times New Roman" w:hAnsi="Times New Roman" w:cs="Times New Roman"/>
                <w:bCs/>
                <w:color w:val="000000"/>
              </w:rPr>
              <w:t>Sulfathiazole</w:t>
            </w:r>
            <w:proofErr w:type="spellEnd"/>
          </w:p>
        </w:tc>
        <w:tc>
          <w:tcPr>
            <w:tcW w:w="2126" w:type="dxa"/>
          </w:tcPr>
          <w:p w14:paraId="300458F1" w14:textId="5099D66A" w:rsidR="00506CC6" w:rsidRPr="00C052A1" w:rsidRDefault="00553F55"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291D5D6A" w14:textId="15EFEA83"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11.18</w:t>
            </w:r>
          </w:p>
        </w:tc>
        <w:tc>
          <w:tcPr>
            <w:tcW w:w="850" w:type="dxa"/>
            <w:shd w:val="clear" w:color="auto" w:fill="auto"/>
            <w:vAlign w:val="bottom"/>
          </w:tcPr>
          <w:p w14:paraId="66958558" w14:textId="0B5DC981"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37.26</w:t>
            </w:r>
          </w:p>
        </w:tc>
        <w:tc>
          <w:tcPr>
            <w:tcW w:w="851" w:type="dxa"/>
            <w:shd w:val="clear" w:color="auto" w:fill="auto"/>
            <w:vAlign w:val="bottom"/>
          </w:tcPr>
          <w:p w14:paraId="11297902" w14:textId="28080AA5"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79</w:t>
            </w:r>
          </w:p>
        </w:tc>
      </w:tr>
      <w:tr w:rsidR="00DB1C1F" w:rsidRPr="00C052A1" w14:paraId="3D87B966" w14:textId="77777777" w:rsidTr="003A0224">
        <w:trPr>
          <w:trHeight w:hRule="exact" w:val="340"/>
        </w:trPr>
        <w:tc>
          <w:tcPr>
            <w:tcW w:w="1838" w:type="dxa"/>
            <w:vMerge/>
            <w:shd w:val="clear" w:color="auto" w:fill="auto"/>
          </w:tcPr>
          <w:p w14:paraId="3BA15E57" w14:textId="77777777" w:rsidR="00DB1C1F" w:rsidRPr="00C052A1" w:rsidRDefault="00DB1C1F" w:rsidP="00DB1C1F">
            <w:pPr>
              <w:jc w:val="both"/>
              <w:rPr>
                <w:rFonts w:ascii="Times New Roman" w:hAnsi="Times New Roman" w:cs="Times New Roman"/>
                <w:lang w:val="en-GB"/>
              </w:rPr>
            </w:pPr>
          </w:p>
        </w:tc>
        <w:tc>
          <w:tcPr>
            <w:tcW w:w="2410" w:type="dxa"/>
            <w:shd w:val="clear" w:color="auto" w:fill="auto"/>
            <w:vAlign w:val="bottom"/>
          </w:tcPr>
          <w:p w14:paraId="38ACFB5C" w14:textId="77777777" w:rsidR="00DB1C1F" w:rsidRPr="00C052A1" w:rsidRDefault="00DB1C1F" w:rsidP="00DB1C1F">
            <w:pPr>
              <w:rPr>
                <w:rFonts w:ascii="Times New Roman" w:hAnsi="Times New Roman" w:cs="Times New Roman"/>
                <w:lang w:val="en-GB"/>
              </w:rPr>
            </w:pPr>
            <w:proofErr w:type="spellStart"/>
            <w:r w:rsidRPr="00C052A1">
              <w:rPr>
                <w:rFonts w:ascii="Times New Roman" w:hAnsi="Times New Roman" w:cs="Times New Roman"/>
                <w:bCs/>
                <w:color w:val="000000"/>
              </w:rPr>
              <w:t>Sulfisomidin</w:t>
            </w:r>
            <w:proofErr w:type="spellEnd"/>
          </w:p>
        </w:tc>
        <w:tc>
          <w:tcPr>
            <w:tcW w:w="2126" w:type="dxa"/>
          </w:tcPr>
          <w:p w14:paraId="3B3C42CD" w14:textId="20F0225D" w:rsidR="00DB1C1F" w:rsidRPr="00C052A1" w:rsidRDefault="00DB1C1F" w:rsidP="00DB1C1F">
            <w:pPr>
              <w:jc w:val="center"/>
              <w:rPr>
                <w:rFonts w:ascii="Times New Roman" w:hAnsi="Times New Roman" w:cs="Times New Roman"/>
                <w:color w:val="000000"/>
              </w:rPr>
            </w:pPr>
            <w:r w:rsidRPr="001C265C">
              <w:rPr>
                <w:rFonts w:ascii="Times New Roman" w:hAnsi="Times New Roman" w:cs="Times New Roman"/>
                <w:color w:val="000000"/>
              </w:rPr>
              <w:t>Human</w:t>
            </w:r>
          </w:p>
        </w:tc>
        <w:tc>
          <w:tcPr>
            <w:tcW w:w="851" w:type="dxa"/>
            <w:shd w:val="clear" w:color="auto" w:fill="auto"/>
            <w:vAlign w:val="bottom"/>
          </w:tcPr>
          <w:p w14:paraId="5F33C466" w14:textId="0BBF0C01" w:rsidR="00DB1C1F" w:rsidRPr="00C052A1" w:rsidRDefault="00DB1C1F" w:rsidP="00DB1C1F">
            <w:pPr>
              <w:jc w:val="center"/>
              <w:rPr>
                <w:rFonts w:ascii="Times New Roman" w:hAnsi="Times New Roman" w:cs="Times New Roman"/>
              </w:rPr>
            </w:pPr>
            <w:r w:rsidRPr="00C052A1">
              <w:rPr>
                <w:rFonts w:ascii="Times New Roman" w:hAnsi="Times New Roman" w:cs="Times New Roman"/>
                <w:color w:val="000000"/>
              </w:rPr>
              <w:t>8.12</w:t>
            </w:r>
          </w:p>
        </w:tc>
        <w:tc>
          <w:tcPr>
            <w:tcW w:w="850" w:type="dxa"/>
            <w:shd w:val="clear" w:color="auto" w:fill="auto"/>
            <w:vAlign w:val="bottom"/>
          </w:tcPr>
          <w:p w14:paraId="60025DEF" w14:textId="5B025D1E" w:rsidR="00DB1C1F" w:rsidRPr="00C052A1" w:rsidRDefault="00DB1C1F" w:rsidP="00DB1C1F">
            <w:pPr>
              <w:jc w:val="center"/>
              <w:rPr>
                <w:rFonts w:ascii="Times New Roman" w:hAnsi="Times New Roman" w:cs="Times New Roman"/>
              </w:rPr>
            </w:pPr>
            <w:r w:rsidRPr="00C052A1">
              <w:rPr>
                <w:rFonts w:ascii="Times New Roman" w:hAnsi="Times New Roman" w:cs="Times New Roman"/>
                <w:color w:val="000000"/>
              </w:rPr>
              <w:t>27.08</w:t>
            </w:r>
          </w:p>
        </w:tc>
        <w:tc>
          <w:tcPr>
            <w:tcW w:w="851" w:type="dxa"/>
            <w:shd w:val="clear" w:color="auto" w:fill="auto"/>
            <w:vAlign w:val="bottom"/>
          </w:tcPr>
          <w:p w14:paraId="55DA94B5" w14:textId="04BB2F01" w:rsidR="00DB1C1F" w:rsidRPr="00C052A1" w:rsidRDefault="00DB1C1F" w:rsidP="00DB1C1F">
            <w:pPr>
              <w:jc w:val="center"/>
              <w:rPr>
                <w:rFonts w:ascii="Times New Roman" w:hAnsi="Times New Roman" w:cs="Times New Roman"/>
              </w:rPr>
            </w:pPr>
            <w:r w:rsidRPr="00C052A1">
              <w:rPr>
                <w:rFonts w:ascii="Times New Roman" w:hAnsi="Times New Roman" w:cs="Times New Roman"/>
                <w:color w:val="000000"/>
              </w:rPr>
              <w:t>70</w:t>
            </w:r>
          </w:p>
        </w:tc>
      </w:tr>
      <w:tr w:rsidR="00DB1C1F" w:rsidRPr="00C052A1" w14:paraId="2B8E0371" w14:textId="77777777" w:rsidTr="003A0224">
        <w:trPr>
          <w:trHeight w:hRule="exact" w:val="340"/>
        </w:trPr>
        <w:tc>
          <w:tcPr>
            <w:tcW w:w="1838" w:type="dxa"/>
            <w:vMerge/>
            <w:shd w:val="clear" w:color="auto" w:fill="auto"/>
          </w:tcPr>
          <w:p w14:paraId="1AE04923" w14:textId="77777777" w:rsidR="00DB1C1F" w:rsidRPr="00C052A1" w:rsidRDefault="00DB1C1F" w:rsidP="00DB1C1F">
            <w:pPr>
              <w:jc w:val="both"/>
              <w:rPr>
                <w:rFonts w:ascii="Times New Roman" w:hAnsi="Times New Roman" w:cs="Times New Roman"/>
                <w:lang w:val="en-GB"/>
              </w:rPr>
            </w:pPr>
          </w:p>
        </w:tc>
        <w:tc>
          <w:tcPr>
            <w:tcW w:w="2410" w:type="dxa"/>
            <w:shd w:val="clear" w:color="auto" w:fill="auto"/>
            <w:vAlign w:val="bottom"/>
          </w:tcPr>
          <w:p w14:paraId="29627758" w14:textId="77777777" w:rsidR="00DB1C1F" w:rsidRPr="00C052A1" w:rsidRDefault="00DB1C1F" w:rsidP="00DB1C1F">
            <w:pPr>
              <w:rPr>
                <w:rFonts w:ascii="Times New Roman" w:hAnsi="Times New Roman" w:cs="Times New Roman"/>
                <w:lang w:val="en-GB"/>
              </w:rPr>
            </w:pPr>
            <w:proofErr w:type="spellStart"/>
            <w:r w:rsidRPr="00C052A1">
              <w:rPr>
                <w:rFonts w:ascii="Times New Roman" w:hAnsi="Times New Roman" w:cs="Times New Roman"/>
                <w:bCs/>
                <w:color w:val="000000"/>
              </w:rPr>
              <w:t>Sulfisoxazole</w:t>
            </w:r>
            <w:proofErr w:type="spellEnd"/>
          </w:p>
        </w:tc>
        <w:tc>
          <w:tcPr>
            <w:tcW w:w="2126" w:type="dxa"/>
          </w:tcPr>
          <w:p w14:paraId="7F374F0F" w14:textId="3763044E" w:rsidR="00DB1C1F" w:rsidRPr="00C052A1" w:rsidRDefault="00DB1C1F" w:rsidP="00DB1C1F">
            <w:pPr>
              <w:jc w:val="center"/>
              <w:rPr>
                <w:rFonts w:ascii="Times New Roman" w:hAnsi="Times New Roman" w:cs="Times New Roman"/>
                <w:color w:val="000000"/>
              </w:rPr>
            </w:pPr>
            <w:r w:rsidRPr="001C265C">
              <w:rPr>
                <w:rFonts w:ascii="Times New Roman" w:hAnsi="Times New Roman" w:cs="Times New Roman"/>
                <w:color w:val="000000"/>
              </w:rPr>
              <w:t>Human</w:t>
            </w:r>
          </w:p>
        </w:tc>
        <w:tc>
          <w:tcPr>
            <w:tcW w:w="851" w:type="dxa"/>
            <w:shd w:val="clear" w:color="auto" w:fill="auto"/>
            <w:vAlign w:val="bottom"/>
          </w:tcPr>
          <w:p w14:paraId="41892437" w14:textId="373173E1" w:rsidR="00DB1C1F" w:rsidRPr="00C052A1" w:rsidRDefault="00DB1C1F" w:rsidP="00DB1C1F">
            <w:pPr>
              <w:jc w:val="center"/>
              <w:rPr>
                <w:rFonts w:ascii="Times New Roman" w:hAnsi="Times New Roman" w:cs="Times New Roman"/>
              </w:rPr>
            </w:pPr>
            <w:r w:rsidRPr="00C052A1">
              <w:rPr>
                <w:rFonts w:ascii="Times New Roman" w:hAnsi="Times New Roman" w:cs="Times New Roman"/>
                <w:color w:val="000000"/>
              </w:rPr>
              <w:t>7.51</w:t>
            </w:r>
          </w:p>
        </w:tc>
        <w:tc>
          <w:tcPr>
            <w:tcW w:w="850" w:type="dxa"/>
            <w:shd w:val="clear" w:color="auto" w:fill="auto"/>
            <w:vAlign w:val="bottom"/>
          </w:tcPr>
          <w:p w14:paraId="453F2321" w14:textId="505CC9EA" w:rsidR="00DB1C1F" w:rsidRPr="00C052A1" w:rsidRDefault="00DB1C1F" w:rsidP="00DB1C1F">
            <w:pPr>
              <w:jc w:val="center"/>
              <w:rPr>
                <w:rFonts w:ascii="Times New Roman" w:hAnsi="Times New Roman" w:cs="Times New Roman"/>
              </w:rPr>
            </w:pPr>
            <w:r w:rsidRPr="00C052A1">
              <w:rPr>
                <w:rFonts w:ascii="Times New Roman" w:hAnsi="Times New Roman" w:cs="Times New Roman"/>
                <w:color w:val="000000"/>
              </w:rPr>
              <w:t>25.04</w:t>
            </w:r>
          </w:p>
        </w:tc>
        <w:tc>
          <w:tcPr>
            <w:tcW w:w="851" w:type="dxa"/>
            <w:shd w:val="clear" w:color="auto" w:fill="auto"/>
            <w:vAlign w:val="bottom"/>
          </w:tcPr>
          <w:p w14:paraId="223377F7" w14:textId="12BB002F" w:rsidR="00DB1C1F" w:rsidRPr="00C052A1" w:rsidRDefault="00DB1C1F" w:rsidP="00DB1C1F">
            <w:pPr>
              <w:jc w:val="center"/>
              <w:rPr>
                <w:rFonts w:ascii="Times New Roman" w:hAnsi="Times New Roman" w:cs="Times New Roman"/>
              </w:rPr>
            </w:pPr>
            <w:r w:rsidRPr="00C052A1">
              <w:rPr>
                <w:rFonts w:ascii="Times New Roman" w:hAnsi="Times New Roman" w:cs="Times New Roman"/>
                <w:color w:val="000000"/>
              </w:rPr>
              <w:t>65</w:t>
            </w:r>
          </w:p>
        </w:tc>
      </w:tr>
      <w:tr w:rsidR="003A0224" w:rsidRPr="00C052A1" w14:paraId="26195F62" w14:textId="77777777" w:rsidTr="003A0224">
        <w:trPr>
          <w:trHeight w:hRule="exact" w:val="599"/>
        </w:trPr>
        <w:tc>
          <w:tcPr>
            <w:tcW w:w="1838" w:type="dxa"/>
            <w:shd w:val="clear" w:color="auto" w:fill="auto"/>
            <w:vAlign w:val="center"/>
          </w:tcPr>
          <w:p w14:paraId="0226CF2F" w14:textId="012A9FCD" w:rsidR="00506CC6" w:rsidRPr="00C052A1" w:rsidRDefault="00506CC6" w:rsidP="004E4F90">
            <w:pPr>
              <w:jc w:val="center"/>
              <w:rPr>
                <w:rFonts w:ascii="Times New Roman" w:hAnsi="Times New Roman" w:cs="Times New Roman"/>
                <w:i/>
                <w:lang w:val="en-GB"/>
              </w:rPr>
            </w:pPr>
            <w:r w:rsidRPr="00C052A1">
              <w:rPr>
                <w:rFonts w:ascii="Times New Roman" w:hAnsi="Times New Roman" w:cs="Times New Roman"/>
                <w:i/>
                <w:lang w:val="en-GB"/>
              </w:rPr>
              <w:t>Dihydrofolate reductase inhibitors</w:t>
            </w:r>
          </w:p>
        </w:tc>
        <w:tc>
          <w:tcPr>
            <w:tcW w:w="2410" w:type="dxa"/>
            <w:shd w:val="clear" w:color="auto" w:fill="auto"/>
            <w:vAlign w:val="center"/>
          </w:tcPr>
          <w:p w14:paraId="25E6FC57" w14:textId="77777777" w:rsidR="00506CC6" w:rsidRPr="00C052A1" w:rsidRDefault="00506CC6" w:rsidP="004E4F90">
            <w:pPr>
              <w:rPr>
                <w:rFonts w:ascii="Times New Roman" w:hAnsi="Times New Roman" w:cs="Times New Roman"/>
                <w:lang w:val="en-GB"/>
              </w:rPr>
            </w:pPr>
            <w:r w:rsidRPr="00C052A1">
              <w:rPr>
                <w:rFonts w:ascii="Times New Roman" w:hAnsi="Times New Roman" w:cs="Times New Roman"/>
                <w:lang w:val="en-GB"/>
              </w:rPr>
              <w:t>Trimethoprim</w:t>
            </w:r>
          </w:p>
        </w:tc>
        <w:tc>
          <w:tcPr>
            <w:tcW w:w="2126" w:type="dxa"/>
          </w:tcPr>
          <w:p w14:paraId="2222BD8E" w14:textId="38C37241" w:rsidR="00506CC6" w:rsidRPr="00C052A1" w:rsidRDefault="00553F55"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296B6D47" w14:textId="5E98AC9C"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10.06</w:t>
            </w:r>
          </w:p>
        </w:tc>
        <w:tc>
          <w:tcPr>
            <w:tcW w:w="850" w:type="dxa"/>
            <w:shd w:val="clear" w:color="auto" w:fill="auto"/>
            <w:vAlign w:val="bottom"/>
          </w:tcPr>
          <w:p w14:paraId="194BF4D8" w14:textId="258B3F6B"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41.87</w:t>
            </w:r>
          </w:p>
        </w:tc>
        <w:tc>
          <w:tcPr>
            <w:tcW w:w="851" w:type="dxa"/>
            <w:shd w:val="clear" w:color="auto" w:fill="auto"/>
            <w:vAlign w:val="bottom"/>
          </w:tcPr>
          <w:p w14:paraId="11FCB0DA" w14:textId="6A0CBF0A"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98</w:t>
            </w:r>
          </w:p>
        </w:tc>
      </w:tr>
      <w:tr w:rsidR="003A0224" w:rsidRPr="00C052A1" w14:paraId="1AA6D990" w14:textId="77777777" w:rsidTr="003A0224">
        <w:trPr>
          <w:trHeight w:hRule="exact" w:val="340"/>
        </w:trPr>
        <w:tc>
          <w:tcPr>
            <w:tcW w:w="1838" w:type="dxa"/>
            <w:vMerge w:val="restart"/>
            <w:shd w:val="clear" w:color="auto" w:fill="auto"/>
            <w:vAlign w:val="center"/>
          </w:tcPr>
          <w:p w14:paraId="366CF151" w14:textId="77777777" w:rsidR="00506CC6" w:rsidRPr="00C052A1" w:rsidRDefault="00506CC6" w:rsidP="004E4F90">
            <w:pPr>
              <w:jc w:val="center"/>
              <w:rPr>
                <w:rFonts w:ascii="Times New Roman" w:hAnsi="Times New Roman" w:cs="Times New Roman"/>
                <w:i/>
                <w:lang w:val="en-GB"/>
              </w:rPr>
            </w:pPr>
            <w:r w:rsidRPr="00C052A1">
              <w:rPr>
                <w:rFonts w:ascii="Times New Roman" w:hAnsi="Times New Roman" w:cs="Times New Roman"/>
                <w:i/>
                <w:lang w:val="en-GB"/>
              </w:rPr>
              <w:t>Nitroimidazole antibiotics</w:t>
            </w:r>
          </w:p>
        </w:tc>
        <w:tc>
          <w:tcPr>
            <w:tcW w:w="2410" w:type="dxa"/>
            <w:shd w:val="clear" w:color="auto" w:fill="auto"/>
            <w:vAlign w:val="center"/>
          </w:tcPr>
          <w:p w14:paraId="0C728B8B" w14:textId="77777777" w:rsidR="00506CC6" w:rsidRPr="00C052A1" w:rsidRDefault="00506CC6" w:rsidP="004E4F90">
            <w:pPr>
              <w:rPr>
                <w:rFonts w:ascii="Times New Roman" w:hAnsi="Times New Roman" w:cs="Times New Roman"/>
                <w:lang w:val="en-GB"/>
              </w:rPr>
            </w:pPr>
            <w:r w:rsidRPr="00C052A1">
              <w:rPr>
                <w:rFonts w:ascii="Times New Roman" w:hAnsi="Times New Roman" w:cs="Times New Roman"/>
                <w:lang w:val="en-GB"/>
              </w:rPr>
              <w:t>Metronidazole</w:t>
            </w:r>
          </w:p>
        </w:tc>
        <w:tc>
          <w:tcPr>
            <w:tcW w:w="2126" w:type="dxa"/>
          </w:tcPr>
          <w:p w14:paraId="3F09197C" w14:textId="3D0307F9" w:rsidR="00506CC6" w:rsidRPr="00C052A1" w:rsidRDefault="00553F55"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2160022E" w14:textId="676F9737"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5.31</w:t>
            </w:r>
          </w:p>
        </w:tc>
        <w:tc>
          <w:tcPr>
            <w:tcW w:w="850" w:type="dxa"/>
            <w:shd w:val="clear" w:color="auto" w:fill="auto"/>
            <w:vAlign w:val="bottom"/>
          </w:tcPr>
          <w:p w14:paraId="7B405867" w14:textId="42225681"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17.72</w:t>
            </w:r>
          </w:p>
        </w:tc>
        <w:tc>
          <w:tcPr>
            <w:tcW w:w="851" w:type="dxa"/>
            <w:shd w:val="clear" w:color="auto" w:fill="auto"/>
            <w:vAlign w:val="bottom"/>
          </w:tcPr>
          <w:p w14:paraId="6E8C625F" w14:textId="3A5D661C"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90</w:t>
            </w:r>
          </w:p>
        </w:tc>
      </w:tr>
      <w:tr w:rsidR="003A0224" w:rsidRPr="00C052A1" w14:paraId="432078E5" w14:textId="77777777" w:rsidTr="003A0224">
        <w:trPr>
          <w:trHeight w:hRule="exact" w:val="340"/>
        </w:trPr>
        <w:tc>
          <w:tcPr>
            <w:tcW w:w="1838" w:type="dxa"/>
            <w:vMerge/>
            <w:shd w:val="clear" w:color="auto" w:fill="auto"/>
            <w:vAlign w:val="center"/>
          </w:tcPr>
          <w:p w14:paraId="0DF53751" w14:textId="77777777" w:rsidR="00506CC6" w:rsidRPr="00C052A1" w:rsidRDefault="00506CC6" w:rsidP="004E4F90">
            <w:pPr>
              <w:jc w:val="center"/>
              <w:rPr>
                <w:rFonts w:ascii="Times New Roman" w:hAnsi="Times New Roman" w:cs="Times New Roman"/>
                <w:i/>
                <w:lang w:val="en-GB"/>
              </w:rPr>
            </w:pPr>
          </w:p>
        </w:tc>
        <w:tc>
          <w:tcPr>
            <w:tcW w:w="2410" w:type="dxa"/>
            <w:shd w:val="clear" w:color="auto" w:fill="auto"/>
            <w:vAlign w:val="center"/>
          </w:tcPr>
          <w:p w14:paraId="1357D547" w14:textId="4BE121F4" w:rsidR="00506CC6" w:rsidRPr="00C052A1" w:rsidRDefault="00506CC6" w:rsidP="006E2804">
            <w:pPr>
              <w:rPr>
                <w:rFonts w:ascii="Times New Roman" w:hAnsi="Times New Roman" w:cs="Times New Roman"/>
                <w:lang w:val="en-GB"/>
              </w:rPr>
            </w:pPr>
            <w:r w:rsidRPr="00C052A1">
              <w:rPr>
                <w:rFonts w:ascii="Times New Roman" w:hAnsi="Times New Roman" w:cs="Times New Roman"/>
                <w:lang w:val="en-GB"/>
              </w:rPr>
              <w:t>Metronidazole-OH</w:t>
            </w:r>
          </w:p>
        </w:tc>
        <w:tc>
          <w:tcPr>
            <w:tcW w:w="2126" w:type="dxa"/>
          </w:tcPr>
          <w:p w14:paraId="7FC7248B" w14:textId="3855A590" w:rsidR="00506CC6" w:rsidRPr="00C052A1" w:rsidRDefault="00553F55" w:rsidP="004E4F90">
            <w:pPr>
              <w:jc w:val="center"/>
              <w:rPr>
                <w:rFonts w:ascii="Times New Roman" w:hAnsi="Times New Roman" w:cs="Times New Roman"/>
                <w:color w:val="000000"/>
              </w:rPr>
            </w:pPr>
            <w:r>
              <w:rPr>
                <w:rFonts w:ascii="Times New Roman" w:hAnsi="Times New Roman" w:cs="Times New Roman"/>
                <w:color w:val="000000"/>
              </w:rPr>
              <w:t xml:space="preserve">Human &amp; </w:t>
            </w:r>
            <w:proofErr w:type="spellStart"/>
            <w:r>
              <w:rPr>
                <w:rFonts w:ascii="Times New Roman" w:hAnsi="Times New Roman" w:cs="Times New Roman"/>
                <w:color w:val="000000"/>
              </w:rPr>
              <w:t>Veterinary</w:t>
            </w:r>
            <w:proofErr w:type="spellEnd"/>
          </w:p>
        </w:tc>
        <w:tc>
          <w:tcPr>
            <w:tcW w:w="851" w:type="dxa"/>
            <w:shd w:val="clear" w:color="auto" w:fill="auto"/>
            <w:vAlign w:val="bottom"/>
          </w:tcPr>
          <w:p w14:paraId="2B9DB6C6" w14:textId="2FF5B255"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11.06</w:t>
            </w:r>
          </w:p>
        </w:tc>
        <w:tc>
          <w:tcPr>
            <w:tcW w:w="850" w:type="dxa"/>
            <w:shd w:val="clear" w:color="auto" w:fill="auto"/>
            <w:vAlign w:val="bottom"/>
          </w:tcPr>
          <w:p w14:paraId="5C798353" w14:textId="588763D3"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36.86</w:t>
            </w:r>
          </w:p>
        </w:tc>
        <w:tc>
          <w:tcPr>
            <w:tcW w:w="851" w:type="dxa"/>
            <w:shd w:val="clear" w:color="auto" w:fill="auto"/>
            <w:vAlign w:val="bottom"/>
          </w:tcPr>
          <w:p w14:paraId="3CAFE63D" w14:textId="5D0D6945" w:rsidR="00506CC6" w:rsidRPr="00C052A1" w:rsidRDefault="00506CC6" w:rsidP="004E4F90">
            <w:pPr>
              <w:jc w:val="center"/>
              <w:rPr>
                <w:rFonts w:ascii="Times New Roman" w:hAnsi="Times New Roman" w:cs="Times New Roman"/>
              </w:rPr>
            </w:pPr>
            <w:r w:rsidRPr="00C052A1">
              <w:rPr>
                <w:rFonts w:ascii="Times New Roman" w:hAnsi="Times New Roman" w:cs="Times New Roman"/>
                <w:color w:val="000000"/>
              </w:rPr>
              <w:t>96</w:t>
            </w:r>
          </w:p>
        </w:tc>
      </w:tr>
    </w:tbl>
    <w:p w14:paraId="10864829" w14:textId="77777777" w:rsidR="00D418CA" w:rsidRPr="00C052A1" w:rsidRDefault="00D418CA" w:rsidP="009A2DD5">
      <w:pPr>
        <w:rPr>
          <w:rFonts w:ascii="Times New Roman" w:eastAsia="Times New Roman" w:hAnsi="Times New Roman" w:cs="Times New Roman"/>
          <w:b/>
          <w:sz w:val="24"/>
          <w:szCs w:val="24"/>
          <w:lang w:val="en-US"/>
        </w:rPr>
      </w:pPr>
    </w:p>
    <w:p w14:paraId="4A466106" w14:textId="17EDC680" w:rsidR="009A2DD5" w:rsidRPr="00C052A1" w:rsidRDefault="009A2DD5" w:rsidP="009A2DD5">
      <w:pPr>
        <w:rPr>
          <w:rFonts w:ascii="Times New Roman" w:eastAsia="Times New Roman" w:hAnsi="Times New Roman" w:cs="Times New Roman"/>
          <w:sz w:val="24"/>
          <w:szCs w:val="24"/>
          <w:lang w:val="en-US"/>
        </w:rPr>
      </w:pPr>
      <w:r w:rsidRPr="00C052A1">
        <w:rPr>
          <w:rFonts w:ascii="Times New Roman" w:eastAsia="Times New Roman" w:hAnsi="Times New Roman" w:cs="Times New Roman"/>
          <w:b/>
          <w:sz w:val="24"/>
          <w:szCs w:val="24"/>
          <w:lang w:val="en-US"/>
        </w:rPr>
        <w:t xml:space="preserve">Table S5. </w:t>
      </w:r>
      <w:r w:rsidRPr="00C052A1">
        <w:rPr>
          <w:rFonts w:ascii="Times New Roman" w:eastAsia="Times New Roman" w:hAnsi="Times New Roman" w:cs="Times New Roman"/>
          <w:sz w:val="24"/>
          <w:szCs w:val="24"/>
          <w:lang w:val="en-US"/>
        </w:rPr>
        <w:t>Data on the occurrence (ng/L) of the 53 target antibiotics in the 13 WWTPs in the 4 sampling campaigns. &lt;MDL: below method detection</w:t>
      </w:r>
      <w:r w:rsidR="00161AF3" w:rsidRPr="00C052A1">
        <w:rPr>
          <w:rFonts w:ascii="Times New Roman" w:eastAsia="Times New Roman" w:hAnsi="Times New Roman" w:cs="Times New Roman"/>
          <w:sz w:val="24"/>
          <w:szCs w:val="24"/>
          <w:lang w:val="en-US"/>
        </w:rPr>
        <w:t xml:space="preserve"> limit</w:t>
      </w:r>
      <w:r w:rsidRPr="00C052A1">
        <w:rPr>
          <w:rFonts w:ascii="Times New Roman" w:eastAsia="Times New Roman" w:hAnsi="Times New Roman" w:cs="Times New Roman"/>
          <w:sz w:val="24"/>
          <w:szCs w:val="24"/>
          <w:lang w:val="en-US"/>
        </w:rPr>
        <w:t>. &lt;MQL: below method quantification</w:t>
      </w:r>
      <w:r w:rsidR="00161AF3" w:rsidRPr="00C052A1">
        <w:rPr>
          <w:rFonts w:ascii="Times New Roman" w:eastAsia="Times New Roman" w:hAnsi="Times New Roman" w:cs="Times New Roman"/>
          <w:sz w:val="24"/>
          <w:szCs w:val="24"/>
          <w:lang w:val="en-US"/>
        </w:rPr>
        <w:t xml:space="preserve"> limit</w:t>
      </w:r>
      <w:r w:rsidR="005071D7" w:rsidRPr="00C052A1">
        <w:rPr>
          <w:rFonts w:ascii="Times New Roman" w:eastAsia="Times New Roman" w:hAnsi="Times New Roman" w:cs="Times New Roman"/>
          <w:sz w:val="24"/>
          <w:szCs w:val="24"/>
          <w:lang w:val="en-US"/>
        </w:rPr>
        <w:t xml:space="preserve">. </w:t>
      </w:r>
      <w:r w:rsidR="00130A2A" w:rsidRPr="00C052A1">
        <w:rPr>
          <w:rFonts w:ascii="Times New Roman" w:eastAsia="Times New Roman" w:hAnsi="Times New Roman" w:cs="Times New Roman"/>
          <w:sz w:val="24"/>
          <w:szCs w:val="24"/>
          <w:lang w:val="en-US"/>
        </w:rPr>
        <w:t xml:space="preserve">Analytical quality parameters specific for each sampling campaign are reported. </w:t>
      </w:r>
      <w:r w:rsidR="00EA1E19" w:rsidRPr="00C052A1">
        <w:rPr>
          <w:rFonts w:ascii="Times New Roman" w:eastAsia="Times New Roman" w:hAnsi="Times New Roman" w:cs="Times New Roman"/>
          <w:sz w:val="24"/>
          <w:szCs w:val="24"/>
          <w:lang w:val="en-US"/>
        </w:rPr>
        <w:t>E</w:t>
      </w:r>
      <w:r w:rsidR="005071D7" w:rsidRPr="00C052A1">
        <w:rPr>
          <w:rFonts w:ascii="Times New Roman" w:eastAsia="Times New Roman" w:hAnsi="Times New Roman" w:cs="Times New Roman"/>
          <w:sz w:val="24"/>
          <w:szCs w:val="24"/>
          <w:lang w:val="en-US"/>
        </w:rPr>
        <w:t xml:space="preserve">xcel file available in the </w:t>
      </w:r>
      <w:r w:rsidR="00EA1E19" w:rsidRPr="00C052A1">
        <w:rPr>
          <w:rFonts w:ascii="Times New Roman" w:eastAsia="Times New Roman" w:hAnsi="Times New Roman" w:cs="Times New Roman"/>
          <w:sz w:val="24"/>
          <w:szCs w:val="24"/>
          <w:lang w:val="en-US"/>
        </w:rPr>
        <w:t>supplementary materials.</w:t>
      </w:r>
    </w:p>
    <w:p w14:paraId="28EAF1A6" w14:textId="51C54FB8" w:rsidR="00D15E0F" w:rsidRPr="00C052A1" w:rsidRDefault="00D15E0F">
      <w:pPr>
        <w:rPr>
          <w:rFonts w:ascii="Times New Roman" w:eastAsia="Times New Roman" w:hAnsi="Times New Roman" w:cs="Times New Roman"/>
          <w:sz w:val="24"/>
          <w:szCs w:val="24"/>
          <w:lang w:val="en-US"/>
        </w:rPr>
      </w:pPr>
      <w:r w:rsidRPr="00C052A1">
        <w:rPr>
          <w:rFonts w:ascii="Times New Roman" w:eastAsia="Times New Roman" w:hAnsi="Times New Roman" w:cs="Times New Roman"/>
          <w:b/>
          <w:color w:val="222222"/>
          <w:sz w:val="24"/>
          <w:szCs w:val="24"/>
          <w:lang w:val="en-US"/>
        </w:rPr>
        <w:t>Table S</w:t>
      </w:r>
      <w:r w:rsidR="009A2DD5" w:rsidRPr="00C052A1">
        <w:rPr>
          <w:rFonts w:ascii="Times New Roman" w:eastAsia="Times New Roman" w:hAnsi="Times New Roman" w:cs="Times New Roman"/>
          <w:b/>
          <w:color w:val="222222"/>
          <w:sz w:val="24"/>
          <w:szCs w:val="24"/>
          <w:lang w:val="en-US"/>
        </w:rPr>
        <w:t>6</w:t>
      </w:r>
      <w:r w:rsidRPr="00C052A1">
        <w:rPr>
          <w:rFonts w:ascii="Times New Roman" w:eastAsia="Times New Roman" w:hAnsi="Times New Roman" w:cs="Times New Roman"/>
          <w:b/>
          <w:color w:val="222222"/>
          <w:sz w:val="24"/>
          <w:szCs w:val="24"/>
          <w:lang w:val="en-US"/>
        </w:rPr>
        <w:t xml:space="preserve">. </w:t>
      </w:r>
      <w:r w:rsidRPr="00C052A1">
        <w:rPr>
          <w:rFonts w:ascii="Times New Roman" w:eastAsia="Times New Roman" w:hAnsi="Times New Roman" w:cs="Times New Roman"/>
          <w:bCs/>
          <w:color w:val="222222"/>
          <w:sz w:val="24"/>
          <w:szCs w:val="24"/>
          <w:lang w:val="en-US"/>
        </w:rPr>
        <w:t>Dilution Factors</w:t>
      </w:r>
      <w:r w:rsidRPr="00C052A1">
        <w:rPr>
          <w:rFonts w:ascii="Times New Roman" w:eastAsia="Times New Roman" w:hAnsi="Times New Roman" w:cs="Times New Roman"/>
          <w:b/>
          <w:color w:val="222222"/>
          <w:sz w:val="24"/>
          <w:szCs w:val="24"/>
          <w:lang w:val="en-US"/>
        </w:rPr>
        <w:t xml:space="preserve"> </w:t>
      </w:r>
      <w:r w:rsidR="00343109" w:rsidRPr="00C052A1">
        <w:rPr>
          <w:rFonts w:ascii="Times New Roman" w:eastAsia="Times New Roman" w:hAnsi="Times New Roman" w:cs="Times New Roman"/>
          <w:color w:val="222222"/>
          <w:sz w:val="24"/>
          <w:szCs w:val="24"/>
          <w:lang w:val="en-US"/>
        </w:rPr>
        <w:t xml:space="preserve">for the 7 countries </w:t>
      </w:r>
      <w:r w:rsidRPr="00C052A1">
        <w:rPr>
          <w:rFonts w:ascii="Times New Roman" w:eastAsia="Times New Roman" w:hAnsi="Times New Roman" w:cs="Times New Roman"/>
          <w:color w:val="222222"/>
          <w:sz w:val="24"/>
          <w:szCs w:val="24"/>
          <w:lang w:val="en-US"/>
        </w:rPr>
        <w:t>considered in this study.</w:t>
      </w:r>
      <w:r w:rsidRPr="00C052A1">
        <w:rPr>
          <w:rFonts w:ascii="Times New Roman" w:eastAsia="Times New Roman" w:hAnsi="Times New Roman" w:cs="Times New Roman"/>
          <w:color w:val="FF0000"/>
          <w:sz w:val="24"/>
          <w:szCs w:val="24"/>
          <w:lang w:val="en-US"/>
        </w:rPr>
        <w:t xml:space="preserve"> </w:t>
      </w:r>
      <w:r w:rsidR="00343109" w:rsidRPr="00C052A1">
        <w:rPr>
          <w:rFonts w:ascii="Times New Roman" w:eastAsia="Times New Roman" w:hAnsi="Times New Roman" w:cs="Times New Roman"/>
          <w:sz w:val="24"/>
          <w:szCs w:val="24"/>
          <w:lang w:val="en-US"/>
        </w:rPr>
        <w:t xml:space="preserve">Compiled from Keller et al. </w:t>
      </w:r>
      <w:r w:rsidR="009A1341" w:rsidRPr="00C052A1">
        <w:rPr>
          <w:rFonts w:ascii="Times New Roman" w:eastAsia="Times New Roman" w:hAnsi="Times New Roman" w:cs="Times New Roman"/>
          <w:sz w:val="24"/>
          <w:szCs w:val="24"/>
          <w:lang w:val="en-US"/>
        </w:rPr>
        <w:t>2014</w:t>
      </w:r>
    </w:p>
    <w:tbl>
      <w:tblPr>
        <w:tblW w:w="3640" w:type="dxa"/>
        <w:tblLook w:val="04A0" w:firstRow="1" w:lastRow="0" w:firstColumn="1" w:lastColumn="0" w:noHBand="0" w:noVBand="1"/>
      </w:tblPr>
      <w:tblGrid>
        <w:gridCol w:w="1260"/>
        <w:gridCol w:w="1060"/>
        <w:gridCol w:w="1320"/>
      </w:tblGrid>
      <w:tr w:rsidR="00343109" w:rsidRPr="00C052A1" w14:paraId="28348E0E" w14:textId="77777777" w:rsidTr="00343109">
        <w:trPr>
          <w:trHeight w:val="588"/>
        </w:trPr>
        <w:tc>
          <w:tcPr>
            <w:tcW w:w="1260" w:type="dxa"/>
            <w:tcBorders>
              <w:top w:val="single" w:sz="4" w:space="0" w:color="auto"/>
              <w:left w:val="single" w:sz="4" w:space="0" w:color="auto"/>
              <w:bottom w:val="single" w:sz="8" w:space="0" w:color="auto"/>
              <w:right w:val="single" w:sz="4" w:space="0" w:color="auto"/>
            </w:tcBorders>
            <w:shd w:val="clear" w:color="000000" w:fill="FFFFFF"/>
            <w:vAlign w:val="bottom"/>
            <w:hideMark/>
          </w:tcPr>
          <w:p w14:paraId="360AFAAA" w14:textId="77777777" w:rsidR="00343109" w:rsidRPr="00C052A1" w:rsidRDefault="00343109" w:rsidP="00343109">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Country</w:t>
            </w:r>
          </w:p>
        </w:tc>
        <w:tc>
          <w:tcPr>
            <w:tcW w:w="1060" w:type="dxa"/>
            <w:tcBorders>
              <w:top w:val="single" w:sz="4" w:space="0" w:color="auto"/>
              <w:left w:val="nil"/>
              <w:bottom w:val="single" w:sz="8" w:space="0" w:color="auto"/>
              <w:right w:val="single" w:sz="4" w:space="0" w:color="auto"/>
            </w:tcBorders>
            <w:shd w:val="clear" w:color="000000" w:fill="FFFFFF"/>
            <w:vAlign w:val="bottom"/>
            <w:hideMark/>
          </w:tcPr>
          <w:p w14:paraId="5E3F1051" w14:textId="77777777" w:rsidR="00343109" w:rsidRPr="00C052A1" w:rsidRDefault="00343109" w:rsidP="00343109">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Acronym</w:t>
            </w:r>
          </w:p>
        </w:tc>
        <w:tc>
          <w:tcPr>
            <w:tcW w:w="1320" w:type="dxa"/>
            <w:tcBorders>
              <w:top w:val="single" w:sz="4" w:space="0" w:color="auto"/>
              <w:left w:val="nil"/>
              <w:bottom w:val="single" w:sz="8" w:space="0" w:color="auto"/>
              <w:right w:val="single" w:sz="4" w:space="0" w:color="auto"/>
            </w:tcBorders>
            <w:shd w:val="clear" w:color="000000" w:fill="FFFFFF"/>
            <w:vAlign w:val="bottom"/>
            <w:hideMark/>
          </w:tcPr>
          <w:p w14:paraId="3461D4FC" w14:textId="77777777" w:rsidR="00343109" w:rsidRPr="00C052A1" w:rsidRDefault="00343109" w:rsidP="00343109">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Dilution Factor (DF)</w:t>
            </w:r>
          </w:p>
        </w:tc>
      </w:tr>
      <w:tr w:rsidR="00343109" w:rsidRPr="00C052A1" w14:paraId="1801EF67" w14:textId="77777777" w:rsidTr="00343109">
        <w:trPr>
          <w:trHeight w:val="288"/>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3A8602" w14:textId="77777777" w:rsidR="00343109" w:rsidRPr="00C052A1" w:rsidRDefault="00343109" w:rsidP="00343109">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Norway</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7733A2CF" w14:textId="77777777" w:rsidR="00343109" w:rsidRPr="00C052A1" w:rsidRDefault="00343109" w:rsidP="00343109">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NO</w:t>
            </w:r>
          </w:p>
        </w:tc>
        <w:tc>
          <w:tcPr>
            <w:tcW w:w="1320" w:type="dxa"/>
            <w:tcBorders>
              <w:top w:val="single" w:sz="4" w:space="0" w:color="auto"/>
              <w:left w:val="nil"/>
              <w:bottom w:val="single" w:sz="4" w:space="0" w:color="auto"/>
              <w:right w:val="single" w:sz="4" w:space="0" w:color="auto"/>
            </w:tcBorders>
            <w:shd w:val="clear" w:color="auto" w:fill="auto"/>
            <w:noWrap/>
            <w:vAlign w:val="bottom"/>
            <w:hideMark/>
          </w:tcPr>
          <w:p w14:paraId="12F9E63A" w14:textId="2F2C69FB" w:rsidR="00343109" w:rsidRPr="00C052A1" w:rsidRDefault="00343109" w:rsidP="00343109">
            <w:pPr>
              <w:spacing w:after="0" w:line="240" w:lineRule="auto"/>
              <w:jc w:val="right"/>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2453</w:t>
            </w:r>
            <w:r w:rsidR="008A6B61"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29</w:t>
            </w:r>
          </w:p>
        </w:tc>
      </w:tr>
      <w:tr w:rsidR="00343109" w:rsidRPr="00C052A1" w14:paraId="239E5180" w14:textId="77777777" w:rsidTr="00343109">
        <w:trPr>
          <w:trHeight w:val="288"/>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1D49FBF7" w14:textId="77777777" w:rsidR="00343109" w:rsidRPr="00C052A1" w:rsidRDefault="00343109" w:rsidP="00343109">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Finland</w:t>
            </w:r>
          </w:p>
        </w:tc>
        <w:tc>
          <w:tcPr>
            <w:tcW w:w="1060" w:type="dxa"/>
            <w:tcBorders>
              <w:top w:val="nil"/>
              <w:left w:val="nil"/>
              <w:bottom w:val="single" w:sz="4" w:space="0" w:color="auto"/>
              <w:right w:val="single" w:sz="4" w:space="0" w:color="auto"/>
            </w:tcBorders>
            <w:shd w:val="clear" w:color="auto" w:fill="auto"/>
            <w:noWrap/>
            <w:vAlign w:val="bottom"/>
            <w:hideMark/>
          </w:tcPr>
          <w:p w14:paraId="3A53F963" w14:textId="77777777" w:rsidR="00343109" w:rsidRPr="00C052A1" w:rsidRDefault="00343109" w:rsidP="00343109">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FI</w:t>
            </w:r>
          </w:p>
        </w:tc>
        <w:tc>
          <w:tcPr>
            <w:tcW w:w="1320" w:type="dxa"/>
            <w:tcBorders>
              <w:top w:val="nil"/>
              <w:left w:val="nil"/>
              <w:bottom w:val="single" w:sz="4" w:space="0" w:color="auto"/>
              <w:right w:val="single" w:sz="4" w:space="0" w:color="auto"/>
            </w:tcBorders>
            <w:shd w:val="clear" w:color="auto" w:fill="auto"/>
            <w:noWrap/>
            <w:vAlign w:val="bottom"/>
            <w:hideMark/>
          </w:tcPr>
          <w:p w14:paraId="42932FD2" w14:textId="55EA8FA9" w:rsidR="00343109" w:rsidRPr="00C052A1" w:rsidRDefault="00343109" w:rsidP="00343109">
            <w:pPr>
              <w:spacing w:after="0" w:line="240" w:lineRule="auto"/>
              <w:jc w:val="right"/>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1702</w:t>
            </w:r>
            <w:r w:rsidR="008A6B61"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28</w:t>
            </w:r>
          </w:p>
        </w:tc>
      </w:tr>
      <w:tr w:rsidR="00343109" w:rsidRPr="00C052A1" w14:paraId="7358BB1C" w14:textId="77777777" w:rsidTr="00343109">
        <w:trPr>
          <w:trHeight w:val="288"/>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BA9568C" w14:textId="77777777" w:rsidR="00343109" w:rsidRPr="00C052A1" w:rsidRDefault="00343109" w:rsidP="00343109">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Ireland</w:t>
            </w:r>
          </w:p>
        </w:tc>
        <w:tc>
          <w:tcPr>
            <w:tcW w:w="1060" w:type="dxa"/>
            <w:tcBorders>
              <w:top w:val="nil"/>
              <w:left w:val="nil"/>
              <w:bottom w:val="single" w:sz="4" w:space="0" w:color="auto"/>
              <w:right w:val="single" w:sz="4" w:space="0" w:color="auto"/>
            </w:tcBorders>
            <w:shd w:val="clear" w:color="auto" w:fill="auto"/>
            <w:noWrap/>
            <w:vAlign w:val="bottom"/>
            <w:hideMark/>
          </w:tcPr>
          <w:p w14:paraId="7A69F16D" w14:textId="22961931" w:rsidR="00343109" w:rsidRPr="00C052A1" w:rsidRDefault="00343109" w:rsidP="00343109">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I</w:t>
            </w:r>
            <w:r w:rsidR="008A6B61" w:rsidRPr="00C052A1">
              <w:rPr>
                <w:rFonts w:ascii="Calibri" w:eastAsia="Times New Roman" w:hAnsi="Calibri" w:cs="Times New Roman"/>
                <w:color w:val="000000"/>
                <w:lang w:val="en-US" w:eastAsia="en-US"/>
              </w:rPr>
              <w:t>L</w:t>
            </w:r>
          </w:p>
        </w:tc>
        <w:tc>
          <w:tcPr>
            <w:tcW w:w="1320" w:type="dxa"/>
            <w:tcBorders>
              <w:top w:val="nil"/>
              <w:left w:val="nil"/>
              <w:bottom w:val="single" w:sz="4" w:space="0" w:color="auto"/>
              <w:right w:val="single" w:sz="4" w:space="0" w:color="auto"/>
            </w:tcBorders>
            <w:shd w:val="clear" w:color="auto" w:fill="auto"/>
            <w:noWrap/>
            <w:vAlign w:val="bottom"/>
            <w:hideMark/>
          </w:tcPr>
          <w:p w14:paraId="4D5FE81F" w14:textId="73513B9F" w:rsidR="00343109" w:rsidRPr="00C052A1" w:rsidRDefault="00343109" w:rsidP="00343109">
            <w:pPr>
              <w:spacing w:after="0" w:line="240" w:lineRule="auto"/>
              <w:jc w:val="right"/>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229</w:t>
            </w:r>
            <w:r w:rsidR="008A6B61"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76</w:t>
            </w:r>
          </w:p>
        </w:tc>
      </w:tr>
      <w:tr w:rsidR="00343109" w:rsidRPr="00C052A1" w14:paraId="1C3089AB" w14:textId="77777777" w:rsidTr="00343109">
        <w:trPr>
          <w:trHeight w:val="288"/>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2E0F16D0" w14:textId="77777777" w:rsidR="00343109" w:rsidRPr="00C052A1" w:rsidRDefault="00343109" w:rsidP="00343109">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Portugal</w:t>
            </w:r>
          </w:p>
        </w:tc>
        <w:tc>
          <w:tcPr>
            <w:tcW w:w="1060" w:type="dxa"/>
            <w:tcBorders>
              <w:top w:val="nil"/>
              <w:left w:val="nil"/>
              <w:bottom w:val="single" w:sz="4" w:space="0" w:color="auto"/>
              <w:right w:val="single" w:sz="4" w:space="0" w:color="auto"/>
            </w:tcBorders>
            <w:shd w:val="clear" w:color="auto" w:fill="auto"/>
            <w:noWrap/>
            <w:vAlign w:val="bottom"/>
            <w:hideMark/>
          </w:tcPr>
          <w:p w14:paraId="13EAE3EF" w14:textId="77777777" w:rsidR="00343109" w:rsidRPr="00C052A1" w:rsidRDefault="00343109" w:rsidP="00343109">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PT</w:t>
            </w:r>
          </w:p>
        </w:tc>
        <w:tc>
          <w:tcPr>
            <w:tcW w:w="1320" w:type="dxa"/>
            <w:tcBorders>
              <w:top w:val="nil"/>
              <w:left w:val="nil"/>
              <w:bottom w:val="single" w:sz="4" w:space="0" w:color="auto"/>
              <w:right w:val="single" w:sz="4" w:space="0" w:color="auto"/>
            </w:tcBorders>
            <w:shd w:val="clear" w:color="auto" w:fill="auto"/>
            <w:noWrap/>
            <w:vAlign w:val="bottom"/>
            <w:hideMark/>
          </w:tcPr>
          <w:p w14:paraId="35370E68" w14:textId="0E694644" w:rsidR="00343109" w:rsidRPr="00C052A1" w:rsidRDefault="00343109" w:rsidP="00343109">
            <w:pPr>
              <w:spacing w:after="0" w:line="240" w:lineRule="auto"/>
              <w:jc w:val="right"/>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61</w:t>
            </w:r>
            <w:r w:rsidR="008A6B61"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23</w:t>
            </w:r>
          </w:p>
        </w:tc>
      </w:tr>
      <w:tr w:rsidR="00343109" w:rsidRPr="00C052A1" w14:paraId="7B01CC6E" w14:textId="77777777" w:rsidTr="00343109">
        <w:trPr>
          <w:trHeight w:val="288"/>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D1E2F74" w14:textId="77777777" w:rsidR="00343109" w:rsidRPr="00C052A1" w:rsidRDefault="00343109" w:rsidP="00343109">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Germany</w:t>
            </w:r>
          </w:p>
        </w:tc>
        <w:tc>
          <w:tcPr>
            <w:tcW w:w="1060" w:type="dxa"/>
            <w:tcBorders>
              <w:top w:val="nil"/>
              <w:left w:val="nil"/>
              <w:bottom w:val="single" w:sz="4" w:space="0" w:color="auto"/>
              <w:right w:val="single" w:sz="4" w:space="0" w:color="auto"/>
            </w:tcBorders>
            <w:shd w:val="clear" w:color="auto" w:fill="auto"/>
            <w:noWrap/>
            <w:vAlign w:val="bottom"/>
            <w:hideMark/>
          </w:tcPr>
          <w:p w14:paraId="5A0F2FCF" w14:textId="77777777" w:rsidR="00343109" w:rsidRPr="00C052A1" w:rsidRDefault="00343109" w:rsidP="00343109">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DE</w:t>
            </w:r>
          </w:p>
        </w:tc>
        <w:tc>
          <w:tcPr>
            <w:tcW w:w="1320" w:type="dxa"/>
            <w:tcBorders>
              <w:top w:val="nil"/>
              <w:left w:val="nil"/>
              <w:bottom w:val="single" w:sz="4" w:space="0" w:color="auto"/>
              <w:right w:val="single" w:sz="4" w:space="0" w:color="auto"/>
            </w:tcBorders>
            <w:shd w:val="clear" w:color="auto" w:fill="auto"/>
            <w:noWrap/>
            <w:vAlign w:val="bottom"/>
            <w:hideMark/>
          </w:tcPr>
          <w:p w14:paraId="13A9FAA8" w14:textId="77B949C9" w:rsidR="00343109" w:rsidRPr="00C052A1" w:rsidRDefault="00343109" w:rsidP="00343109">
            <w:pPr>
              <w:spacing w:after="0" w:line="240" w:lineRule="auto"/>
              <w:jc w:val="right"/>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32</w:t>
            </w:r>
            <w:r w:rsidR="008A6B61"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30</w:t>
            </w:r>
          </w:p>
        </w:tc>
      </w:tr>
      <w:tr w:rsidR="00343109" w:rsidRPr="00C052A1" w14:paraId="722C6EA6" w14:textId="77777777" w:rsidTr="00343109">
        <w:trPr>
          <w:trHeight w:val="288"/>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0F0C8A28" w14:textId="77777777" w:rsidR="00343109" w:rsidRPr="00C052A1" w:rsidRDefault="00343109" w:rsidP="00343109">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Spain</w:t>
            </w:r>
          </w:p>
        </w:tc>
        <w:tc>
          <w:tcPr>
            <w:tcW w:w="1060" w:type="dxa"/>
            <w:tcBorders>
              <w:top w:val="nil"/>
              <w:left w:val="nil"/>
              <w:bottom w:val="single" w:sz="4" w:space="0" w:color="auto"/>
              <w:right w:val="single" w:sz="4" w:space="0" w:color="auto"/>
            </w:tcBorders>
            <w:shd w:val="clear" w:color="auto" w:fill="auto"/>
            <w:noWrap/>
            <w:vAlign w:val="bottom"/>
            <w:hideMark/>
          </w:tcPr>
          <w:p w14:paraId="6F1CCD1C" w14:textId="77777777" w:rsidR="00343109" w:rsidRPr="00C052A1" w:rsidRDefault="00343109" w:rsidP="00343109">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ES</w:t>
            </w:r>
          </w:p>
        </w:tc>
        <w:tc>
          <w:tcPr>
            <w:tcW w:w="1320" w:type="dxa"/>
            <w:tcBorders>
              <w:top w:val="nil"/>
              <w:left w:val="nil"/>
              <w:bottom w:val="single" w:sz="4" w:space="0" w:color="auto"/>
              <w:right w:val="single" w:sz="4" w:space="0" w:color="auto"/>
            </w:tcBorders>
            <w:shd w:val="clear" w:color="auto" w:fill="auto"/>
            <w:noWrap/>
            <w:vAlign w:val="bottom"/>
            <w:hideMark/>
          </w:tcPr>
          <w:p w14:paraId="3EF5AE4C" w14:textId="1A508EDF" w:rsidR="00343109" w:rsidRPr="00C052A1" w:rsidRDefault="00343109" w:rsidP="00343109">
            <w:pPr>
              <w:spacing w:after="0" w:line="240" w:lineRule="auto"/>
              <w:jc w:val="right"/>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25</w:t>
            </w:r>
            <w:r w:rsidR="008A6B61"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92</w:t>
            </w:r>
          </w:p>
        </w:tc>
      </w:tr>
      <w:tr w:rsidR="00343109" w:rsidRPr="00C052A1" w14:paraId="5D48D0C0" w14:textId="77777777" w:rsidTr="00343109">
        <w:trPr>
          <w:trHeight w:val="288"/>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14:paraId="2D9DDCBA" w14:textId="601EFDCB" w:rsidR="00343109" w:rsidRPr="00C052A1" w:rsidRDefault="00343109" w:rsidP="00343109">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Cyprus</w:t>
            </w:r>
            <w:r w:rsidR="004925F2" w:rsidRPr="00C052A1">
              <w:rPr>
                <w:rFonts w:ascii="Calibri" w:eastAsia="Times New Roman" w:hAnsi="Calibri" w:cs="Times New Roman"/>
                <w:color w:val="000000"/>
                <w:lang w:val="en-US" w:eastAsia="en-US"/>
              </w:rPr>
              <w:t xml:space="preserve"> *</w:t>
            </w:r>
          </w:p>
        </w:tc>
        <w:tc>
          <w:tcPr>
            <w:tcW w:w="1060" w:type="dxa"/>
            <w:tcBorders>
              <w:top w:val="nil"/>
              <w:left w:val="nil"/>
              <w:bottom w:val="single" w:sz="4" w:space="0" w:color="auto"/>
              <w:right w:val="single" w:sz="4" w:space="0" w:color="auto"/>
            </w:tcBorders>
            <w:shd w:val="clear" w:color="auto" w:fill="auto"/>
            <w:noWrap/>
            <w:vAlign w:val="bottom"/>
            <w:hideMark/>
          </w:tcPr>
          <w:p w14:paraId="1C29A051" w14:textId="77777777" w:rsidR="00343109" w:rsidRPr="00C052A1" w:rsidRDefault="00343109" w:rsidP="00343109">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CYP</w:t>
            </w:r>
          </w:p>
        </w:tc>
        <w:tc>
          <w:tcPr>
            <w:tcW w:w="1320" w:type="dxa"/>
            <w:tcBorders>
              <w:top w:val="nil"/>
              <w:left w:val="nil"/>
              <w:bottom w:val="single" w:sz="4" w:space="0" w:color="auto"/>
              <w:right w:val="single" w:sz="4" w:space="0" w:color="auto"/>
            </w:tcBorders>
            <w:shd w:val="clear" w:color="auto" w:fill="auto"/>
            <w:noWrap/>
            <w:vAlign w:val="bottom"/>
            <w:hideMark/>
          </w:tcPr>
          <w:p w14:paraId="03F8079D" w14:textId="1F85B564" w:rsidR="00343109" w:rsidRPr="00C052A1" w:rsidRDefault="004925F2" w:rsidP="004925F2">
            <w:pPr>
              <w:pStyle w:val="ListParagraph"/>
              <w:spacing w:after="0" w:line="240" w:lineRule="auto"/>
              <w:ind w:left="408"/>
              <w:jc w:val="right"/>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5</w:t>
            </w:r>
            <w:r w:rsidR="008A6B61"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86</w:t>
            </w:r>
          </w:p>
        </w:tc>
      </w:tr>
    </w:tbl>
    <w:p w14:paraId="1B8BC152" w14:textId="17E4D54C" w:rsidR="00B0169D" w:rsidRPr="00C052A1" w:rsidRDefault="004925F2">
      <w:pPr>
        <w:rPr>
          <w:rFonts w:ascii="Times New Roman" w:eastAsia="Times New Roman" w:hAnsi="Times New Roman" w:cs="Times New Roman"/>
          <w:b/>
          <w:sz w:val="24"/>
          <w:szCs w:val="24"/>
          <w:lang w:val="en-US"/>
        </w:rPr>
      </w:pPr>
      <w:r w:rsidRPr="00C052A1">
        <w:rPr>
          <w:rFonts w:eastAsia="Times New Roman"/>
          <w:sz w:val="20"/>
          <w:szCs w:val="20"/>
          <w:lang w:val="en-US"/>
        </w:rPr>
        <w:t>* Dilution factor</w:t>
      </w:r>
      <w:r w:rsidR="00EA1E19" w:rsidRPr="00C052A1">
        <w:rPr>
          <w:rFonts w:eastAsia="Times New Roman"/>
          <w:sz w:val="20"/>
          <w:szCs w:val="20"/>
          <w:lang w:val="en-US"/>
        </w:rPr>
        <w:t xml:space="preserve"> (DF) </w:t>
      </w:r>
      <w:r w:rsidRPr="00C052A1">
        <w:rPr>
          <w:rFonts w:eastAsia="Times New Roman"/>
          <w:sz w:val="20"/>
          <w:szCs w:val="20"/>
          <w:lang w:val="en-US"/>
        </w:rPr>
        <w:t xml:space="preserve">not provided by Keller et al. </w:t>
      </w:r>
      <w:r w:rsidR="00F954E6" w:rsidRPr="00C052A1">
        <w:rPr>
          <w:rFonts w:eastAsia="Times New Roman"/>
          <w:sz w:val="20"/>
          <w:szCs w:val="20"/>
          <w:lang w:val="en-US"/>
        </w:rPr>
        <w:t xml:space="preserve">(2014) </w:t>
      </w:r>
      <w:r w:rsidRPr="00C052A1">
        <w:rPr>
          <w:rFonts w:eastAsia="Times New Roman"/>
          <w:sz w:val="20"/>
          <w:szCs w:val="20"/>
          <w:lang w:val="en-US"/>
        </w:rPr>
        <w:t>due to the small size of the country</w:t>
      </w:r>
      <w:r w:rsidR="00D4719B" w:rsidRPr="00C052A1">
        <w:rPr>
          <w:rFonts w:eastAsia="Times New Roman"/>
          <w:sz w:val="20"/>
          <w:szCs w:val="20"/>
          <w:lang w:val="en-US"/>
        </w:rPr>
        <w:t xml:space="preserve"> (</w:t>
      </w:r>
      <w:r w:rsidR="00083C0D" w:rsidRPr="00C052A1">
        <w:rPr>
          <w:rFonts w:eastAsia="Times New Roman"/>
          <w:sz w:val="20"/>
          <w:szCs w:val="20"/>
          <w:lang w:val="en-US"/>
        </w:rPr>
        <w:t>not fitting the spat</w:t>
      </w:r>
      <w:r w:rsidR="00D4719B" w:rsidRPr="00C052A1">
        <w:rPr>
          <w:rFonts w:eastAsia="Times New Roman"/>
          <w:sz w:val="20"/>
          <w:szCs w:val="20"/>
          <w:lang w:val="en-US"/>
        </w:rPr>
        <w:t>ial resolution necessary for accurate calculations)</w:t>
      </w:r>
      <w:r w:rsidRPr="00C052A1">
        <w:rPr>
          <w:rFonts w:eastAsia="Times New Roman"/>
          <w:sz w:val="20"/>
          <w:szCs w:val="20"/>
          <w:lang w:val="en-US"/>
        </w:rPr>
        <w:t xml:space="preserve"> and the absence of rivers. </w:t>
      </w:r>
      <w:r w:rsidR="00EA1E19" w:rsidRPr="00C052A1">
        <w:rPr>
          <w:rFonts w:eastAsia="Times New Roman"/>
          <w:sz w:val="20"/>
          <w:szCs w:val="20"/>
          <w:lang w:val="en-US"/>
        </w:rPr>
        <w:t>Following authors</w:t>
      </w:r>
      <w:r w:rsidR="0025333C" w:rsidRPr="00C052A1">
        <w:rPr>
          <w:rFonts w:eastAsia="Times New Roman"/>
          <w:sz w:val="20"/>
          <w:szCs w:val="20"/>
          <w:lang w:val="en-US"/>
        </w:rPr>
        <w:t>’</w:t>
      </w:r>
      <w:r w:rsidR="00EA1E19" w:rsidRPr="00C052A1">
        <w:rPr>
          <w:rFonts w:eastAsia="Times New Roman"/>
          <w:sz w:val="20"/>
          <w:szCs w:val="20"/>
          <w:lang w:val="en-US"/>
        </w:rPr>
        <w:t xml:space="preserve"> recommendation </w:t>
      </w:r>
      <w:r w:rsidR="00154377" w:rsidRPr="00C052A1">
        <w:rPr>
          <w:rFonts w:eastAsia="Times New Roman"/>
          <w:sz w:val="20"/>
          <w:szCs w:val="20"/>
          <w:lang w:val="en-US"/>
        </w:rPr>
        <w:t xml:space="preserve">the </w:t>
      </w:r>
      <w:r w:rsidR="00EA1E19" w:rsidRPr="00C052A1">
        <w:rPr>
          <w:rFonts w:eastAsia="Times New Roman"/>
          <w:sz w:val="20"/>
          <w:szCs w:val="20"/>
          <w:lang w:val="en-US"/>
        </w:rPr>
        <w:t xml:space="preserve">dilution factor of Morocco was assigned (country </w:t>
      </w:r>
      <w:r w:rsidR="00D4719B" w:rsidRPr="00C052A1">
        <w:rPr>
          <w:rFonts w:eastAsia="Times New Roman"/>
          <w:sz w:val="20"/>
          <w:szCs w:val="20"/>
          <w:lang w:val="en-US"/>
        </w:rPr>
        <w:t>with</w:t>
      </w:r>
      <w:r w:rsidR="00EA1E19" w:rsidRPr="00C052A1">
        <w:rPr>
          <w:rFonts w:eastAsia="Times New Roman"/>
          <w:sz w:val="20"/>
          <w:szCs w:val="20"/>
          <w:lang w:val="en-US"/>
        </w:rPr>
        <w:t xml:space="preserve"> the lowest DF</w:t>
      </w:r>
      <w:r w:rsidR="00D4719B" w:rsidRPr="00C052A1">
        <w:rPr>
          <w:rFonts w:eastAsia="Times New Roman"/>
          <w:sz w:val="20"/>
          <w:szCs w:val="20"/>
          <w:lang w:val="en-US"/>
        </w:rPr>
        <w:t xml:space="preserve"> </w:t>
      </w:r>
      <w:r w:rsidRPr="00C052A1">
        <w:rPr>
          <w:rFonts w:eastAsia="Times New Roman"/>
          <w:sz w:val="20"/>
          <w:szCs w:val="20"/>
          <w:lang w:val="en-US"/>
        </w:rPr>
        <w:t>(authors</w:t>
      </w:r>
      <w:r w:rsidR="00154377" w:rsidRPr="00C052A1">
        <w:rPr>
          <w:rFonts w:eastAsia="Times New Roman"/>
          <w:sz w:val="20"/>
          <w:szCs w:val="20"/>
          <w:lang w:val="en-US"/>
        </w:rPr>
        <w:t>’</w:t>
      </w:r>
      <w:r w:rsidRPr="00C052A1">
        <w:rPr>
          <w:rFonts w:eastAsia="Times New Roman"/>
          <w:sz w:val="20"/>
          <w:szCs w:val="20"/>
          <w:lang w:val="en-US"/>
        </w:rPr>
        <w:t xml:space="preserve"> recommendation) </w:t>
      </w:r>
      <w:r w:rsidR="00B0169D" w:rsidRPr="00C052A1">
        <w:rPr>
          <w:rFonts w:ascii="Times New Roman" w:eastAsia="Times New Roman" w:hAnsi="Times New Roman" w:cs="Times New Roman"/>
          <w:b/>
          <w:sz w:val="24"/>
          <w:szCs w:val="24"/>
          <w:lang w:val="en-US"/>
        </w:rPr>
        <w:br w:type="page"/>
      </w:r>
    </w:p>
    <w:p w14:paraId="26602575" w14:textId="77777777" w:rsidR="00B0169D" w:rsidRPr="00C052A1" w:rsidRDefault="00B0169D" w:rsidP="00D15E0F">
      <w:pPr>
        <w:rPr>
          <w:rFonts w:ascii="Times New Roman" w:eastAsia="Times New Roman" w:hAnsi="Times New Roman" w:cs="Times New Roman"/>
          <w:b/>
          <w:sz w:val="24"/>
          <w:szCs w:val="24"/>
          <w:lang w:val="en-US"/>
        </w:rPr>
      </w:pPr>
    </w:p>
    <w:p w14:paraId="584529FF" w14:textId="58AF370C" w:rsidR="00D15E0F" w:rsidRPr="00C052A1" w:rsidRDefault="00B0169D" w:rsidP="00D15E0F">
      <w:pPr>
        <w:rPr>
          <w:rFonts w:ascii="Times New Roman" w:eastAsia="Times New Roman" w:hAnsi="Times New Roman" w:cs="Times New Roman"/>
          <w:sz w:val="24"/>
          <w:szCs w:val="24"/>
          <w:lang w:val="en-US"/>
        </w:rPr>
      </w:pPr>
      <w:r w:rsidRPr="00C052A1">
        <w:rPr>
          <w:rFonts w:ascii="Times New Roman" w:eastAsia="Times New Roman" w:hAnsi="Times New Roman" w:cs="Times New Roman"/>
          <w:b/>
          <w:sz w:val="24"/>
          <w:szCs w:val="24"/>
          <w:lang w:val="en-US"/>
        </w:rPr>
        <w:t>Table S</w:t>
      </w:r>
      <w:r w:rsidR="009A2DD5" w:rsidRPr="00C052A1">
        <w:rPr>
          <w:rFonts w:ascii="Times New Roman" w:eastAsia="Times New Roman" w:hAnsi="Times New Roman" w:cs="Times New Roman"/>
          <w:b/>
          <w:sz w:val="24"/>
          <w:szCs w:val="24"/>
          <w:lang w:val="en-US"/>
        </w:rPr>
        <w:t>7</w:t>
      </w:r>
      <w:r w:rsidR="00D15E0F" w:rsidRPr="00C052A1">
        <w:rPr>
          <w:rFonts w:ascii="Times New Roman" w:eastAsia="Times New Roman" w:hAnsi="Times New Roman" w:cs="Times New Roman"/>
          <w:b/>
          <w:sz w:val="24"/>
          <w:szCs w:val="24"/>
          <w:lang w:val="en-US"/>
        </w:rPr>
        <w:t xml:space="preserve">. </w:t>
      </w:r>
      <w:r w:rsidR="00126116" w:rsidRPr="00C052A1">
        <w:rPr>
          <w:rFonts w:ascii="Times New Roman" w:eastAsia="Times New Roman" w:hAnsi="Times New Roman" w:cs="Times New Roman"/>
          <w:bCs/>
          <w:sz w:val="24"/>
          <w:szCs w:val="24"/>
          <w:lang w:val="en-US"/>
        </w:rPr>
        <w:t>Environmental Predicted No Effect Concentration</w:t>
      </w:r>
      <w:r w:rsidR="00126116" w:rsidRPr="00C052A1">
        <w:rPr>
          <w:rFonts w:ascii="Times New Roman" w:eastAsia="Times New Roman" w:hAnsi="Times New Roman" w:cs="Times New Roman"/>
          <w:b/>
          <w:sz w:val="24"/>
          <w:szCs w:val="24"/>
          <w:lang w:val="en-US"/>
        </w:rPr>
        <w:t xml:space="preserve"> </w:t>
      </w:r>
      <w:r w:rsidR="00126116" w:rsidRPr="00C052A1">
        <w:rPr>
          <w:rFonts w:ascii="Times New Roman" w:eastAsia="Times New Roman" w:hAnsi="Times New Roman" w:cs="Times New Roman"/>
          <w:sz w:val="24"/>
          <w:szCs w:val="24"/>
          <w:lang w:val="en-US"/>
        </w:rPr>
        <w:t>(</w:t>
      </w:r>
      <w:r w:rsidR="00D15E0F" w:rsidRPr="00C052A1">
        <w:rPr>
          <w:rFonts w:ascii="Times New Roman" w:eastAsia="Times New Roman" w:hAnsi="Times New Roman" w:cs="Times New Roman"/>
          <w:sz w:val="24"/>
          <w:szCs w:val="24"/>
          <w:lang w:val="en-US"/>
        </w:rPr>
        <w:t>PNEC</w:t>
      </w:r>
      <w:r w:rsidR="00343109" w:rsidRPr="00C052A1">
        <w:rPr>
          <w:rFonts w:ascii="Times New Roman" w:eastAsia="Times New Roman" w:hAnsi="Times New Roman" w:cs="Times New Roman"/>
          <w:sz w:val="24"/>
          <w:szCs w:val="24"/>
          <w:lang w:val="en-US"/>
        </w:rPr>
        <w:t>-ENV</w:t>
      </w:r>
      <w:r w:rsidR="00126116" w:rsidRPr="00C052A1">
        <w:rPr>
          <w:rFonts w:ascii="Times New Roman" w:eastAsia="Times New Roman" w:hAnsi="Times New Roman" w:cs="Times New Roman"/>
          <w:sz w:val="24"/>
          <w:szCs w:val="24"/>
          <w:lang w:val="en-US"/>
        </w:rPr>
        <w:t>)</w:t>
      </w:r>
      <w:r w:rsidR="00343109" w:rsidRPr="00C052A1">
        <w:rPr>
          <w:rFonts w:ascii="Times New Roman" w:eastAsia="Times New Roman" w:hAnsi="Times New Roman" w:cs="Times New Roman"/>
          <w:sz w:val="24"/>
          <w:szCs w:val="24"/>
          <w:lang w:val="en-US"/>
        </w:rPr>
        <w:t xml:space="preserve"> and </w:t>
      </w:r>
      <w:r w:rsidR="00126116" w:rsidRPr="00C052A1">
        <w:rPr>
          <w:rFonts w:ascii="Times New Roman" w:eastAsia="Times New Roman" w:hAnsi="Times New Roman" w:cs="Times New Roman"/>
          <w:sz w:val="24"/>
          <w:szCs w:val="24"/>
          <w:lang w:val="en-US"/>
        </w:rPr>
        <w:t xml:space="preserve">Minimum Inhibitory Concentration based </w:t>
      </w:r>
      <w:r w:rsidR="00126116" w:rsidRPr="00C052A1">
        <w:rPr>
          <w:rFonts w:ascii="Times New Roman" w:eastAsia="Times New Roman" w:hAnsi="Times New Roman" w:cs="Times New Roman"/>
          <w:b/>
          <w:sz w:val="24"/>
          <w:szCs w:val="24"/>
          <w:lang w:val="en-US"/>
        </w:rPr>
        <w:t>(</w:t>
      </w:r>
      <w:r w:rsidR="00343109" w:rsidRPr="00C052A1">
        <w:rPr>
          <w:rFonts w:ascii="Times New Roman" w:eastAsia="Times New Roman" w:hAnsi="Times New Roman" w:cs="Times New Roman"/>
          <w:sz w:val="24"/>
          <w:szCs w:val="24"/>
          <w:lang w:val="en-US"/>
        </w:rPr>
        <w:t>PNEC-MICs</w:t>
      </w:r>
      <w:r w:rsidR="00126116" w:rsidRPr="00C052A1">
        <w:rPr>
          <w:rFonts w:ascii="Times New Roman" w:eastAsia="Times New Roman" w:hAnsi="Times New Roman" w:cs="Times New Roman"/>
          <w:sz w:val="24"/>
          <w:szCs w:val="24"/>
          <w:lang w:val="en-US"/>
        </w:rPr>
        <w:t>)</w:t>
      </w:r>
      <w:r w:rsidR="00D15E0F" w:rsidRPr="00C052A1">
        <w:rPr>
          <w:rFonts w:ascii="Times New Roman" w:eastAsia="Times New Roman" w:hAnsi="Times New Roman" w:cs="Times New Roman"/>
          <w:b/>
          <w:sz w:val="24"/>
          <w:szCs w:val="24"/>
          <w:lang w:val="en-US"/>
        </w:rPr>
        <w:t xml:space="preserve"> </w:t>
      </w:r>
      <w:r w:rsidR="00D15E0F" w:rsidRPr="00C052A1">
        <w:rPr>
          <w:rFonts w:ascii="Times New Roman" w:eastAsia="Times New Roman" w:hAnsi="Times New Roman" w:cs="Times New Roman"/>
          <w:sz w:val="24"/>
          <w:szCs w:val="24"/>
          <w:lang w:val="en-US"/>
        </w:rPr>
        <w:t>for the 17 antibiotics found in this study.</w:t>
      </w:r>
      <w:r w:rsidR="00343109" w:rsidRPr="00C052A1">
        <w:rPr>
          <w:rFonts w:ascii="Times New Roman" w:eastAsia="Times New Roman" w:hAnsi="Times New Roman" w:cs="Times New Roman"/>
          <w:sz w:val="24"/>
          <w:szCs w:val="24"/>
          <w:lang w:val="en-US"/>
        </w:rPr>
        <w:t xml:space="preserve"> Compiled from Tell et al. 201</w:t>
      </w:r>
      <w:r w:rsidR="00EA1E19" w:rsidRPr="00C052A1">
        <w:rPr>
          <w:rFonts w:ascii="Times New Roman" w:eastAsia="Times New Roman" w:hAnsi="Times New Roman" w:cs="Times New Roman"/>
          <w:sz w:val="24"/>
          <w:szCs w:val="24"/>
          <w:lang w:val="en-US"/>
        </w:rPr>
        <w:t>9</w:t>
      </w:r>
      <w:r w:rsidR="00343109" w:rsidRPr="00C052A1">
        <w:rPr>
          <w:rFonts w:ascii="Times New Roman" w:eastAsia="Times New Roman" w:hAnsi="Times New Roman" w:cs="Times New Roman"/>
          <w:sz w:val="24"/>
          <w:szCs w:val="24"/>
          <w:lang w:val="en-US"/>
        </w:rPr>
        <w:t xml:space="preserve"> </w:t>
      </w:r>
      <w:r w:rsidR="0046109F" w:rsidRPr="00C052A1">
        <w:rPr>
          <w:rFonts w:ascii="Times New Roman" w:eastAsia="Times New Roman" w:hAnsi="Times New Roman" w:cs="Times New Roman"/>
          <w:sz w:val="24"/>
          <w:szCs w:val="24"/>
          <w:lang w:val="en-US"/>
        </w:rPr>
        <w:t xml:space="preserve">except for </w:t>
      </w:r>
      <w:proofErr w:type="spellStart"/>
      <w:r w:rsidR="0046109F" w:rsidRPr="00C052A1">
        <w:rPr>
          <w:rFonts w:ascii="Times New Roman" w:eastAsia="Times New Roman" w:hAnsi="Times New Roman" w:cs="Times New Roman"/>
          <w:sz w:val="24"/>
          <w:szCs w:val="24"/>
          <w:lang w:val="en-US"/>
        </w:rPr>
        <w:t>orbifloxacin</w:t>
      </w:r>
      <w:proofErr w:type="spellEnd"/>
      <w:r w:rsidR="0046109F" w:rsidRPr="00C052A1">
        <w:rPr>
          <w:rFonts w:ascii="Times New Roman" w:eastAsia="Times New Roman" w:hAnsi="Times New Roman" w:cs="Times New Roman"/>
          <w:sz w:val="24"/>
          <w:szCs w:val="24"/>
          <w:lang w:val="en-US"/>
        </w:rPr>
        <w:t xml:space="preserve">, </w:t>
      </w:r>
      <w:proofErr w:type="spellStart"/>
      <w:r w:rsidR="0046109F" w:rsidRPr="00C052A1">
        <w:rPr>
          <w:rFonts w:ascii="Times New Roman" w:eastAsia="Times New Roman" w:hAnsi="Times New Roman" w:cs="Times New Roman"/>
          <w:sz w:val="24"/>
          <w:szCs w:val="24"/>
          <w:lang w:val="en-US"/>
        </w:rPr>
        <w:t>oxolinic</w:t>
      </w:r>
      <w:proofErr w:type="spellEnd"/>
      <w:r w:rsidR="00075D99">
        <w:rPr>
          <w:rFonts w:ascii="Times New Roman" w:eastAsia="Times New Roman" w:hAnsi="Times New Roman" w:cs="Times New Roman"/>
          <w:sz w:val="24"/>
          <w:szCs w:val="24"/>
          <w:lang w:val="en-US"/>
        </w:rPr>
        <w:t xml:space="preserve"> acid</w:t>
      </w:r>
      <w:r w:rsidR="0046109F" w:rsidRPr="00C052A1">
        <w:rPr>
          <w:rFonts w:ascii="Times New Roman" w:eastAsia="Times New Roman" w:hAnsi="Times New Roman" w:cs="Times New Roman"/>
          <w:sz w:val="24"/>
          <w:szCs w:val="24"/>
          <w:lang w:val="en-US"/>
        </w:rPr>
        <w:t xml:space="preserve">, </w:t>
      </w:r>
      <w:proofErr w:type="spellStart"/>
      <w:r w:rsidR="0046109F" w:rsidRPr="00C052A1">
        <w:rPr>
          <w:rFonts w:ascii="Times New Roman" w:eastAsia="Times New Roman" w:hAnsi="Times New Roman" w:cs="Times New Roman"/>
          <w:sz w:val="24"/>
          <w:szCs w:val="24"/>
          <w:lang w:val="en-US"/>
        </w:rPr>
        <w:t>pipemidic</w:t>
      </w:r>
      <w:proofErr w:type="spellEnd"/>
      <w:r w:rsidR="0046109F" w:rsidRPr="00C052A1">
        <w:rPr>
          <w:rFonts w:ascii="Times New Roman" w:eastAsia="Times New Roman" w:hAnsi="Times New Roman" w:cs="Times New Roman"/>
          <w:sz w:val="24"/>
          <w:szCs w:val="24"/>
          <w:lang w:val="en-US"/>
        </w:rPr>
        <w:t xml:space="preserve"> </w:t>
      </w:r>
      <w:r w:rsidR="00075D99">
        <w:rPr>
          <w:rFonts w:ascii="Times New Roman" w:eastAsia="Times New Roman" w:hAnsi="Times New Roman" w:cs="Times New Roman"/>
          <w:sz w:val="24"/>
          <w:szCs w:val="24"/>
          <w:lang w:val="en-US"/>
        </w:rPr>
        <w:t xml:space="preserve">acid </w:t>
      </w:r>
      <w:r w:rsidR="0046109F" w:rsidRPr="00C052A1">
        <w:rPr>
          <w:rFonts w:ascii="Times New Roman" w:eastAsia="Times New Roman" w:hAnsi="Times New Roman" w:cs="Times New Roman"/>
          <w:sz w:val="24"/>
          <w:szCs w:val="24"/>
          <w:lang w:val="en-US"/>
        </w:rPr>
        <w:t xml:space="preserve">and </w:t>
      </w:r>
      <w:proofErr w:type="spellStart"/>
      <w:r w:rsidR="0046109F" w:rsidRPr="00C052A1">
        <w:rPr>
          <w:rFonts w:ascii="Times New Roman" w:eastAsia="Times New Roman" w:hAnsi="Times New Roman" w:cs="Times New Roman"/>
          <w:sz w:val="24"/>
          <w:szCs w:val="24"/>
          <w:lang w:val="en-US"/>
        </w:rPr>
        <w:t>sulfapyridine</w:t>
      </w:r>
      <w:proofErr w:type="spellEnd"/>
      <w:r w:rsidR="0046109F" w:rsidRPr="00C052A1">
        <w:rPr>
          <w:rFonts w:ascii="Times New Roman" w:eastAsia="Times New Roman" w:hAnsi="Times New Roman" w:cs="Times New Roman"/>
          <w:sz w:val="24"/>
          <w:szCs w:val="24"/>
          <w:lang w:val="en-US"/>
        </w:rPr>
        <w:t xml:space="preserve">, which were extracted from literature sources and </w:t>
      </w:r>
      <w:r w:rsidR="008B505A" w:rsidRPr="00C052A1">
        <w:rPr>
          <w:rFonts w:ascii="Times New Roman" w:eastAsia="Times New Roman" w:hAnsi="Times New Roman" w:cs="Times New Roman"/>
          <w:sz w:val="24"/>
          <w:szCs w:val="24"/>
          <w:lang w:val="en-US"/>
        </w:rPr>
        <w:t>ecotoxicology modelling software</w:t>
      </w:r>
      <w:r w:rsidR="00F53A5F" w:rsidRPr="00C052A1">
        <w:rPr>
          <w:rFonts w:ascii="Times New Roman" w:eastAsia="Times New Roman" w:hAnsi="Times New Roman" w:cs="Times New Roman"/>
          <w:sz w:val="24"/>
          <w:szCs w:val="24"/>
          <w:lang w:val="en-US"/>
        </w:rPr>
        <w:t>.</w:t>
      </w:r>
    </w:p>
    <w:tbl>
      <w:tblPr>
        <w:tblW w:w="8359" w:type="dxa"/>
        <w:tblLook w:val="04A0" w:firstRow="1" w:lastRow="0" w:firstColumn="1" w:lastColumn="0" w:noHBand="0" w:noVBand="1"/>
      </w:tblPr>
      <w:tblGrid>
        <w:gridCol w:w="2500"/>
        <w:gridCol w:w="1810"/>
        <w:gridCol w:w="1200"/>
        <w:gridCol w:w="1160"/>
        <w:gridCol w:w="1689"/>
      </w:tblGrid>
      <w:tr w:rsidR="00030EFC" w:rsidRPr="00CC1648" w14:paraId="7493E075" w14:textId="77777777" w:rsidTr="006E2804">
        <w:trPr>
          <w:trHeight w:val="588"/>
        </w:trPr>
        <w:tc>
          <w:tcPr>
            <w:tcW w:w="2500" w:type="dxa"/>
            <w:tcBorders>
              <w:top w:val="single" w:sz="4" w:space="0" w:color="auto"/>
              <w:left w:val="single" w:sz="4" w:space="0" w:color="auto"/>
              <w:bottom w:val="single" w:sz="8" w:space="0" w:color="auto"/>
              <w:right w:val="single" w:sz="4" w:space="0" w:color="auto"/>
            </w:tcBorders>
            <w:shd w:val="clear" w:color="auto" w:fill="auto"/>
            <w:vAlign w:val="center"/>
            <w:hideMark/>
          </w:tcPr>
          <w:p w14:paraId="0FEC939E" w14:textId="08713A76" w:rsidR="00030EFC" w:rsidRPr="00C052A1" w:rsidRDefault="00030EFC" w:rsidP="00343109">
            <w:pPr>
              <w:spacing w:after="0" w:line="240" w:lineRule="auto"/>
              <w:jc w:val="center"/>
              <w:rPr>
                <w:rFonts w:ascii="Calibri" w:eastAsia="Times New Roman" w:hAnsi="Calibri" w:cs="Times New Roman"/>
                <w:b/>
                <w:bCs/>
                <w:color w:val="000000"/>
                <w:lang w:val="en-US" w:eastAsia="en-US"/>
              </w:rPr>
            </w:pPr>
            <w:r w:rsidRPr="00C052A1">
              <w:rPr>
                <w:rFonts w:ascii="Calibri" w:eastAsia="Times New Roman" w:hAnsi="Calibri" w:cs="Times New Roman"/>
                <w:b/>
                <w:bCs/>
                <w:color w:val="000000"/>
                <w:lang w:val="en-US" w:eastAsia="en-US"/>
              </w:rPr>
              <w:t>Chemical group</w:t>
            </w:r>
          </w:p>
        </w:tc>
        <w:tc>
          <w:tcPr>
            <w:tcW w:w="1810" w:type="dxa"/>
            <w:tcBorders>
              <w:top w:val="single" w:sz="4" w:space="0" w:color="auto"/>
              <w:left w:val="single" w:sz="4" w:space="0" w:color="auto"/>
              <w:bottom w:val="single" w:sz="8" w:space="0" w:color="auto"/>
              <w:right w:val="single" w:sz="4" w:space="0" w:color="auto"/>
            </w:tcBorders>
            <w:shd w:val="clear" w:color="auto" w:fill="auto"/>
            <w:vAlign w:val="center"/>
          </w:tcPr>
          <w:p w14:paraId="12366B77" w14:textId="253007AB" w:rsidR="00030EFC" w:rsidRPr="00C052A1" w:rsidRDefault="00030EFC" w:rsidP="00343109">
            <w:pPr>
              <w:spacing w:after="0" w:line="240" w:lineRule="auto"/>
              <w:jc w:val="center"/>
              <w:rPr>
                <w:rFonts w:ascii="Calibri" w:eastAsia="Times New Roman" w:hAnsi="Calibri" w:cs="Times New Roman"/>
                <w:b/>
                <w:bCs/>
                <w:color w:val="000000"/>
                <w:lang w:val="en-US" w:eastAsia="en-US"/>
              </w:rPr>
            </w:pPr>
            <w:r w:rsidRPr="00C052A1">
              <w:rPr>
                <w:rFonts w:ascii="Calibri" w:eastAsia="Times New Roman" w:hAnsi="Calibri" w:cs="Times New Roman"/>
                <w:b/>
                <w:bCs/>
                <w:color w:val="000000"/>
                <w:lang w:val="en-US" w:eastAsia="en-US"/>
              </w:rPr>
              <w:t>Antibiotic</w:t>
            </w:r>
          </w:p>
        </w:tc>
        <w:tc>
          <w:tcPr>
            <w:tcW w:w="1200" w:type="dxa"/>
            <w:tcBorders>
              <w:top w:val="single" w:sz="4" w:space="0" w:color="auto"/>
              <w:left w:val="nil"/>
              <w:bottom w:val="single" w:sz="8" w:space="0" w:color="auto"/>
              <w:right w:val="single" w:sz="4" w:space="0" w:color="auto"/>
            </w:tcBorders>
            <w:shd w:val="clear" w:color="auto" w:fill="auto"/>
            <w:vAlign w:val="bottom"/>
            <w:hideMark/>
          </w:tcPr>
          <w:p w14:paraId="4CC575DE" w14:textId="0DCA725D" w:rsidR="00030EFC" w:rsidRPr="00C052A1" w:rsidRDefault="00030EFC" w:rsidP="00343109">
            <w:pPr>
              <w:spacing w:after="0" w:line="240" w:lineRule="auto"/>
              <w:jc w:val="center"/>
              <w:rPr>
                <w:rFonts w:ascii="Calibri" w:eastAsia="Times New Roman" w:hAnsi="Calibri" w:cs="Times New Roman"/>
                <w:b/>
                <w:bCs/>
                <w:color w:val="000000"/>
                <w:lang w:val="en-US" w:eastAsia="en-US"/>
              </w:rPr>
            </w:pPr>
            <w:r w:rsidRPr="00C052A1">
              <w:rPr>
                <w:rFonts w:ascii="Calibri" w:eastAsia="Times New Roman" w:hAnsi="Calibri" w:cs="Times New Roman"/>
                <w:b/>
                <w:bCs/>
                <w:color w:val="000000"/>
                <w:lang w:val="en-US" w:eastAsia="en-US"/>
              </w:rPr>
              <w:t>PNEC-ENV (µg/L)</w:t>
            </w:r>
          </w:p>
        </w:tc>
        <w:tc>
          <w:tcPr>
            <w:tcW w:w="1160" w:type="dxa"/>
            <w:tcBorders>
              <w:top w:val="single" w:sz="4" w:space="0" w:color="auto"/>
              <w:left w:val="nil"/>
              <w:bottom w:val="single" w:sz="8" w:space="0" w:color="auto"/>
              <w:right w:val="single" w:sz="4" w:space="0" w:color="auto"/>
            </w:tcBorders>
            <w:shd w:val="clear" w:color="auto" w:fill="auto"/>
            <w:vAlign w:val="bottom"/>
            <w:hideMark/>
          </w:tcPr>
          <w:p w14:paraId="4E47A3FC" w14:textId="7133E6F5" w:rsidR="00030EFC" w:rsidRPr="00C052A1" w:rsidRDefault="00030EFC" w:rsidP="00343109">
            <w:pPr>
              <w:spacing w:after="0" w:line="240" w:lineRule="auto"/>
              <w:jc w:val="center"/>
              <w:rPr>
                <w:rFonts w:ascii="Calibri" w:eastAsia="Times New Roman" w:hAnsi="Calibri" w:cs="Times New Roman"/>
                <w:b/>
                <w:bCs/>
                <w:color w:val="000000"/>
                <w:lang w:val="en-US" w:eastAsia="en-US"/>
              </w:rPr>
            </w:pPr>
            <w:r w:rsidRPr="00C052A1">
              <w:rPr>
                <w:rFonts w:ascii="Calibri" w:eastAsia="Times New Roman" w:hAnsi="Calibri" w:cs="Times New Roman"/>
                <w:b/>
                <w:bCs/>
                <w:color w:val="000000"/>
                <w:lang w:val="en-US" w:eastAsia="en-US"/>
              </w:rPr>
              <w:t>PNEC-MIC (µg/L)</w:t>
            </w:r>
          </w:p>
        </w:tc>
        <w:tc>
          <w:tcPr>
            <w:tcW w:w="1689" w:type="dxa"/>
            <w:tcBorders>
              <w:top w:val="single" w:sz="4" w:space="0" w:color="auto"/>
              <w:left w:val="nil"/>
              <w:bottom w:val="single" w:sz="8" w:space="0" w:color="auto"/>
              <w:right w:val="single" w:sz="4" w:space="0" w:color="auto"/>
            </w:tcBorders>
            <w:shd w:val="clear" w:color="auto" w:fill="auto"/>
            <w:vAlign w:val="bottom"/>
            <w:hideMark/>
          </w:tcPr>
          <w:p w14:paraId="2D6AC853" w14:textId="7ADC697A" w:rsidR="00030EFC" w:rsidRPr="00C052A1" w:rsidRDefault="00030EFC" w:rsidP="00343109">
            <w:pPr>
              <w:spacing w:after="0" w:line="240" w:lineRule="auto"/>
              <w:jc w:val="center"/>
              <w:rPr>
                <w:rFonts w:ascii="Calibri" w:eastAsia="Times New Roman" w:hAnsi="Calibri" w:cs="Times New Roman"/>
                <w:b/>
                <w:bCs/>
                <w:color w:val="000000"/>
                <w:lang w:val="en-US" w:eastAsia="en-US"/>
              </w:rPr>
            </w:pPr>
            <w:r w:rsidRPr="00C052A1">
              <w:rPr>
                <w:rFonts w:ascii="Calibri" w:eastAsia="Times New Roman" w:hAnsi="Calibri" w:cs="Times New Roman"/>
                <w:b/>
                <w:bCs/>
                <w:color w:val="000000"/>
                <w:lang w:val="en-US" w:eastAsia="en-US"/>
              </w:rPr>
              <w:t>Lowest PNEC Value (µg/L)</w:t>
            </w:r>
          </w:p>
        </w:tc>
      </w:tr>
      <w:tr w:rsidR="00343109" w:rsidRPr="00C052A1" w14:paraId="62E265E8" w14:textId="77777777" w:rsidTr="004147DD">
        <w:trPr>
          <w:trHeight w:val="288"/>
        </w:trPr>
        <w:tc>
          <w:tcPr>
            <w:tcW w:w="2500" w:type="dxa"/>
            <w:tcBorders>
              <w:top w:val="nil"/>
              <w:left w:val="single" w:sz="4" w:space="0" w:color="auto"/>
              <w:bottom w:val="single" w:sz="4" w:space="0" w:color="auto"/>
              <w:right w:val="single" w:sz="4" w:space="0" w:color="auto"/>
            </w:tcBorders>
            <w:shd w:val="clear" w:color="auto" w:fill="auto"/>
            <w:noWrap/>
            <w:hideMark/>
          </w:tcPr>
          <w:p w14:paraId="6816CD35" w14:textId="77777777" w:rsidR="00343109" w:rsidRPr="00C052A1" w:rsidRDefault="00343109" w:rsidP="003818CB">
            <w:pPr>
              <w:spacing w:after="0" w:line="240" w:lineRule="auto"/>
              <w:rPr>
                <w:rFonts w:ascii="Calibri" w:eastAsia="Times New Roman" w:hAnsi="Calibri" w:cs="Times New Roman"/>
                <w:color w:val="000000"/>
                <w:lang w:val="en-US" w:eastAsia="en-US"/>
              </w:rPr>
            </w:pPr>
            <w:proofErr w:type="spellStart"/>
            <w:r w:rsidRPr="00C052A1">
              <w:rPr>
                <w:rFonts w:ascii="Calibri" w:eastAsia="Times New Roman" w:hAnsi="Calibri" w:cs="Times New Roman"/>
                <w:color w:val="000000"/>
                <w:lang w:val="en-US" w:eastAsia="en-US"/>
              </w:rPr>
              <w:t>Cephalosporins</w:t>
            </w:r>
            <w:proofErr w:type="spellEnd"/>
            <w:r w:rsidRPr="00C052A1">
              <w:rPr>
                <w:rFonts w:ascii="Calibri" w:eastAsia="Times New Roman" w:hAnsi="Calibri" w:cs="Times New Roman"/>
                <w:color w:val="000000"/>
                <w:lang w:val="en-US" w:eastAsia="en-US"/>
              </w:rPr>
              <w:t xml:space="preserve"> </w:t>
            </w:r>
          </w:p>
        </w:tc>
        <w:tc>
          <w:tcPr>
            <w:tcW w:w="1810" w:type="dxa"/>
            <w:tcBorders>
              <w:top w:val="nil"/>
              <w:left w:val="nil"/>
              <w:bottom w:val="single" w:sz="4" w:space="0" w:color="auto"/>
              <w:right w:val="single" w:sz="4" w:space="0" w:color="auto"/>
            </w:tcBorders>
            <w:shd w:val="clear" w:color="auto" w:fill="auto"/>
            <w:noWrap/>
            <w:hideMark/>
          </w:tcPr>
          <w:p w14:paraId="4DCB48E3" w14:textId="74C75864" w:rsidR="00343109" w:rsidRPr="00C052A1" w:rsidRDefault="00343109" w:rsidP="003818CB">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Ce</w:t>
            </w:r>
            <w:r w:rsidR="00942F04" w:rsidRPr="00C052A1">
              <w:rPr>
                <w:rFonts w:ascii="Calibri" w:eastAsia="Times New Roman" w:hAnsi="Calibri" w:cs="Times New Roman"/>
                <w:color w:val="000000"/>
                <w:lang w:val="en-US" w:eastAsia="en-US"/>
              </w:rPr>
              <w:t>f</w:t>
            </w:r>
            <w:r w:rsidRPr="00C052A1">
              <w:rPr>
                <w:rFonts w:ascii="Calibri" w:eastAsia="Times New Roman" w:hAnsi="Calibri" w:cs="Times New Roman"/>
                <w:color w:val="000000"/>
                <w:lang w:val="en-US" w:eastAsia="en-US"/>
              </w:rPr>
              <w:t>alexin</w:t>
            </w:r>
          </w:p>
        </w:tc>
        <w:tc>
          <w:tcPr>
            <w:tcW w:w="1200" w:type="dxa"/>
            <w:tcBorders>
              <w:top w:val="nil"/>
              <w:left w:val="nil"/>
              <w:bottom w:val="single" w:sz="4" w:space="0" w:color="auto"/>
              <w:right w:val="single" w:sz="4" w:space="0" w:color="auto"/>
            </w:tcBorders>
            <w:shd w:val="clear" w:color="auto" w:fill="auto"/>
            <w:noWrap/>
            <w:hideMark/>
          </w:tcPr>
          <w:p w14:paraId="0AB8161E" w14:textId="1E96E3E6" w:rsidR="00343109" w:rsidRPr="00C052A1" w:rsidRDefault="00343109" w:rsidP="003818CB">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0</w:t>
            </w:r>
            <w:r w:rsidR="00030EFC"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08</w:t>
            </w:r>
          </w:p>
        </w:tc>
        <w:tc>
          <w:tcPr>
            <w:tcW w:w="1160" w:type="dxa"/>
            <w:tcBorders>
              <w:top w:val="nil"/>
              <w:left w:val="nil"/>
              <w:bottom w:val="single" w:sz="4" w:space="0" w:color="auto"/>
              <w:right w:val="single" w:sz="4" w:space="0" w:color="auto"/>
            </w:tcBorders>
            <w:shd w:val="clear" w:color="auto" w:fill="auto"/>
            <w:noWrap/>
            <w:hideMark/>
          </w:tcPr>
          <w:p w14:paraId="533534B8" w14:textId="77777777" w:rsidR="00343109" w:rsidRPr="00C052A1" w:rsidRDefault="00343109" w:rsidP="0014570B">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4</w:t>
            </w:r>
          </w:p>
        </w:tc>
        <w:tc>
          <w:tcPr>
            <w:tcW w:w="1689" w:type="dxa"/>
            <w:tcBorders>
              <w:top w:val="nil"/>
              <w:left w:val="nil"/>
              <w:bottom w:val="single" w:sz="4" w:space="0" w:color="auto"/>
              <w:right w:val="single" w:sz="4" w:space="0" w:color="auto"/>
            </w:tcBorders>
            <w:shd w:val="clear" w:color="auto" w:fill="auto"/>
            <w:noWrap/>
            <w:hideMark/>
          </w:tcPr>
          <w:p w14:paraId="3B345D0C" w14:textId="1DB1B3DE" w:rsidR="00343109" w:rsidRPr="00C052A1" w:rsidRDefault="00343109" w:rsidP="00DE5690">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0</w:t>
            </w:r>
            <w:r w:rsidR="00030EFC"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08</w:t>
            </w:r>
          </w:p>
        </w:tc>
      </w:tr>
      <w:tr w:rsidR="00343109" w:rsidRPr="00C052A1" w14:paraId="19BB4113" w14:textId="77777777" w:rsidTr="004147DD">
        <w:trPr>
          <w:trHeight w:val="576"/>
        </w:trPr>
        <w:tc>
          <w:tcPr>
            <w:tcW w:w="2500" w:type="dxa"/>
            <w:tcBorders>
              <w:top w:val="nil"/>
              <w:left w:val="single" w:sz="4" w:space="0" w:color="auto"/>
              <w:bottom w:val="single" w:sz="4" w:space="0" w:color="auto"/>
              <w:right w:val="single" w:sz="4" w:space="0" w:color="auto"/>
            </w:tcBorders>
            <w:shd w:val="clear" w:color="auto" w:fill="auto"/>
            <w:hideMark/>
          </w:tcPr>
          <w:p w14:paraId="226C593D" w14:textId="77777777" w:rsidR="00343109" w:rsidRPr="00C052A1" w:rsidRDefault="00343109" w:rsidP="003818CB">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Dihydrofolate reductase inhibitors</w:t>
            </w:r>
          </w:p>
        </w:tc>
        <w:tc>
          <w:tcPr>
            <w:tcW w:w="1810" w:type="dxa"/>
            <w:tcBorders>
              <w:top w:val="nil"/>
              <w:left w:val="nil"/>
              <w:bottom w:val="single" w:sz="4" w:space="0" w:color="auto"/>
              <w:right w:val="single" w:sz="4" w:space="0" w:color="auto"/>
            </w:tcBorders>
            <w:shd w:val="clear" w:color="auto" w:fill="auto"/>
            <w:noWrap/>
            <w:hideMark/>
          </w:tcPr>
          <w:p w14:paraId="31A8387A" w14:textId="77777777" w:rsidR="00343109" w:rsidRPr="00C052A1" w:rsidRDefault="00343109" w:rsidP="003818CB">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Trimethoprim</w:t>
            </w:r>
          </w:p>
        </w:tc>
        <w:tc>
          <w:tcPr>
            <w:tcW w:w="1200" w:type="dxa"/>
            <w:tcBorders>
              <w:top w:val="nil"/>
              <w:left w:val="nil"/>
              <w:bottom w:val="single" w:sz="4" w:space="0" w:color="auto"/>
              <w:right w:val="single" w:sz="4" w:space="0" w:color="auto"/>
            </w:tcBorders>
            <w:shd w:val="clear" w:color="auto" w:fill="auto"/>
            <w:noWrap/>
            <w:hideMark/>
          </w:tcPr>
          <w:p w14:paraId="1D8B6675" w14:textId="77777777" w:rsidR="00343109" w:rsidRPr="00C052A1" w:rsidRDefault="00343109" w:rsidP="003818CB">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100</w:t>
            </w:r>
          </w:p>
        </w:tc>
        <w:tc>
          <w:tcPr>
            <w:tcW w:w="1160" w:type="dxa"/>
            <w:tcBorders>
              <w:top w:val="nil"/>
              <w:left w:val="nil"/>
              <w:bottom w:val="single" w:sz="4" w:space="0" w:color="auto"/>
              <w:right w:val="single" w:sz="4" w:space="0" w:color="auto"/>
            </w:tcBorders>
            <w:shd w:val="clear" w:color="auto" w:fill="auto"/>
            <w:noWrap/>
            <w:hideMark/>
          </w:tcPr>
          <w:p w14:paraId="07E64A95" w14:textId="454DFFCC" w:rsidR="00343109" w:rsidRPr="00C052A1" w:rsidRDefault="00343109" w:rsidP="0014570B">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0</w:t>
            </w:r>
            <w:r w:rsidR="00030EFC"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5</w:t>
            </w:r>
          </w:p>
        </w:tc>
        <w:tc>
          <w:tcPr>
            <w:tcW w:w="1689" w:type="dxa"/>
            <w:tcBorders>
              <w:top w:val="nil"/>
              <w:left w:val="nil"/>
              <w:bottom w:val="single" w:sz="4" w:space="0" w:color="auto"/>
              <w:right w:val="single" w:sz="4" w:space="0" w:color="auto"/>
            </w:tcBorders>
            <w:shd w:val="clear" w:color="auto" w:fill="auto"/>
            <w:noWrap/>
            <w:hideMark/>
          </w:tcPr>
          <w:p w14:paraId="28C7F2D3" w14:textId="5C5B1F22" w:rsidR="00343109" w:rsidRPr="00C052A1" w:rsidRDefault="00343109" w:rsidP="00DE5690">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0</w:t>
            </w:r>
            <w:r w:rsidR="00030EFC"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5</w:t>
            </w:r>
          </w:p>
        </w:tc>
      </w:tr>
      <w:tr w:rsidR="00343109" w:rsidRPr="00C052A1" w14:paraId="147541AA" w14:textId="77777777" w:rsidTr="004147DD">
        <w:trPr>
          <w:trHeight w:val="288"/>
        </w:trPr>
        <w:tc>
          <w:tcPr>
            <w:tcW w:w="2500" w:type="dxa"/>
            <w:vMerge w:val="restart"/>
            <w:tcBorders>
              <w:top w:val="nil"/>
              <w:left w:val="single" w:sz="4" w:space="0" w:color="auto"/>
              <w:bottom w:val="single" w:sz="4" w:space="0" w:color="auto"/>
              <w:right w:val="single" w:sz="4" w:space="0" w:color="auto"/>
            </w:tcBorders>
            <w:shd w:val="clear" w:color="auto" w:fill="auto"/>
            <w:noWrap/>
            <w:hideMark/>
          </w:tcPr>
          <w:p w14:paraId="3FBC4720" w14:textId="77777777" w:rsidR="00343109" w:rsidRPr="00C052A1" w:rsidRDefault="00343109" w:rsidP="003818CB">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Fluoroquinolones</w:t>
            </w:r>
          </w:p>
        </w:tc>
        <w:tc>
          <w:tcPr>
            <w:tcW w:w="1810" w:type="dxa"/>
            <w:tcBorders>
              <w:top w:val="nil"/>
              <w:left w:val="nil"/>
              <w:bottom w:val="single" w:sz="4" w:space="0" w:color="auto"/>
              <w:right w:val="single" w:sz="4" w:space="0" w:color="auto"/>
            </w:tcBorders>
            <w:shd w:val="clear" w:color="auto" w:fill="auto"/>
            <w:noWrap/>
            <w:hideMark/>
          </w:tcPr>
          <w:p w14:paraId="35016C92" w14:textId="77777777" w:rsidR="00343109" w:rsidRPr="00C052A1" w:rsidRDefault="00343109" w:rsidP="003818CB">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Ciprofloxacin</w:t>
            </w:r>
          </w:p>
        </w:tc>
        <w:tc>
          <w:tcPr>
            <w:tcW w:w="1200" w:type="dxa"/>
            <w:tcBorders>
              <w:top w:val="nil"/>
              <w:left w:val="nil"/>
              <w:bottom w:val="single" w:sz="4" w:space="0" w:color="auto"/>
              <w:right w:val="single" w:sz="4" w:space="0" w:color="auto"/>
            </w:tcBorders>
            <w:shd w:val="clear" w:color="auto" w:fill="auto"/>
            <w:noWrap/>
            <w:hideMark/>
          </w:tcPr>
          <w:p w14:paraId="12AEDDA1" w14:textId="2EC63604" w:rsidR="00343109" w:rsidRPr="00C052A1" w:rsidRDefault="00343109" w:rsidP="003818CB">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0</w:t>
            </w:r>
            <w:r w:rsidR="00030EFC"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45</w:t>
            </w:r>
          </w:p>
        </w:tc>
        <w:tc>
          <w:tcPr>
            <w:tcW w:w="1160" w:type="dxa"/>
            <w:tcBorders>
              <w:top w:val="nil"/>
              <w:left w:val="nil"/>
              <w:bottom w:val="single" w:sz="4" w:space="0" w:color="auto"/>
              <w:right w:val="single" w:sz="4" w:space="0" w:color="auto"/>
            </w:tcBorders>
            <w:shd w:val="clear" w:color="auto" w:fill="auto"/>
            <w:noWrap/>
            <w:hideMark/>
          </w:tcPr>
          <w:p w14:paraId="597932FE" w14:textId="0513090E" w:rsidR="00343109" w:rsidRPr="00C052A1" w:rsidRDefault="00343109" w:rsidP="0014570B">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0</w:t>
            </w:r>
            <w:r w:rsidR="00030EFC"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06</w:t>
            </w:r>
          </w:p>
        </w:tc>
        <w:tc>
          <w:tcPr>
            <w:tcW w:w="1689" w:type="dxa"/>
            <w:tcBorders>
              <w:top w:val="nil"/>
              <w:left w:val="nil"/>
              <w:bottom w:val="single" w:sz="4" w:space="0" w:color="auto"/>
              <w:right w:val="single" w:sz="4" w:space="0" w:color="auto"/>
            </w:tcBorders>
            <w:shd w:val="clear" w:color="auto" w:fill="auto"/>
            <w:noWrap/>
            <w:hideMark/>
          </w:tcPr>
          <w:p w14:paraId="19A61B62" w14:textId="464F0A25" w:rsidR="00343109" w:rsidRPr="00C052A1" w:rsidRDefault="00343109" w:rsidP="00DE5690">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0</w:t>
            </w:r>
            <w:r w:rsidR="00030EFC"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06</w:t>
            </w:r>
          </w:p>
        </w:tc>
      </w:tr>
      <w:tr w:rsidR="00343109" w:rsidRPr="00C052A1" w14:paraId="5C819C87" w14:textId="77777777" w:rsidTr="004147DD">
        <w:trPr>
          <w:trHeight w:val="288"/>
        </w:trPr>
        <w:tc>
          <w:tcPr>
            <w:tcW w:w="2500" w:type="dxa"/>
            <w:vMerge/>
            <w:tcBorders>
              <w:top w:val="nil"/>
              <w:left w:val="single" w:sz="4" w:space="0" w:color="auto"/>
              <w:bottom w:val="single" w:sz="4" w:space="0" w:color="auto"/>
              <w:right w:val="single" w:sz="4" w:space="0" w:color="auto"/>
            </w:tcBorders>
            <w:hideMark/>
          </w:tcPr>
          <w:p w14:paraId="7164E009" w14:textId="77777777" w:rsidR="00343109" w:rsidRPr="00C052A1" w:rsidRDefault="00343109" w:rsidP="00A23F24">
            <w:pPr>
              <w:spacing w:after="0" w:line="240" w:lineRule="auto"/>
              <w:rPr>
                <w:rFonts w:ascii="Calibri" w:eastAsia="Times New Roman" w:hAnsi="Calibri" w:cs="Times New Roman"/>
                <w:color w:val="000000"/>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45F3ABD6" w14:textId="77777777" w:rsidR="00343109" w:rsidRPr="00C052A1" w:rsidRDefault="00343109" w:rsidP="00A23F24">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Enrofloxacin</w:t>
            </w:r>
          </w:p>
        </w:tc>
        <w:tc>
          <w:tcPr>
            <w:tcW w:w="1200" w:type="dxa"/>
            <w:tcBorders>
              <w:top w:val="nil"/>
              <w:left w:val="nil"/>
              <w:bottom w:val="single" w:sz="4" w:space="0" w:color="auto"/>
              <w:right w:val="single" w:sz="4" w:space="0" w:color="auto"/>
            </w:tcBorders>
            <w:shd w:val="clear" w:color="auto" w:fill="auto"/>
            <w:noWrap/>
            <w:hideMark/>
          </w:tcPr>
          <w:p w14:paraId="3014003E" w14:textId="6144FFC9" w:rsidR="00343109" w:rsidRPr="00C052A1" w:rsidRDefault="00343109" w:rsidP="00A23F24">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1</w:t>
            </w:r>
            <w:r w:rsidR="00030EFC"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9</w:t>
            </w:r>
          </w:p>
        </w:tc>
        <w:tc>
          <w:tcPr>
            <w:tcW w:w="1160" w:type="dxa"/>
            <w:tcBorders>
              <w:top w:val="nil"/>
              <w:left w:val="nil"/>
              <w:bottom w:val="single" w:sz="4" w:space="0" w:color="auto"/>
              <w:right w:val="single" w:sz="4" w:space="0" w:color="auto"/>
            </w:tcBorders>
            <w:shd w:val="clear" w:color="auto" w:fill="auto"/>
            <w:noWrap/>
            <w:hideMark/>
          </w:tcPr>
          <w:p w14:paraId="0A5A19A7" w14:textId="2F15B3C3" w:rsidR="00343109" w:rsidRPr="00C052A1" w:rsidRDefault="00343109" w:rsidP="00A23F24">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0</w:t>
            </w:r>
            <w:r w:rsidR="00030EFC"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06</w:t>
            </w:r>
          </w:p>
        </w:tc>
        <w:tc>
          <w:tcPr>
            <w:tcW w:w="1689" w:type="dxa"/>
            <w:tcBorders>
              <w:top w:val="nil"/>
              <w:left w:val="nil"/>
              <w:bottom w:val="single" w:sz="4" w:space="0" w:color="auto"/>
              <w:right w:val="single" w:sz="4" w:space="0" w:color="auto"/>
            </w:tcBorders>
            <w:shd w:val="clear" w:color="auto" w:fill="auto"/>
            <w:noWrap/>
            <w:hideMark/>
          </w:tcPr>
          <w:p w14:paraId="3D96C7F3" w14:textId="6E9E0F56" w:rsidR="00343109" w:rsidRPr="00C052A1" w:rsidRDefault="00343109" w:rsidP="00A23F24">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0</w:t>
            </w:r>
            <w:r w:rsidR="00030EFC"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06</w:t>
            </w:r>
          </w:p>
        </w:tc>
      </w:tr>
      <w:tr w:rsidR="00343109" w:rsidRPr="00C052A1" w14:paraId="4ADABDD3" w14:textId="77777777" w:rsidTr="004147DD">
        <w:trPr>
          <w:trHeight w:val="288"/>
        </w:trPr>
        <w:tc>
          <w:tcPr>
            <w:tcW w:w="2500" w:type="dxa"/>
            <w:vMerge/>
            <w:tcBorders>
              <w:top w:val="nil"/>
              <w:left w:val="single" w:sz="4" w:space="0" w:color="auto"/>
              <w:bottom w:val="single" w:sz="4" w:space="0" w:color="auto"/>
              <w:right w:val="single" w:sz="4" w:space="0" w:color="auto"/>
            </w:tcBorders>
            <w:hideMark/>
          </w:tcPr>
          <w:p w14:paraId="735ECC6B" w14:textId="77777777" w:rsidR="00343109" w:rsidRPr="00C052A1" w:rsidRDefault="00343109" w:rsidP="00A23F24">
            <w:pPr>
              <w:spacing w:after="0" w:line="240" w:lineRule="auto"/>
              <w:rPr>
                <w:rFonts w:ascii="Calibri" w:eastAsia="Times New Roman" w:hAnsi="Calibri" w:cs="Times New Roman"/>
                <w:color w:val="000000"/>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16D51BDC" w14:textId="77777777" w:rsidR="00343109" w:rsidRPr="00C052A1" w:rsidRDefault="00343109" w:rsidP="00A23F24">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Ofloxacin</w:t>
            </w:r>
          </w:p>
        </w:tc>
        <w:tc>
          <w:tcPr>
            <w:tcW w:w="1200" w:type="dxa"/>
            <w:tcBorders>
              <w:top w:val="nil"/>
              <w:left w:val="nil"/>
              <w:bottom w:val="single" w:sz="4" w:space="0" w:color="auto"/>
              <w:right w:val="single" w:sz="4" w:space="0" w:color="auto"/>
            </w:tcBorders>
            <w:shd w:val="clear" w:color="auto" w:fill="auto"/>
            <w:noWrap/>
            <w:hideMark/>
          </w:tcPr>
          <w:p w14:paraId="089A8B7C" w14:textId="77777777" w:rsidR="00343109" w:rsidRPr="00C052A1" w:rsidRDefault="00343109" w:rsidP="00A23F24">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10</w:t>
            </w:r>
          </w:p>
        </w:tc>
        <w:tc>
          <w:tcPr>
            <w:tcW w:w="1160" w:type="dxa"/>
            <w:tcBorders>
              <w:top w:val="nil"/>
              <w:left w:val="nil"/>
              <w:bottom w:val="single" w:sz="4" w:space="0" w:color="auto"/>
              <w:right w:val="single" w:sz="4" w:space="0" w:color="auto"/>
            </w:tcBorders>
            <w:shd w:val="clear" w:color="auto" w:fill="auto"/>
            <w:noWrap/>
            <w:hideMark/>
          </w:tcPr>
          <w:p w14:paraId="2BE5CF3E" w14:textId="40BF4BBB" w:rsidR="00343109" w:rsidRPr="00C052A1" w:rsidRDefault="00343109" w:rsidP="00A23F24">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0</w:t>
            </w:r>
            <w:r w:rsidR="00030EFC"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5</w:t>
            </w:r>
          </w:p>
        </w:tc>
        <w:tc>
          <w:tcPr>
            <w:tcW w:w="1689" w:type="dxa"/>
            <w:tcBorders>
              <w:top w:val="nil"/>
              <w:left w:val="nil"/>
              <w:bottom w:val="single" w:sz="4" w:space="0" w:color="auto"/>
              <w:right w:val="single" w:sz="4" w:space="0" w:color="auto"/>
            </w:tcBorders>
            <w:shd w:val="clear" w:color="auto" w:fill="auto"/>
            <w:noWrap/>
            <w:hideMark/>
          </w:tcPr>
          <w:p w14:paraId="2A4C4408" w14:textId="05C91795" w:rsidR="00343109" w:rsidRPr="00C052A1" w:rsidRDefault="00343109" w:rsidP="00A23F24">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0</w:t>
            </w:r>
            <w:r w:rsidR="00030EFC"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5</w:t>
            </w:r>
          </w:p>
        </w:tc>
      </w:tr>
      <w:tr w:rsidR="008B505A" w:rsidRPr="00C052A1" w14:paraId="4EDCC4E0" w14:textId="77777777" w:rsidTr="004147DD">
        <w:trPr>
          <w:trHeight w:val="288"/>
        </w:trPr>
        <w:tc>
          <w:tcPr>
            <w:tcW w:w="2500" w:type="dxa"/>
            <w:vMerge/>
            <w:tcBorders>
              <w:top w:val="nil"/>
              <w:left w:val="single" w:sz="4" w:space="0" w:color="auto"/>
              <w:bottom w:val="single" w:sz="4" w:space="0" w:color="auto"/>
              <w:right w:val="single" w:sz="4" w:space="0" w:color="auto"/>
            </w:tcBorders>
            <w:hideMark/>
          </w:tcPr>
          <w:p w14:paraId="44B1161A" w14:textId="77777777" w:rsidR="00343109" w:rsidRPr="00C052A1" w:rsidRDefault="00343109" w:rsidP="00A23F24">
            <w:pPr>
              <w:spacing w:after="0" w:line="240" w:lineRule="auto"/>
              <w:rPr>
                <w:rFonts w:ascii="Calibri" w:eastAsia="Times New Roman" w:hAnsi="Calibri" w:cs="Times New Roman"/>
                <w:color w:val="000000"/>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58A9C41A" w14:textId="33C8B771" w:rsidR="00343109" w:rsidRPr="00C052A1" w:rsidRDefault="00343109" w:rsidP="00A23F24">
            <w:pPr>
              <w:spacing w:after="0" w:line="240" w:lineRule="auto"/>
              <w:rPr>
                <w:rFonts w:ascii="Calibri" w:eastAsia="Times New Roman" w:hAnsi="Calibri" w:cs="Times New Roman"/>
                <w:lang w:val="en-US" w:eastAsia="en-US"/>
              </w:rPr>
            </w:pPr>
            <w:proofErr w:type="spellStart"/>
            <w:r w:rsidRPr="00C052A1">
              <w:rPr>
                <w:rFonts w:ascii="Calibri" w:eastAsia="Times New Roman" w:hAnsi="Calibri" w:cs="Times New Roman"/>
                <w:lang w:val="en-US" w:eastAsia="en-US"/>
              </w:rPr>
              <w:t>Orbifloxacin</w:t>
            </w:r>
            <w:proofErr w:type="spellEnd"/>
            <w:r w:rsidR="00AC6335" w:rsidRPr="00C052A1">
              <w:rPr>
                <w:rFonts w:ascii="Calibri" w:eastAsia="Times New Roman" w:hAnsi="Calibri" w:cs="Times New Roman"/>
                <w:lang w:val="en-US" w:eastAsia="en-US"/>
              </w:rPr>
              <w:t xml:space="preserve"> *</w:t>
            </w:r>
          </w:p>
        </w:tc>
        <w:tc>
          <w:tcPr>
            <w:tcW w:w="1200" w:type="dxa"/>
            <w:tcBorders>
              <w:top w:val="nil"/>
              <w:left w:val="nil"/>
              <w:bottom w:val="single" w:sz="4" w:space="0" w:color="auto"/>
              <w:right w:val="single" w:sz="4" w:space="0" w:color="auto"/>
            </w:tcBorders>
            <w:shd w:val="clear" w:color="auto" w:fill="auto"/>
            <w:noWrap/>
            <w:hideMark/>
          </w:tcPr>
          <w:p w14:paraId="03D4FF6D" w14:textId="50847D09" w:rsidR="00343109" w:rsidRPr="00C052A1" w:rsidRDefault="00F53A5F" w:rsidP="00A23F24">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259.2</w:t>
            </w:r>
          </w:p>
        </w:tc>
        <w:tc>
          <w:tcPr>
            <w:tcW w:w="1160" w:type="dxa"/>
            <w:tcBorders>
              <w:top w:val="nil"/>
              <w:left w:val="nil"/>
              <w:bottom w:val="single" w:sz="4" w:space="0" w:color="auto"/>
              <w:right w:val="single" w:sz="4" w:space="0" w:color="auto"/>
            </w:tcBorders>
            <w:shd w:val="clear" w:color="auto" w:fill="auto"/>
            <w:noWrap/>
            <w:hideMark/>
          </w:tcPr>
          <w:p w14:paraId="1D57B43E" w14:textId="3D72768C" w:rsidR="00343109" w:rsidRPr="00C052A1" w:rsidRDefault="00075D99" w:rsidP="00A23F24">
            <w:pPr>
              <w:spacing w:after="0" w:line="240" w:lineRule="auto"/>
              <w:jc w:val="center"/>
              <w:rPr>
                <w:rFonts w:ascii="Calibri" w:eastAsia="Times New Roman" w:hAnsi="Calibri" w:cs="Times New Roman"/>
                <w:lang w:val="en-US" w:eastAsia="en-US"/>
              </w:rPr>
            </w:pPr>
            <w:proofErr w:type="spellStart"/>
            <w:r>
              <w:rPr>
                <w:rFonts w:ascii="Calibri" w:eastAsia="Times New Roman" w:hAnsi="Calibri" w:cs="Times New Roman"/>
                <w:lang w:val="en-US" w:eastAsia="en-US"/>
              </w:rPr>
              <w:t>n.a</w:t>
            </w:r>
            <w:proofErr w:type="spellEnd"/>
            <w:r>
              <w:rPr>
                <w:rFonts w:ascii="Calibri" w:eastAsia="Times New Roman" w:hAnsi="Calibri" w:cs="Times New Roman"/>
                <w:lang w:val="en-US" w:eastAsia="en-US"/>
              </w:rPr>
              <w:t>.</w:t>
            </w:r>
          </w:p>
        </w:tc>
        <w:tc>
          <w:tcPr>
            <w:tcW w:w="1689" w:type="dxa"/>
            <w:tcBorders>
              <w:top w:val="nil"/>
              <w:left w:val="nil"/>
              <w:bottom w:val="single" w:sz="4" w:space="0" w:color="auto"/>
              <w:right w:val="single" w:sz="4" w:space="0" w:color="auto"/>
            </w:tcBorders>
            <w:shd w:val="clear" w:color="auto" w:fill="auto"/>
            <w:noWrap/>
            <w:hideMark/>
          </w:tcPr>
          <w:p w14:paraId="48AA787A" w14:textId="05BD9CC9" w:rsidR="00343109" w:rsidRPr="00C052A1" w:rsidRDefault="00F53A5F" w:rsidP="00A23F24">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259.2</w:t>
            </w:r>
          </w:p>
        </w:tc>
      </w:tr>
      <w:tr w:rsidR="008B505A" w:rsidRPr="00C052A1" w14:paraId="5C3FEA84" w14:textId="77777777" w:rsidTr="004147DD">
        <w:trPr>
          <w:trHeight w:val="288"/>
        </w:trPr>
        <w:tc>
          <w:tcPr>
            <w:tcW w:w="2500" w:type="dxa"/>
            <w:tcBorders>
              <w:top w:val="nil"/>
              <w:left w:val="single" w:sz="4" w:space="0" w:color="auto"/>
              <w:bottom w:val="single" w:sz="4" w:space="0" w:color="auto"/>
              <w:right w:val="single" w:sz="4" w:space="0" w:color="auto"/>
            </w:tcBorders>
            <w:shd w:val="clear" w:color="auto" w:fill="auto"/>
            <w:noWrap/>
            <w:hideMark/>
          </w:tcPr>
          <w:p w14:paraId="06799614" w14:textId="77777777" w:rsidR="00343109" w:rsidRPr="00C052A1" w:rsidRDefault="00343109" w:rsidP="003818CB">
            <w:pPr>
              <w:spacing w:after="0" w:line="240" w:lineRule="auto"/>
              <w:rPr>
                <w:rFonts w:ascii="Calibri" w:eastAsia="Times New Roman" w:hAnsi="Calibri" w:cs="Times New Roman"/>
                <w:color w:val="000000"/>
                <w:lang w:val="en-US" w:eastAsia="en-US"/>
              </w:rPr>
            </w:pPr>
            <w:proofErr w:type="spellStart"/>
            <w:r w:rsidRPr="00C052A1">
              <w:rPr>
                <w:rFonts w:ascii="Calibri" w:eastAsia="Times New Roman" w:hAnsi="Calibri" w:cs="Times New Roman"/>
                <w:color w:val="000000"/>
                <w:lang w:val="en-US" w:eastAsia="en-US"/>
              </w:rPr>
              <w:t>Lincosamides</w:t>
            </w:r>
            <w:proofErr w:type="spellEnd"/>
          </w:p>
        </w:tc>
        <w:tc>
          <w:tcPr>
            <w:tcW w:w="1810" w:type="dxa"/>
            <w:tcBorders>
              <w:top w:val="nil"/>
              <w:left w:val="nil"/>
              <w:bottom w:val="single" w:sz="4" w:space="0" w:color="auto"/>
              <w:right w:val="single" w:sz="4" w:space="0" w:color="auto"/>
            </w:tcBorders>
            <w:shd w:val="clear" w:color="auto" w:fill="auto"/>
            <w:noWrap/>
            <w:hideMark/>
          </w:tcPr>
          <w:p w14:paraId="017F226F" w14:textId="77777777" w:rsidR="00343109" w:rsidRPr="00C052A1" w:rsidRDefault="00343109" w:rsidP="003818CB">
            <w:pPr>
              <w:spacing w:after="0" w:line="240" w:lineRule="auto"/>
              <w:rPr>
                <w:rFonts w:ascii="Calibri" w:eastAsia="Times New Roman" w:hAnsi="Calibri" w:cs="Times New Roman"/>
                <w:lang w:val="en-US" w:eastAsia="en-US"/>
              </w:rPr>
            </w:pPr>
            <w:r w:rsidRPr="00C052A1">
              <w:rPr>
                <w:rFonts w:ascii="Calibri" w:eastAsia="Times New Roman" w:hAnsi="Calibri" w:cs="Times New Roman"/>
                <w:lang w:val="en-US" w:eastAsia="en-US"/>
              </w:rPr>
              <w:t>Clindamycin</w:t>
            </w:r>
          </w:p>
        </w:tc>
        <w:tc>
          <w:tcPr>
            <w:tcW w:w="1200" w:type="dxa"/>
            <w:tcBorders>
              <w:top w:val="nil"/>
              <w:left w:val="nil"/>
              <w:bottom w:val="single" w:sz="4" w:space="0" w:color="auto"/>
              <w:right w:val="single" w:sz="4" w:space="0" w:color="auto"/>
            </w:tcBorders>
            <w:shd w:val="clear" w:color="auto" w:fill="auto"/>
            <w:noWrap/>
            <w:hideMark/>
          </w:tcPr>
          <w:p w14:paraId="0558B367" w14:textId="0E9A7005" w:rsidR="00343109" w:rsidRPr="00C052A1" w:rsidRDefault="00343109" w:rsidP="003818CB">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1</w:t>
            </w:r>
          </w:p>
        </w:tc>
        <w:tc>
          <w:tcPr>
            <w:tcW w:w="1160" w:type="dxa"/>
            <w:tcBorders>
              <w:top w:val="nil"/>
              <w:left w:val="nil"/>
              <w:bottom w:val="single" w:sz="4" w:space="0" w:color="auto"/>
              <w:right w:val="single" w:sz="4" w:space="0" w:color="auto"/>
            </w:tcBorders>
            <w:shd w:val="clear" w:color="auto" w:fill="auto"/>
            <w:noWrap/>
            <w:hideMark/>
          </w:tcPr>
          <w:p w14:paraId="36E716F0" w14:textId="77777777" w:rsidR="00343109" w:rsidRPr="00C052A1" w:rsidRDefault="00343109" w:rsidP="0014570B">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1</w:t>
            </w:r>
          </w:p>
        </w:tc>
        <w:tc>
          <w:tcPr>
            <w:tcW w:w="1689" w:type="dxa"/>
            <w:tcBorders>
              <w:top w:val="nil"/>
              <w:left w:val="nil"/>
              <w:bottom w:val="single" w:sz="4" w:space="0" w:color="auto"/>
              <w:right w:val="single" w:sz="4" w:space="0" w:color="auto"/>
            </w:tcBorders>
            <w:shd w:val="clear" w:color="auto" w:fill="auto"/>
            <w:noWrap/>
            <w:hideMark/>
          </w:tcPr>
          <w:p w14:paraId="5A67D414" w14:textId="55C82ED5" w:rsidR="00343109" w:rsidRPr="00C052A1" w:rsidRDefault="00343109" w:rsidP="00DE5690">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1</w:t>
            </w:r>
          </w:p>
        </w:tc>
      </w:tr>
      <w:tr w:rsidR="008B505A" w:rsidRPr="00C052A1" w14:paraId="043EEB9C" w14:textId="77777777" w:rsidTr="004147DD">
        <w:trPr>
          <w:trHeight w:val="288"/>
        </w:trPr>
        <w:tc>
          <w:tcPr>
            <w:tcW w:w="2500" w:type="dxa"/>
            <w:vMerge w:val="restart"/>
            <w:tcBorders>
              <w:top w:val="nil"/>
              <w:left w:val="single" w:sz="4" w:space="0" w:color="auto"/>
              <w:bottom w:val="single" w:sz="4" w:space="0" w:color="auto"/>
              <w:right w:val="single" w:sz="4" w:space="0" w:color="auto"/>
            </w:tcBorders>
            <w:shd w:val="clear" w:color="auto" w:fill="auto"/>
            <w:noWrap/>
            <w:hideMark/>
          </w:tcPr>
          <w:p w14:paraId="1B14AF55" w14:textId="77777777" w:rsidR="00343109" w:rsidRPr="00C052A1" w:rsidRDefault="00343109" w:rsidP="003818CB">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 xml:space="preserve">Macrolides </w:t>
            </w:r>
          </w:p>
        </w:tc>
        <w:tc>
          <w:tcPr>
            <w:tcW w:w="1810" w:type="dxa"/>
            <w:tcBorders>
              <w:top w:val="nil"/>
              <w:left w:val="nil"/>
              <w:bottom w:val="single" w:sz="4" w:space="0" w:color="auto"/>
              <w:right w:val="single" w:sz="4" w:space="0" w:color="auto"/>
            </w:tcBorders>
            <w:shd w:val="clear" w:color="auto" w:fill="auto"/>
            <w:noWrap/>
            <w:hideMark/>
          </w:tcPr>
          <w:p w14:paraId="03972081" w14:textId="77777777" w:rsidR="00343109" w:rsidRPr="00C052A1" w:rsidRDefault="00343109" w:rsidP="003818CB">
            <w:pPr>
              <w:spacing w:after="0" w:line="240" w:lineRule="auto"/>
              <w:rPr>
                <w:rFonts w:ascii="Calibri" w:eastAsia="Times New Roman" w:hAnsi="Calibri" w:cs="Times New Roman"/>
                <w:lang w:val="en-US" w:eastAsia="en-US"/>
              </w:rPr>
            </w:pPr>
            <w:r w:rsidRPr="00C052A1">
              <w:rPr>
                <w:rFonts w:ascii="Calibri" w:eastAsia="Times New Roman" w:hAnsi="Calibri" w:cs="Times New Roman"/>
                <w:lang w:val="en-US" w:eastAsia="en-US"/>
              </w:rPr>
              <w:t>Azithromycin</w:t>
            </w:r>
          </w:p>
        </w:tc>
        <w:tc>
          <w:tcPr>
            <w:tcW w:w="1200" w:type="dxa"/>
            <w:tcBorders>
              <w:top w:val="nil"/>
              <w:left w:val="nil"/>
              <w:bottom w:val="single" w:sz="4" w:space="0" w:color="auto"/>
              <w:right w:val="single" w:sz="4" w:space="0" w:color="auto"/>
            </w:tcBorders>
            <w:shd w:val="clear" w:color="auto" w:fill="auto"/>
            <w:noWrap/>
            <w:hideMark/>
          </w:tcPr>
          <w:p w14:paraId="57C6B96C" w14:textId="7BB97200" w:rsidR="00343109" w:rsidRPr="00C052A1" w:rsidRDefault="00343109" w:rsidP="003818CB">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02</w:t>
            </w:r>
          </w:p>
        </w:tc>
        <w:tc>
          <w:tcPr>
            <w:tcW w:w="1160" w:type="dxa"/>
            <w:tcBorders>
              <w:top w:val="nil"/>
              <w:left w:val="nil"/>
              <w:bottom w:val="single" w:sz="4" w:space="0" w:color="auto"/>
              <w:right w:val="single" w:sz="4" w:space="0" w:color="auto"/>
            </w:tcBorders>
            <w:shd w:val="clear" w:color="auto" w:fill="auto"/>
            <w:noWrap/>
            <w:hideMark/>
          </w:tcPr>
          <w:p w14:paraId="7DC445CA" w14:textId="145754ED" w:rsidR="00343109" w:rsidRPr="00C052A1" w:rsidRDefault="00343109" w:rsidP="0014570B">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25</w:t>
            </w:r>
          </w:p>
        </w:tc>
        <w:tc>
          <w:tcPr>
            <w:tcW w:w="1689" w:type="dxa"/>
            <w:tcBorders>
              <w:top w:val="nil"/>
              <w:left w:val="nil"/>
              <w:bottom w:val="single" w:sz="4" w:space="0" w:color="auto"/>
              <w:right w:val="single" w:sz="4" w:space="0" w:color="auto"/>
            </w:tcBorders>
            <w:shd w:val="clear" w:color="auto" w:fill="auto"/>
            <w:noWrap/>
            <w:hideMark/>
          </w:tcPr>
          <w:p w14:paraId="6DB64340" w14:textId="7561C35D" w:rsidR="00343109" w:rsidRPr="00C052A1" w:rsidRDefault="00343109" w:rsidP="00DE5690">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02</w:t>
            </w:r>
          </w:p>
        </w:tc>
      </w:tr>
      <w:tr w:rsidR="008B505A" w:rsidRPr="00C052A1" w14:paraId="7B92C6E2" w14:textId="77777777" w:rsidTr="004147DD">
        <w:trPr>
          <w:trHeight w:val="288"/>
        </w:trPr>
        <w:tc>
          <w:tcPr>
            <w:tcW w:w="2500" w:type="dxa"/>
            <w:vMerge/>
            <w:tcBorders>
              <w:top w:val="nil"/>
              <w:left w:val="single" w:sz="4" w:space="0" w:color="auto"/>
              <w:bottom w:val="single" w:sz="4" w:space="0" w:color="auto"/>
              <w:right w:val="single" w:sz="4" w:space="0" w:color="auto"/>
            </w:tcBorders>
            <w:hideMark/>
          </w:tcPr>
          <w:p w14:paraId="7CE16ECC" w14:textId="77777777" w:rsidR="00343109" w:rsidRPr="00C052A1" w:rsidRDefault="00343109" w:rsidP="00A23F24">
            <w:pPr>
              <w:spacing w:after="0" w:line="240" w:lineRule="auto"/>
              <w:rPr>
                <w:rFonts w:ascii="Calibri" w:eastAsia="Times New Roman" w:hAnsi="Calibri" w:cs="Times New Roman"/>
                <w:color w:val="000000"/>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6F6491FA" w14:textId="77777777" w:rsidR="00343109" w:rsidRPr="00C052A1" w:rsidRDefault="00343109" w:rsidP="00A23F24">
            <w:pPr>
              <w:spacing w:after="0" w:line="240" w:lineRule="auto"/>
              <w:rPr>
                <w:rFonts w:ascii="Calibri" w:eastAsia="Times New Roman" w:hAnsi="Calibri" w:cs="Times New Roman"/>
                <w:lang w:val="en-US" w:eastAsia="en-US"/>
              </w:rPr>
            </w:pPr>
            <w:r w:rsidRPr="00C052A1">
              <w:rPr>
                <w:rFonts w:ascii="Calibri" w:eastAsia="Times New Roman" w:hAnsi="Calibri" w:cs="Times New Roman"/>
                <w:lang w:val="en-US" w:eastAsia="en-US"/>
              </w:rPr>
              <w:t>Clarithromycin</w:t>
            </w:r>
          </w:p>
        </w:tc>
        <w:tc>
          <w:tcPr>
            <w:tcW w:w="1200" w:type="dxa"/>
            <w:tcBorders>
              <w:top w:val="nil"/>
              <w:left w:val="nil"/>
              <w:bottom w:val="single" w:sz="4" w:space="0" w:color="auto"/>
              <w:right w:val="single" w:sz="4" w:space="0" w:color="auto"/>
            </w:tcBorders>
            <w:shd w:val="clear" w:color="auto" w:fill="auto"/>
            <w:noWrap/>
            <w:hideMark/>
          </w:tcPr>
          <w:p w14:paraId="0041060E" w14:textId="4290BAA0" w:rsidR="00343109" w:rsidRPr="00C052A1" w:rsidRDefault="00343109" w:rsidP="00A23F24">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08</w:t>
            </w:r>
          </w:p>
        </w:tc>
        <w:tc>
          <w:tcPr>
            <w:tcW w:w="1160" w:type="dxa"/>
            <w:tcBorders>
              <w:top w:val="nil"/>
              <w:left w:val="nil"/>
              <w:bottom w:val="single" w:sz="4" w:space="0" w:color="auto"/>
              <w:right w:val="single" w:sz="4" w:space="0" w:color="auto"/>
            </w:tcBorders>
            <w:shd w:val="clear" w:color="auto" w:fill="auto"/>
            <w:noWrap/>
            <w:hideMark/>
          </w:tcPr>
          <w:p w14:paraId="5991FFA8" w14:textId="45545F12" w:rsidR="00343109" w:rsidRPr="00C052A1" w:rsidRDefault="00343109" w:rsidP="00A23F24">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25</w:t>
            </w:r>
          </w:p>
        </w:tc>
        <w:tc>
          <w:tcPr>
            <w:tcW w:w="1689" w:type="dxa"/>
            <w:tcBorders>
              <w:top w:val="nil"/>
              <w:left w:val="nil"/>
              <w:bottom w:val="single" w:sz="4" w:space="0" w:color="auto"/>
              <w:right w:val="single" w:sz="4" w:space="0" w:color="auto"/>
            </w:tcBorders>
            <w:shd w:val="clear" w:color="auto" w:fill="auto"/>
            <w:noWrap/>
            <w:hideMark/>
          </w:tcPr>
          <w:p w14:paraId="5109AF31" w14:textId="50D0124D" w:rsidR="00343109" w:rsidRPr="00C052A1" w:rsidRDefault="00343109" w:rsidP="00A23F24">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08</w:t>
            </w:r>
          </w:p>
        </w:tc>
      </w:tr>
      <w:tr w:rsidR="008B505A" w:rsidRPr="00C052A1" w14:paraId="429000E5" w14:textId="77777777" w:rsidTr="004147DD">
        <w:trPr>
          <w:trHeight w:val="288"/>
        </w:trPr>
        <w:tc>
          <w:tcPr>
            <w:tcW w:w="2500" w:type="dxa"/>
            <w:tcBorders>
              <w:top w:val="nil"/>
              <w:left w:val="single" w:sz="4" w:space="0" w:color="auto"/>
              <w:bottom w:val="single" w:sz="4" w:space="0" w:color="auto"/>
              <w:right w:val="single" w:sz="4" w:space="0" w:color="auto"/>
            </w:tcBorders>
            <w:shd w:val="clear" w:color="auto" w:fill="auto"/>
            <w:noWrap/>
            <w:hideMark/>
          </w:tcPr>
          <w:p w14:paraId="48E4D55F" w14:textId="77777777" w:rsidR="00343109" w:rsidRPr="00C052A1" w:rsidRDefault="00343109" w:rsidP="003818CB">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Nitroimidazole antibiotics</w:t>
            </w:r>
          </w:p>
        </w:tc>
        <w:tc>
          <w:tcPr>
            <w:tcW w:w="1810" w:type="dxa"/>
            <w:tcBorders>
              <w:top w:val="nil"/>
              <w:left w:val="nil"/>
              <w:bottom w:val="single" w:sz="4" w:space="0" w:color="auto"/>
              <w:right w:val="single" w:sz="4" w:space="0" w:color="auto"/>
            </w:tcBorders>
            <w:shd w:val="clear" w:color="auto" w:fill="auto"/>
            <w:noWrap/>
            <w:hideMark/>
          </w:tcPr>
          <w:p w14:paraId="0DDA6E5D" w14:textId="77777777" w:rsidR="00343109" w:rsidRPr="00C052A1" w:rsidRDefault="00343109" w:rsidP="003818CB">
            <w:pPr>
              <w:spacing w:after="0" w:line="240" w:lineRule="auto"/>
              <w:rPr>
                <w:rFonts w:ascii="Calibri" w:eastAsia="Times New Roman" w:hAnsi="Calibri" w:cs="Times New Roman"/>
                <w:lang w:val="en-US" w:eastAsia="en-US"/>
              </w:rPr>
            </w:pPr>
            <w:r w:rsidRPr="00C052A1">
              <w:rPr>
                <w:rFonts w:ascii="Calibri" w:eastAsia="Times New Roman" w:hAnsi="Calibri" w:cs="Times New Roman"/>
                <w:lang w:val="en-US" w:eastAsia="en-US"/>
              </w:rPr>
              <w:t>Metronidazole</w:t>
            </w:r>
          </w:p>
        </w:tc>
        <w:tc>
          <w:tcPr>
            <w:tcW w:w="1200" w:type="dxa"/>
            <w:tcBorders>
              <w:top w:val="nil"/>
              <w:left w:val="nil"/>
              <w:bottom w:val="single" w:sz="4" w:space="0" w:color="auto"/>
              <w:right w:val="single" w:sz="4" w:space="0" w:color="auto"/>
            </w:tcBorders>
            <w:shd w:val="clear" w:color="auto" w:fill="auto"/>
            <w:noWrap/>
            <w:hideMark/>
          </w:tcPr>
          <w:p w14:paraId="0FC898E4" w14:textId="6B3AB671" w:rsidR="00343109" w:rsidRPr="00C052A1" w:rsidRDefault="00075D99" w:rsidP="003818CB">
            <w:pPr>
              <w:spacing w:after="0" w:line="240" w:lineRule="auto"/>
              <w:jc w:val="center"/>
              <w:rPr>
                <w:rFonts w:ascii="Calibri" w:eastAsia="Times New Roman" w:hAnsi="Calibri" w:cs="Times New Roman"/>
                <w:lang w:val="en-US" w:eastAsia="en-US"/>
              </w:rPr>
            </w:pPr>
            <w:proofErr w:type="spellStart"/>
            <w:r>
              <w:rPr>
                <w:rFonts w:ascii="Calibri" w:eastAsia="Times New Roman" w:hAnsi="Calibri" w:cs="Times New Roman"/>
                <w:lang w:val="en-US" w:eastAsia="en-US"/>
              </w:rPr>
              <w:t>n.a</w:t>
            </w:r>
            <w:proofErr w:type="spellEnd"/>
            <w:r>
              <w:rPr>
                <w:rFonts w:ascii="Calibri" w:eastAsia="Times New Roman" w:hAnsi="Calibri" w:cs="Times New Roman"/>
                <w:lang w:val="en-US" w:eastAsia="en-US"/>
              </w:rPr>
              <w:t>.</w:t>
            </w:r>
          </w:p>
        </w:tc>
        <w:tc>
          <w:tcPr>
            <w:tcW w:w="1160" w:type="dxa"/>
            <w:tcBorders>
              <w:top w:val="nil"/>
              <w:left w:val="nil"/>
              <w:bottom w:val="single" w:sz="4" w:space="0" w:color="auto"/>
              <w:right w:val="single" w:sz="4" w:space="0" w:color="auto"/>
            </w:tcBorders>
            <w:shd w:val="clear" w:color="auto" w:fill="auto"/>
            <w:noWrap/>
            <w:hideMark/>
          </w:tcPr>
          <w:p w14:paraId="1D9E11A9" w14:textId="595AE8DD" w:rsidR="00343109" w:rsidRPr="00C052A1" w:rsidRDefault="00343109" w:rsidP="0014570B">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13</w:t>
            </w:r>
          </w:p>
        </w:tc>
        <w:tc>
          <w:tcPr>
            <w:tcW w:w="1689" w:type="dxa"/>
            <w:tcBorders>
              <w:top w:val="nil"/>
              <w:left w:val="nil"/>
              <w:bottom w:val="single" w:sz="4" w:space="0" w:color="auto"/>
              <w:right w:val="single" w:sz="4" w:space="0" w:color="auto"/>
            </w:tcBorders>
            <w:shd w:val="clear" w:color="auto" w:fill="auto"/>
            <w:noWrap/>
            <w:hideMark/>
          </w:tcPr>
          <w:p w14:paraId="54184806" w14:textId="0FA45EC6" w:rsidR="00343109" w:rsidRPr="00C052A1" w:rsidRDefault="00343109" w:rsidP="00DE5690">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13</w:t>
            </w:r>
          </w:p>
        </w:tc>
      </w:tr>
      <w:tr w:rsidR="008B505A" w:rsidRPr="00C052A1" w14:paraId="3DE6F42A" w14:textId="77777777" w:rsidTr="004147DD">
        <w:trPr>
          <w:trHeight w:val="288"/>
        </w:trPr>
        <w:tc>
          <w:tcPr>
            <w:tcW w:w="2500" w:type="dxa"/>
            <w:tcBorders>
              <w:top w:val="nil"/>
              <w:left w:val="single" w:sz="4" w:space="0" w:color="auto"/>
              <w:bottom w:val="single" w:sz="4" w:space="0" w:color="auto"/>
              <w:right w:val="single" w:sz="4" w:space="0" w:color="auto"/>
            </w:tcBorders>
            <w:shd w:val="clear" w:color="auto" w:fill="auto"/>
            <w:noWrap/>
            <w:hideMark/>
          </w:tcPr>
          <w:p w14:paraId="297F2E8E" w14:textId="77777777" w:rsidR="00343109" w:rsidRPr="00C052A1" w:rsidRDefault="00343109" w:rsidP="003818CB">
            <w:pPr>
              <w:spacing w:after="0" w:line="240" w:lineRule="auto"/>
              <w:rPr>
                <w:rFonts w:ascii="Calibri" w:eastAsia="Times New Roman" w:hAnsi="Calibri" w:cs="Times New Roman"/>
                <w:color w:val="000000"/>
                <w:lang w:val="en-US" w:eastAsia="en-US"/>
              </w:rPr>
            </w:pPr>
            <w:proofErr w:type="spellStart"/>
            <w:r w:rsidRPr="00C052A1">
              <w:rPr>
                <w:rFonts w:ascii="Calibri" w:eastAsia="Times New Roman" w:hAnsi="Calibri" w:cs="Times New Roman"/>
                <w:color w:val="000000"/>
                <w:lang w:val="en-US" w:eastAsia="en-US"/>
              </w:rPr>
              <w:t>Penicillins</w:t>
            </w:r>
            <w:proofErr w:type="spellEnd"/>
          </w:p>
        </w:tc>
        <w:tc>
          <w:tcPr>
            <w:tcW w:w="1810" w:type="dxa"/>
            <w:tcBorders>
              <w:top w:val="nil"/>
              <w:left w:val="nil"/>
              <w:bottom w:val="single" w:sz="4" w:space="0" w:color="auto"/>
              <w:right w:val="single" w:sz="4" w:space="0" w:color="auto"/>
            </w:tcBorders>
            <w:shd w:val="clear" w:color="auto" w:fill="auto"/>
            <w:noWrap/>
            <w:hideMark/>
          </w:tcPr>
          <w:p w14:paraId="0F29BD81" w14:textId="77777777" w:rsidR="00343109" w:rsidRPr="00C052A1" w:rsidRDefault="00343109" w:rsidP="003818CB">
            <w:pPr>
              <w:spacing w:after="0" w:line="240" w:lineRule="auto"/>
              <w:rPr>
                <w:rFonts w:ascii="Calibri" w:eastAsia="Times New Roman" w:hAnsi="Calibri" w:cs="Times New Roman"/>
                <w:lang w:val="en-US" w:eastAsia="en-US"/>
              </w:rPr>
            </w:pPr>
            <w:r w:rsidRPr="00C052A1">
              <w:rPr>
                <w:rFonts w:ascii="Calibri" w:eastAsia="Times New Roman" w:hAnsi="Calibri" w:cs="Times New Roman"/>
                <w:lang w:val="en-US" w:eastAsia="en-US"/>
              </w:rPr>
              <w:t>Ampicillin</w:t>
            </w:r>
          </w:p>
        </w:tc>
        <w:tc>
          <w:tcPr>
            <w:tcW w:w="1200" w:type="dxa"/>
            <w:tcBorders>
              <w:top w:val="nil"/>
              <w:left w:val="nil"/>
              <w:bottom w:val="single" w:sz="4" w:space="0" w:color="auto"/>
              <w:right w:val="single" w:sz="4" w:space="0" w:color="auto"/>
            </w:tcBorders>
            <w:shd w:val="clear" w:color="auto" w:fill="auto"/>
            <w:noWrap/>
            <w:hideMark/>
          </w:tcPr>
          <w:p w14:paraId="4F57AF04" w14:textId="2FD48867" w:rsidR="00343109" w:rsidRPr="00C052A1" w:rsidRDefault="00343109" w:rsidP="003818CB">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87</w:t>
            </w:r>
          </w:p>
        </w:tc>
        <w:tc>
          <w:tcPr>
            <w:tcW w:w="1160" w:type="dxa"/>
            <w:tcBorders>
              <w:top w:val="nil"/>
              <w:left w:val="nil"/>
              <w:bottom w:val="single" w:sz="4" w:space="0" w:color="auto"/>
              <w:right w:val="single" w:sz="4" w:space="0" w:color="auto"/>
            </w:tcBorders>
            <w:shd w:val="clear" w:color="auto" w:fill="auto"/>
            <w:noWrap/>
            <w:hideMark/>
          </w:tcPr>
          <w:p w14:paraId="71E20C49" w14:textId="0781B349" w:rsidR="00343109" w:rsidRPr="00C052A1" w:rsidRDefault="00343109" w:rsidP="0014570B">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25</w:t>
            </w:r>
          </w:p>
        </w:tc>
        <w:tc>
          <w:tcPr>
            <w:tcW w:w="1689" w:type="dxa"/>
            <w:tcBorders>
              <w:top w:val="nil"/>
              <w:left w:val="nil"/>
              <w:bottom w:val="single" w:sz="4" w:space="0" w:color="auto"/>
              <w:right w:val="single" w:sz="4" w:space="0" w:color="auto"/>
            </w:tcBorders>
            <w:shd w:val="clear" w:color="auto" w:fill="auto"/>
            <w:noWrap/>
            <w:hideMark/>
          </w:tcPr>
          <w:p w14:paraId="07FE3293" w14:textId="15C79F29" w:rsidR="00343109" w:rsidRPr="00C052A1" w:rsidRDefault="00343109" w:rsidP="00DE5690">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25</w:t>
            </w:r>
          </w:p>
        </w:tc>
      </w:tr>
      <w:tr w:rsidR="008B505A" w:rsidRPr="00C052A1" w14:paraId="1AC451E1" w14:textId="77777777" w:rsidTr="004147DD">
        <w:trPr>
          <w:trHeight w:val="288"/>
        </w:trPr>
        <w:tc>
          <w:tcPr>
            <w:tcW w:w="2500" w:type="dxa"/>
            <w:vMerge w:val="restart"/>
            <w:tcBorders>
              <w:top w:val="nil"/>
              <w:left w:val="single" w:sz="4" w:space="0" w:color="auto"/>
              <w:bottom w:val="single" w:sz="4" w:space="0" w:color="auto"/>
              <w:right w:val="single" w:sz="4" w:space="0" w:color="auto"/>
            </w:tcBorders>
            <w:shd w:val="clear" w:color="auto" w:fill="auto"/>
            <w:noWrap/>
            <w:hideMark/>
          </w:tcPr>
          <w:p w14:paraId="6031C307" w14:textId="77777777" w:rsidR="00343109" w:rsidRPr="00C052A1" w:rsidRDefault="00343109" w:rsidP="003818CB">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Quinolones</w:t>
            </w:r>
          </w:p>
        </w:tc>
        <w:tc>
          <w:tcPr>
            <w:tcW w:w="1810" w:type="dxa"/>
            <w:tcBorders>
              <w:top w:val="nil"/>
              <w:left w:val="nil"/>
              <w:bottom w:val="single" w:sz="4" w:space="0" w:color="auto"/>
              <w:right w:val="single" w:sz="4" w:space="0" w:color="auto"/>
            </w:tcBorders>
            <w:shd w:val="clear" w:color="auto" w:fill="auto"/>
            <w:noWrap/>
            <w:hideMark/>
          </w:tcPr>
          <w:p w14:paraId="7013C03A" w14:textId="77777777" w:rsidR="00343109" w:rsidRPr="00C052A1" w:rsidRDefault="00343109" w:rsidP="003818CB">
            <w:pPr>
              <w:spacing w:after="0" w:line="240" w:lineRule="auto"/>
              <w:rPr>
                <w:rFonts w:ascii="Calibri" w:eastAsia="Times New Roman" w:hAnsi="Calibri" w:cs="Times New Roman"/>
                <w:lang w:val="en-US" w:eastAsia="en-US"/>
              </w:rPr>
            </w:pPr>
            <w:r w:rsidRPr="00C052A1">
              <w:rPr>
                <w:rFonts w:ascii="Calibri" w:eastAsia="Times New Roman" w:hAnsi="Calibri" w:cs="Times New Roman"/>
                <w:lang w:val="en-US" w:eastAsia="en-US"/>
              </w:rPr>
              <w:t>Nalidixic Acid</w:t>
            </w:r>
          </w:p>
        </w:tc>
        <w:tc>
          <w:tcPr>
            <w:tcW w:w="1200" w:type="dxa"/>
            <w:tcBorders>
              <w:top w:val="nil"/>
              <w:left w:val="nil"/>
              <w:bottom w:val="single" w:sz="4" w:space="0" w:color="auto"/>
              <w:right w:val="single" w:sz="4" w:space="0" w:color="auto"/>
            </w:tcBorders>
            <w:shd w:val="clear" w:color="auto" w:fill="auto"/>
            <w:noWrap/>
            <w:hideMark/>
          </w:tcPr>
          <w:p w14:paraId="40C2655C" w14:textId="4676083C" w:rsidR="00343109" w:rsidRPr="00C052A1" w:rsidRDefault="00075D99" w:rsidP="003818CB">
            <w:pPr>
              <w:spacing w:after="0" w:line="240" w:lineRule="auto"/>
              <w:jc w:val="center"/>
              <w:rPr>
                <w:rFonts w:ascii="Calibri" w:eastAsia="Times New Roman" w:hAnsi="Calibri" w:cs="Times New Roman"/>
                <w:lang w:val="en-US" w:eastAsia="en-US"/>
              </w:rPr>
            </w:pPr>
            <w:proofErr w:type="spellStart"/>
            <w:r>
              <w:rPr>
                <w:rFonts w:ascii="Calibri" w:eastAsia="Times New Roman" w:hAnsi="Calibri" w:cs="Times New Roman"/>
                <w:lang w:val="en-US" w:eastAsia="en-US"/>
              </w:rPr>
              <w:t>n.a</w:t>
            </w:r>
            <w:proofErr w:type="spellEnd"/>
            <w:r>
              <w:rPr>
                <w:rFonts w:ascii="Calibri" w:eastAsia="Times New Roman" w:hAnsi="Calibri" w:cs="Times New Roman"/>
                <w:lang w:val="en-US" w:eastAsia="en-US"/>
              </w:rPr>
              <w:t>.</w:t>
            </w:r>
          </w:p>
        </w:tc>
        <w:tc>
          <w:tcPr>
            <w:tcW w:w="1160" w:type="dxa"/>
            <w:tcBorders>
              <w:top w:val="nil"/>
              <w:left w:val="nil"/>
              <w:bottom w:val="single" w:sz="4" w:space="0" w:color="auto"/>
              <w:right w:val="single" w:sz="4" w:space="0" w:color="auto"/>
            </w:tcBorders>
            <w:shd w:val="clear" w:color="auto" w:fill="auto"/>
            <w:noWrap/>
            <w:hideMark/>
          </w:tcPr>
          <w:p w14:paraId="7CB750A9" w14:textId="77777777" w:rsidR="00343109" w:rsidRPr="00C052A1" w:rsidRDefault="00343109" w:rsidP="0014570B">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16</w:t>
            </w:r>
          </w:p>
        </w:tc>
        <w:tc>
          <w:tcPr>
            <w:tcW w:w="1689" w:type="dxa"/>
            <w:tcBorders>
              <w:top w:val="nil"/>
              <w:left w:val="nil"/>
              <w:bottom w:val="single" w:sz="4" w:space="0" w:color="auto"/>
              <w:right w:val="single" w:sz="4" w:space="0" w:color="auto"/>
            </w:tcBorders>
            <w:shd w:val="clear" w:color="auto" w:fill="auto"/>
            <w:noWrap/>
            <w:hideMark/>
          </w:tcPr>
          <w:p w14:paraId="1F9E6639" w14:textId="77777777" w:rsidR="00343109" w:rsidRPr="00C052A1" w:rsidRDefault="00343109" w:rsidP="00DE5690">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16</w:t>
            </w:r>
          </w:p>
        </w:tc>
      </w:tr>
      <w:tr w:rsidR="008B505A" w:rsidRPr="00C052A1" w14:paraId="5CC504DA" w14:textId="77777777" w:rsidTr="004147DD">
        <w:trPr>
          <w:trHeight w:val="288"/>
        </w:trPr>
        <w:tc>
          <w:tcPr>
            <w:tcW w:w="2500" w:type="dxa"/>
            <w:vMerge/>
            <w:tcBorders>
              <w:top w:val="nil"/>
              <w:left w:val="single" w:sz="4" w:space="0" w:color="auto"/>
              <w:bottom w:val="single" w:sz="4" w:space="0" w:color="auto"/>
              <w:right w:val="single" w:sz="4" w:space="0" w:color="auto"/>
            </w:tcBorders>
            <w:hideMark/>
          </w:tcPr>
          <w:p w14:paraId="7885EEEA" w14:textId="77777777" w:rsidR="00343109" w:rsidRPr="00C052A1" w:rsidRDefault="00343109" w:rsidP="00A23F24">
            <w:pPr>
              <w:spacing w:after="0" w:line="240" w:lineRule="auto"/>
              <w:rPr>
                <w:rFonts w:ascii="Calibri" w:eastAsia="Times New Roman" w:hAnsi="Calibri" w:cs="Times New Roman"/>
                <w:color w:val="000000"/>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452B8077" w14:textId="31404A54" w:rsidR="00343109" w:rsidRPr="00C052A1" w:rsidRDefault="00343109" w:rsidP="00A23F24">
            <w:pPr>
              <w:spacing w:after="0" w:line="240" w:lineRule="auto"/>
              <w:rPr>
                <w:rFonts w:ascii="Calibri" w:eastAsia="Times New Roman" w:hAnsi="Calibri" w:cs="Times New Roman"/>
                <w:lang w:val="en-US" w:eastAsia="en-US"/>
              </w:rPr>
            </w:pPr>
            <w:proofErr w:type="spellStart"/>
            <w:r w:rsidRPr="00C052A1">
              <w:rPr>
                <w:rFonts w:ascii="Calibri" w:eastAsia="Times New Roman" w:hAnsi="Calibri" w:cs="Times New Roman"/>
                <w:lang w:val="en-US" w:eastAsia="en-US"/>
              </w:rPr>
              <w:t>Oxolinic</w:t>
            </w:r>
            <w:proofErr w:type="spellEnd"/>
            <w:r w:rsidRPr="00C052A1">
              <w:rPr>
                <w:rFonts w:ascii="Calibri" w:eastAsia="Times New Roman" w:hAnsi="Calibri" w:cs="Times New Roman"/>
                <w:lang w:val="en-US" w:eastAsia="en-US"/>
              </w:rPr>
              <w:t xml:space="preserve"> Acid</w:t>
            </w:r>
            <w:r w:rsidR="008B505A" w:rsidRPr="00C052A1">
              <w:rPr>
                <w:rFonts w:ascii="Calibri" w:eastAsia="Times New Roman" w:hAnsi="Calibri" w:cs="Times New Roman"/>
                <w:lang w:val="en-US" w:eastAsia="en-US"/>
              </w:rPr>
              <w:t xml:space="preserve"> **</w:t>
            </w:r>
          </w:p>
        </w:tc>
        <w:tc>
          <w:tcPr>
            <w:tcW w:w="1200" w:type="dxa"/>
            <w:tcBorders>
              <w:top w:val="nil"/>
              <w:left w:val="nil"/>
              <w:bottom w:val="single" w:sz="4" w:space="0" w:color="auto"/>
              <w:right w:val="single" w:sz="4" w:space="0" w:color="auto"/>
            </w:tcBorders>
            <w:shd w:val="clear" w:color="auto" w:fill="auto"/>
            <w:noWrap/>
            <w:hideMark/>
          </w:tcPr>
          <w:p w14:paraId="30EC4001" w14:textId="56348EAE" w:rsidR="00343109" w:rsidRPr="00C052A1" w:rsidRDefault="00F53A5F" w:rsidP="00A23F24">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0.0073</w:t>
            </w:r>
          </w:p>
        </w:tc>
        <w:tc>
          <w:tcPr>
            <w:tcW w:w="1160" w:type="dxa"/>
            <w:tcBorders>
              <w:top w:val="nil"/>
              <w:left w:val="nil"/>
              <w:bottom w:val="single" w:sz="4" w:space="0" w:color="auto"/>
              <w:right w:val="single" w:sz="4" w:space="0" w:color="auto"/>
            </w:tcBorders>
            <w:shd w:val="clear" w:color="auto" w:fill="auto"/>
            <w:noWrap/>
            <w:hideMark/>
          </w:tcPr>
          <w:p w14:paraId="726039FB" w14:textId="3926B0F3" w:rsidR="00343109" w:rsidRPr="00C052A1" w:rsidRDefault="00075D99" w:rsidP="00A23F24">
            <w:pPr>
              <w:spacing w:after="0" w:line="240" w:lineRule="auto"/>
              <w:jc w:val="center"/>
              <w:rPr>
                <w:rFonts w:ascii="Calibri" w:eastAsia="Times New Roman" w:hAnsi="Calibri" w:cs="Times New Roman"/>
                <w:lang w:val="en-US" w:eastAsia="en-US"/>
              </w:rPr>
            </w:pPr>
            <w:proofErr w:type="spellStart"/>
            <w:r>
              <w:rPr>
                <w:rFonts w:ascii="Calibri" w:eastAsia="Times New Roman" w:hAnsi="Calibri" w:cs="Times New Roman"/>
                <w:lang w:val="en-US" w:eastAsia="en-US"/>
              </w:rPr>
              <w:t>n.a</w:t>
            </w:r>
            <w:proofErr w:type="spellEnd"/>
            <w:r>
              <w:rPr>
                <w:rFonts w:ascii="Calibri" w:eastAsia="Times New Roman" w:hAnsi="Calibri" w:cs="Times New Roman"/>
                <w:lang w:val="en-US" w:eastAsia="en-US"/>
              </w:rPr>
              <w:t>.</w:t>
            </w:r>
          </w:p>
        </w:tc>
        <w:tc>
          <w:tcPr>
            <w:tcW w:w="1689" w:type="dxa"/>
            <w:tcBorders>
              <w:top w:val="nil"/>
              <w:left w:val="nil"/>
              <w:bottom w:val="single" w:sz="4" w:space="0" w:color="auto"/>
              <w:right w:val="single" w:sz="4" w:space="0" w:color="auto"/>
            </w:tcBorders>
            <w:shd w:val="clear" w:color="auto" w:fill="auto"/>
            <w:noWrap/>
            <w:hideMark/>
          </w:tcPr>
          <w:p w14:paraId="709D474B" w14:textId="395283E0" w:rsidR="00343109" w:rsidRPr="00C052A1" w:rsidRDefault="00F53A5F" w:rsidP="00A23F24">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0.0073</w:t>
            </w:r>
          </w:p>
        </w:tc>
      </w:tr>
      <w:tr w:rsidR="008B505A" w:rsidRPr="00C052A1" w14:paraId="0E2F870C" w14:textId="77777777" w:rsidTr="004147DD">
        <w:trPr>
          <w:trHeight w:val="288"/>
        </w:trPr>
        <w:tc>
          <w:tcPr>
            <w:tcW w:w="2500" w:type="dxa"/>
            <w:vMerge/>
            <w:tcBorders>
              <w:top w:val="nil"/>
              <w:left w:val="single" w:sz="4" w:space="0" w:color="auto"/>
              <w:bottom w:val="single" w:sz="4" w:space="0" w:color="auto"/>
              <w:right w:val="single" w:sz="4" w:space="0" w:color="auto"/>
            </w:tcBorders>
            <w:hideMark/>
          </w:tcPr>
          <w:p w14:paraId="0D57FBBC" w14:textId="77777777" w:rsidR="00343109" w:rsidRPr="00C052A1" w:rsidRDefault="00343109" w:rsidP="00A23F24">
            <w:pPr>
              <w:spacing w:after="0" w:line="240" w:lineRule="auto"/>
              <w:rPr>
                <w:rFonts w:ascii="Calibri" w:eastAsia="Times New Roman" w:hAnsi="Calibri" w:cs="Times New Roman"/>
                <w:color w:val="000000"/>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03611B4A" w14:textId="0A704446" w:rsidR="00343109" w:rsidRPr="00C052A1" w:rsidRDefault="00343109" w:rsidP="00A23F24">
            <w:pPr>
              <w:spacing w:after="0" w:line="240" w:lineRule="auto"/>
              <w:rPr>
                <w:rFonts w:ascii="Calibri" w:eastAsia="Times New Roman" w:hAnsi="Calibri" w:cs="Times New Roman"/>
                <w:lang w:val="en-US" w:eastAsia="en-US"/>
              </w:rPr>
            </w:pPr>
            <w:proofErr w:type="spellStart"/>
            <w:r w:rsidRPr="00C052A1">
              <w:rPr>
                <w:rFonts w:ascii="Calibri" w:eastAsia="Times New Roman" w:hAnsi="Calibri" w:cs="Times New Roman"/>
                <w:lang w:val="en-US" w:eastAsia="en-US"/>
              </w:rPr>
              <w:t>Pipemidic</w:t>
            </w:r>
            <w:proofErr w:type="spellEnd"/>
            <w:r w:rsidRPr="00C052A1">
              <w:rPr>
                <w:rFonts w:ascii="Calibri" w:eastAsia="Times New Roman" w:hAnsi="Calibri" w:cs="Times New Roman"/>
                <w:lang w:val="en-US" w:eastAsia="en-US"/>
              </w:rPr>
              <w:t xml:space="preserve"> Acid</w:t>
            </w:r>
            <w:r w:rsidR="008B505A" w:rsidRPr="00C052A1">
              <w:rPr>
                <w:rFonts w:ascii="Calibri" w:eastAsia="Times New Roman" w:hAnsi="Calibri" w:cs="Times New Roman"/>
                <w:lang w:val="en-US" w:eastAsia="en-US"/>
              </w:rPr>
              <w:t xml:space="preserve"> **</w:t>
            </w:r>
          </w:p>
        </w:tc>
        <w:tc>
          <w:tcPr>
            <w:tcW w:w="1200" w:type="dxa"/>
            <w:tcBorders>
              <w:top w:val="nil"/>
              <w:left w:val="nil"/>
              <w:bottom w:val="single" w:sz="4" w:space="0" w:color="auto"/>
              <w:right w:val="single" w:sz="4" w:space="0" w:color="auto"/>
            </w:tcBorders>
            <w:shd w:val="clear" w:color="auto" w:fill="auto"/>
            <w:noWrap/>
            <w:hideMark/>
          </w:tcPr>
          <w:p w14:paraId="3F609E01" w14:textId="5313D430" w:rsidR="00343109" w:rsidRPr="00C052A1" w:rsidRDefault="00F53A5F" w:rsidP="00A23F24">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447</w:t>
            </w:r>
          </w:p>
        </w:tc>
        <w:tc>
          <w:tcPr>
            <w:tcW w:w="1160" w:type="dxa"/>
            <w:tcBorders>
              <w:top w:val="nil"/>
              <w:left w:val="nil"/>
              <w:bottom w:val="single" w:sz="4" w:space="0" w:color="auto"/>
              <w:right w:val="single" w:sz="4" w:space="0" w:color="auto"/>
            </w:tcBorders>
            <w:shd w:val="clear" w:color="auto" w:fill="auto"/>
            <w:noWrap/>
            <w:hideMark/>
          </w:tcPr>
          <w:p w14:paraId="789A6813" w14:textId="1C5F3B3D" w:rsidR="00343109" w:rsidRPr="00C052A1" w:rsidRDefault="00075D99" w:rsidP="00A23F24">
            <w:pPr>
              <w:spacing w:after="0" w:line="240" w:lineRule="auto"/>
              <w:jc w:val="center"/>
              <w:rPr>
                <w:rFonts w:ascii="Calibri" w:eastAsia="Times New Roman" w:hAnsi="Calibri" w:cs="Times New Roman"/>
                <w:lang w:val="en-US" w:eastAsia="en-US"/>
              </w:rPr>
            </w:pPr>
            <w:proofErr w:type="spellStart"/>
            <w:r>
              <w:rPr>
                <w:rFonts w:ascii="Calibri" w:eastAsia="Times New Roman" w:hAnsi="Calibri" w:cs="Times New Roman"/>
                <w:lang w:val="en-US" w:eastAsia="en-US"/>
              </w:rPr>
              <w:t>n.a</w:t>
            </w:r>
            <w:proofErr w:type="spellEnd"/>
            <w:r>
              <w:rPr>
                <w:rFonts w:ascii="Calibri" w:eastAsia="Times New Roman" w:hAnsi="Calibri" w:cs="Times New Roman"/>
                <w:lang w:val="en-US" w:eastAsia="en-US"/>
              </w:rPr>
              <w:t>.</w:t>
            </w:r>
          </w:p>
        </w:tc>
        <w:tc>
          <w:tcPr>
            <w:tcW w:w="1689" w:type="dxa"/>
            <w:tcBorders>
              <w:top w:val="nil"/>
              <w:left w:val="nil"/>
              <w:bottom w:val="single" w:sz="4" w:space="0" w:color="auto"/>
              <w:right w:val="single" w:sz="4" w:space="0" w:color="auto"/>
            </w:tcBorders>
            <w:shd w:val="clear" w:color="auto" w:fill="auto"/>
            <w:noWrap/>
            <w:hideMark/>
          </w:tcPr>
          <w:p w14:paraId="56978754" w14:textId="2F2A6516" w:rsidR="00343109" w:rsidRPr="00C052A1" w:rsidRDefault="00F53A5F" w:rsidP="00A23F24">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447</w:t>
            </w:r>
          </w:p>
        </w:tc>
      </w:tr>
      <w:tr w:rsidR="008B505A" w:rsidRPr="00C052A1" w14:paraId="3D9C1C61" w14:textId="77777777" w:rsidTr="004147DD">
        <w:trPr>
          <w:trHeight w:val="288"/>
        </w:trPr>
        <w:tc>
          <w:tcPr>
            <w:tcW w:w="2500" w:type="dxa"/>
            <w:vMerge w:val="restart"/>
            <w:tcBorders>
              <w:top w:val="nil"/>
              <w:left w:val="single" w:sz="4" w:space="0" w:color="auto"/>
              <w:bottom w:val="single" w:sz="4" w:space="0" w:color="auto"/>
              <w:right w:val="single" w:sz="4" w:space="0" w:color="auto"/>
            </w:tcBorders>
            <w:shd w:val="clear" w:color="auto" w:fill="auto"/>
            <w:noWrap/>
            <w:hideMark/>
          </w:tcPr>
          <w:p w14:paraId="505C8F8E" w14:textId="77777777" w:rsidR="00343109" w:rsidRPr="00C052A1" w:rsidRDefault="00343109" w:rsidP="003818CB">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 xml:space="preserve">Sulfonamides </w:t>
            </w:r>
          </w:p>
        </w:tc>
        <w:tc>
          <w:tcPr>
            <w:tcW w:w="1810" w:type="dxa"/>
            <w:tcBorders>
              <w:top w:val="nil"/>
              <w:left w:val="nil"/>
              <w:bottom w:val="single" w:sz="4" w:space="0" w:color="auto"/>
              <w:right w:val="single" w:sz="4" w:space="0" w:color="auto"/>
            </w:tcBorders>
            <w:shd w:val="clear" w:color="auto" w:fill="auto"/>
            <w:noWrap/>
            <w:hideMark/>
          </w:tcPr>
          <w:p w14:paraId="09FC1D45" w14:textId="77777777" w:rsidR="00343109" w:rsidRPr="00C052A1" w:rsidRDefault="00343109" w:rsidP="003818CB">
            <w:pPr>
              <w:spacing w:after="0" w:line="240" w:lineRule="auto"/>
              <w:rPr>
                <w:rFonts w:ascii="Calibri" w:eastAsia="Times New Roman" w:hAnsi="Calibri" w:cs="Times New Roman"/>
                <w:lang w:val="en-US" w:eastAsia="en-US"/>
              </w:rPr>
            </w:pPr>
            <w:r w:rsidRPr="00C052A1">
              <w:rPr>
                <w:rFonts w:ascii="Calibri" w:eastAsia="Times New Roman" w:hAnsi="Calibri" w:cs="Times New Roman"/>
                <w:lang w:val="en-US" w:eastAsia="en-US"/>
              </w:rPr>
              <w:t>Sulfamethoxazole</w:t>
            </w:r>
          </w:p>
        </w:tc>
        <w:tc>
          <w:tcPr>
            <w:tcW w:w="1200" w:type="dxa"/>
            <w:tcBorders>
              <w:top w:val="nil"/>
              <w:left w:val="nil"/>
              <w:bottom w:val="single" w:sz="4" w:space="0" w:color="auto"/>
              <w:right w:val="single" w:sz="4" w:space="0" w:color="auto"/>
            </w:tcBorders>
            <w:shd w:val="clear" w:color="auto" w:fill="auto"/>
            <w:noWrap/>
            <w:hideMark/>
          </w:tcPr>
          <w:p w14:paraId="27FB9C03" w14:textId="26319EBE" w:rsidR="00343109" w:rsidRPr="00C052A1" w:rsidRDefault="00343109" w:rsidP="003818CB">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6</w:t>
            </w:r>
          </w:p>
        </w:tc>
        <w:tc>
          <w:tcPr>
            <w:tcW w:w="1160" w:type="dxa"/>
            <w:tcBorders>
              <w:top w:val="nil"/>
              <w:left w:val="nil"/>
              <w:bottom w:val="single" w:sz="4" w:space="0" w:color="auto"/>
              <w:right w:val="single" w:sz="4" w:space="0" w:color="auto"/>
            </w:tcBorders>
            <w:shd w:val="clear" w:color="auto" w:fill="auto"/>
            <w:noWrap/>
            <w:hideMark/>
          </w:tcPr>
          <w:p w14:paraId="7A9CDE8D" w14:textId="77777777" w:rsidR="00343109" w:rsidRPr="00C052A1" w:rsidRDefault="00343109" w:rsidP="0014570B">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16</w:t>
            </w:r>
          </w:p>
        </w:tc>
        <w:tc>
          <w:tcPr>
            <w:tcW w:w="1689" w:type="dxa"/>
            <w:tcBorders>
              <w:top w:val="nil"/>
              <w:left w:val="nil"/>
              <w:bottom w:val="single" w:sz="4" w:space="0" w:color="auto"/>
              <w:right w:val="single" w:sz="4" w:space="0" w:color="auto"/>
            </w:tcBorders>
            <w:shd w:val="clear" w:color="auto" w:fill="auto"/>
            <w:noWrap/>
            <w:hideMark/>
          </w:tcPr>
          <w:p w14:paraId="6F12C1A7" w14:textId="58A3B75D" w:rsidR="00343109" w:rsidRPr="00C052A1" w:rsidRDefault="00343109" w:rsidP="00DE5690">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0</w:t>
            </w:r>
            <w:r w:rsidR="00030EFC" w:rsidRPr="00C052A1">
              <w:rPr>
                <w:rFonts w:ascii="Calibri" w:eastAsia="Times New Roman" w:hAnsi="Calibri" w:cs="Times New Roman"/>
                <w:lang w:val="en-US" w:eastAsia="en-US"/>
              </w:rPr>
              <w:t>.</w:t>
            </w:r>
            <w:r w:rsidRPr="00C052A1">
              <w:rPr>
                <w:rFonts w:ascii="Calibri" w:eastAsia="Times New Roman" w:hAnsi="Calibri" w:cs="Times New Roman"/>
                <w:lang w:val="en-US" w:eastAsia="en-US"/>
              </w:rPr>
              <w:t>6</w:t>
            </w:r>
          </w:p>
        </w:tc>
      </w:tr>
      <w:tr w:rsidR="008B505A" w:rsidRPr="00C052A1" w14:paraId="185DEC90" w14:textId="77777777" w:rsidTr="004147DD">
        <w:trPr>
          <w:trHeight w:val="288"/>
        </w:trPr>
        <w:tc>
          <w:tcPr>
            <w:tcW w:w="2500" w:type="dxa"/>
            <w:vMerge/>
            <w:tcBorders>
              <w:top w:val="nil"/>
              <w:left w:val="single" w:sz="4" w:space="0" w:color="auto"/>
              <w:bottom w:val="single" w:sz="4" w:space="0" w:color="auto"/>
              <w:right w:val="single" w:sz="4" w:space="0" w:color="auto"/>
            </w:tcBorders>
            <w:hideMark/>
          </w:tcPr>
          <w:p w14:paraId="28F980B1" w14:textId="77777777" w:rsidR="00343109" w:rsidRPr="00C052A1" w:rsidRDefault="00343109" w:rsidP="00A23F24">
            <w:pPr>
              <w:spacing w:after="0" w:line="240" w:lineRule="auto"/>
              <w:rPr>
                <w:rFonts w:ascii="Calibri" w:eastAsia="Times New Roman" w:hAnsi="Calibri" w:cs="Times New Roman"/>
                <w:color w:val="000000"/>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06CADCC6" w14:textId="3ED3F0FD" w:rsidR="00343109" w:rsidRPr="00C052A1" w:rsidRDefault="00343109" w:rsidP="00A23F24">
            <w:pPr>
              <w:spacing w:after="0" w:line="240" w:lineRule="auto"/>
              <w:rPr>
                <w:rFonts w:ascii="Calibri" w:eastAsia="Times New Roman" w:hAnsi="Calibri" w:cs="Times New Roman"/>
                <w:lang w:val="en-US" w:eastAsia="en-US"/>
              </w:rPr>
            </w:pPr>
            <w:proofErr w:type="spellStart"/>
            <w:r w:rsidRPr="00C052A1">
              <w:rPr>
                <w:rFonts w:ascii="Calibri" w:eastAsia="Times New Roman" w:hAnsi="Calibri" w:cs="Times New Roman"/>
                <w:lang w:val="en-US" w:eastAsia="en-US"/>
              </w:rPr>
              <w:t>Sulfapyridine</w:t>
            </w:r>
            <w:proofErr w:type="spellEnd"/>
            <w:r w:rsidR="00AC6335" w:rsidRPr="00C052A1">
              <w:rPr>
                <w:rFonts w:ascii="Calibri" w:eastAsia="Times New Roman" w:hAnsi="Calibri" w:cs="Times New Roman"/>
                <w:lang w:val="en-US" w:eastAsia="en-US"/>
              </w:rPr>
              <w:t xml:space="preserve"> *</w:t>
            </w:r>
          </w:p>
        </w:tc>
        <w:tc>
          <w:tcPr>
            <w:tcW w:w="1200" w:type="dxa"/>
            <w:tcBorders>
              <w:top w:val="nil"/>
              <w:left w:val="nil"/>
              <w:bottom w:val="single" w:sz="4" w:space="0" w:color="auto"/>
              <w:right w:val="single" w:sz="4" w:space="0" w:color="auto"/>
            </w:tcBorders>
            <w:shd w:val="clear" w:color="auto" w:fill="auto"/>
            <w:noWrap/>
            <w:hideMark/>
          </w:tcPr>
          <w:p w14:paraId="2F843C92" w14:textId="3AC018DE" w:rsidR="00343109" w:rsidRPr="00C052A1" w:rsidRDefault="00F53A5F" w:rsidP="00A23F24">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6.2</w:t>
            </w:r>
          </w:p>
        </w:tc>
        <w:tc>
          <w:tcPr>
            <w:tcW w:w="1160" w:type="dxa"/>
            <w:tcBorders>
              <w:top w:val="nil"/>
              <w:left w:val="nil"/>
              <w:bottom w:val="single" w:sz="4" w:space="0" w:color="auto"/>
              <w:right w:val="single" w:sz="4" w:space="0" w:color="auto"/>
            </w:tcBorders>
            <w:shd w:val="clear" w:color="auto" w:fill="auto"/>
            <w:noWrap/>
            <w:hideMark/>
          </w:tcPr>
          <w:p w14:paraId="7F14800E" w14:textId="0C70484A" w:rsidR="00343109" w:rsidRPr="00C052A1" w:rsidRDefault="00075D99" w:rsidP="00A23F24">
            <w:pPr>
              <w:spacing w:after="0" w:line="240" w:lineRule="auto"/>
              <w:jc w:val="center"/>
              <w:rPr>
                <w:rFonts w:ascii="Calibri" w:eastAsia="Times New Roman" w:hAnsi="Calibri" w:cs="Times New Roman"/>
                <w:lang w:val="en-US" w:eastAsia="en-US"/>
              </w:rPr>
            </w:pPr>
            <w:proofErr w:type="spellStart"/>
            <w:r>
              <w:rPr>
                <w:rFonts w:ascii="Calibri" w:eastAsia="Times New Roman" w:hAnsi="Calibri" w:cs="Times New Roman"/>
                <w:lang w:val="en-US" w:eastAsia="en-US"/>
              </w:rPr>
              <w:t>n.a</w:t>
            </w:r>
            <w:proofErr w:type="spellEnd"/>
            <w:r>
              <w:rPr>
                <w:rFonts w:ascii="Calibri" w:eastAsia="Times New Roman" w:hAnsi="Calibri" w:cs="Times New Roman"/>
                <w:lang w:val="en-US" w:eastAsia="en-US"/>
              </w:rPr>
              <w:t>.</w:t>
            </w:r>
          </w:p>
        </w:tc>
        <w:tc>
          <w:tcPr>
            <w:tcW w:w="1689" w:type="dxa"/>
            <w:tcBorders>
              <w:top w:val="nil"/>
              <w:left w:val="nil"/>
              <w:bottom w:val="single" w:sz="4" w:space="0" w:color="auto"/>
              <w:right w:val="single" w:sz="4" w:space="0" w:color="auto"/>
            </w:tcBorders>
            <w:shd w:val="clear" w:color="auto" w:fill="auto"/>
            <w:noWrap/>
            <w:hideMark/>
          </w:tcPr>
          <w:p w14:paraId="5081A32E" w14:textId="0B01A638" w:rsidR="00343109" w:rsidRPr="00C052A1" w:rsidRDefault="00F53A5F" w:rsidP="00A23F24">
            <w:pPr>
              <w:spacing w:after="0" w:line="240" w:lineRule="auto"/>
              <w:jc w:val="center"/>
              <w:rPr>
                <w:rFonts w:ascii="Calibri" w:eastAsia="Times New Roman" w:hAnsi="Calibri" w:cs="Times New Roman"/>
                <w:lang w:val="en-US" w:eastAsia="en-US"/>
              </w:rPr>
            </w:pPr>
            <w:r w:rsidRPr="00C052A1">
              <w:rPr>
                <w:rFonts w:ascii="Calibri" w:eastAsia="Times New Roman" w:hAnsi="Calibri" w:cs="Times New Roman"/>
                <w:lang w:val="en-US" w:eastAsia="en-US"/>
              </w:rPr>
              <w:t>6.2</w:t>
            </w:r>
          </w:p>
        </w:tc>
      </w:tr>
      <w:tr w:rsidR="00343109" w:rsidRPr="00C052A1" w14:paraId="2109807C" w14:textId="77777777" w:rsidTr="004147DD">
        <w:trPr>
          <w:trHeight w:val="288"/>
        </w:trPr>
        <w:tc>
          <w:tcPr>
            <w:tcW w:w="2500" w:type="dxa"/>
            <w:tcBorders>
              <w:top w:val="nil"/>
              <w:left w:val="single" w:sz="4" w:space="0" w:color="auto"/>
              <w:bottom w:val="single" w:sz="4" w:space="0" w:color="auto"/>
              <w:right w:val="single" w:sz="4" w:space="0" w:color="auto"/>
            </w:tcBorders>
            <w:shd w:val="clear" w:color="auto" w:fill="auto"/>
            <w:noWrap/>
            <w:hideMark/>
          </w:tcPr>
          <w:p w14:paraId="66490369" w14:textId="77777777" w:rsidR="00343109" w:rsidRPr="00C052A1" w:rsidRDefault="00343109" w:rsidP="003818CB">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Tetracyclines</w:t>
            </w:r>
          </w:p>
        </w:tc>
        <w:tc>
          <w:tcPr>
            <w:tcW w:w="1810" w:type="dxa"/>
            <w:tcBorders>
              <w:top w:val="nil"/>
              <w:left w:val="nil"/>
              <w:bottom w:val="single" w:sz="4" w:space="0" w:color="auto"/>
              <w:right w:val="single" w:sz="4" w:space="0" w:color="auto"/>
            </w:tcBorders>
            <w:shd w:val="clear" w:color="auto" w:fill="auto"/>
            <w:noWrap/>
            <w:hideMark/>
          </w:tcPr>
          <w:p w14:paraId="1A14CEB4" w14:textId="77777777" w:rsidR="00343109" w:rsidRPr="00C052A1" w:rsidRDefault="00343109" w:rsidP="003818CB">
            <w:pPr>
              <w:spacing w:after="0" w:line="240" w:lineRule="auto"/>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Tetracycline</w:t>
            </w:r>
          </w:p>
        </w:tc>
        <w:tc>
          <w:tcPr>
            <w:tcW w:w="1200" w:type="dxa"/>
            <w:tcBorders>
              <w:top w:val="nil"/>
              <w:left w:val="nil"/>
              <w:bottom w:val="single" w:sz="4" w:space="0" w:color="auto"/>
              <w:right w:val="single" w:sz="4" w:space="0" w:color="auto"/>
            </w:tcBorders>
            <w:shd w:val="clear" w:color="auto" w:fill="auto"/>
            <w:noWrap/>
            <w:hideMark/>
          </w:tcPr>
          <w:p w14:paraId="2B4A9706" w14:textId="1BBE4A8C" w:rsidR="00343109" w:rsidRPr="00C052A1" w:rsidRDefault="00343109" w:rsidP="003818CB">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3</w:t>
            </w:r>
            <w:r w:rsidR="00030EFC" w:rsidRPr="00C052A1">
              <w:rPr>
                <w:rFonts w:ascii="Calibri" w:eastAsia="Times New Roman" w:hAnsi="Calibri" w:cs="Times New Roman"/>
                <w:color w:val="000000"/>
                <w:lang w:val="en-US" w:eastAsia="en-US"/>
              </w:rPr>
              <w:t>.</w:t>
            </w:r>
            <w:r w:rsidRPr="00C052A1">
              <w:rPr>
                <w:rFonts w:ascii="Calibri" w:eastAsia="Times New Roman" w:hAnsi="Calibri" w:cs="Times New Roman"/>
                <w:color w:val="000000"/>
                <w:lang w:val="en-US" w:eastAsia="en-US"/>
              </w:rPr>
              <w:t>2</w:t>
            </w:r>
          </w:p>
        </w:tc>
        <w:tc>
          <w:tcPr>
            <w:tcW w:w="1160" w:type="dxa"/>
            <w:tcBorders>
              <w:top w:val="nil"/>
              <w:left w:val="nil"/>
              <w:bottom w:val="single" w:sz="4" w:space="0" w:color="auto"/>
              <w:right w:val="single" w:sz="4" w:space="0" w:color="auto"/>
            </w:tcBorders>
            <w:shd w:val="clear" w:color="auto" w:fill="auto"/>
            <w:noWrap/>
            <w:hideMark/>
          </w:tcPr>
          <w:p w14:paraId="67908D88" w14:textId="77777777" w:rsidR="00343109" w:rsidRPr="00C052A1" w:rsidRDefault="00343109" w:rsidP="0014570B">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1</w:t>
            </w:r>
          </w:p>
        </w:tc>
        <w:tc>
          <w:tcPr>
            <w:tcW w:w="1689" w:type="dxa"/>
            <w:tcBorders>
              <w:top w:val="nil"/>
              <w:left w:val="nil"/>
              <w:bottom w:val="single" w:sz="4" w:space="0" w:color="auto"/>
              <w:right w:val="single" w:sz="4" w:space="0" w:color="auto"/>
            </w:tcBorders>
            <w:shd w:val="clear" w:color="auto" w:fill="auto"/>
            <w:noWrap/>
            <w:hideMark/>
          </w:tcPr>
          <w:p w14:paraId="2F9277C5" w14:textId="77777777" w:rsidR="00343109" w:rsidRPr="00C052A1" w:rsidRDefault="00343109" w:rsidP="00DE5690">
            <w:pPr>
              <w:spacing w:after="0" w:line="240" w:lineRule="auto"/>
              <w:jc w:val="center"/>
              <w:rPr>
                <w:rFonts w:ascii="Calibri" w:eastAsia="Times New Roman" w:hAnsi="Calibri" w:cs="Times New Roman"/>
                <w:color w:val="000000"/>
                <w:lang w:val="en-US" w:eastAsia="en-US"/>
              </w:rPr>
            </w:pPr>
            <w:r w:rsidRPr="00C052A1">
              <w:rPr>
                <w:rFonts w:ascii="Calibri" w:eastAsia="Times New Roman" w:hAnsi="Calibri" w:cs="Times New Roman"/>
                <w:color w:val="000000"/>
                <w:lang w:val="en-US" w:eastAsia="en-US"/>
              </w:rPr>
              <w:t>1</w:t>
            </w:r>
          </w:p>
        </w:tc>
      </w:tr>
    </w:tbl>
    <w:p w14:paraId="40142A7E" w14:textId="189F0648" w:rsidR="008B505A" w:rsidRPr="00C052A1" w:rsidRDefault="008B505A" w:rsidP="00083C0D">
      <w:pPr>
        <w:spacing w:after="0" w:line="240" w:lineRule="auto"/>
        <w:rPr>
          <w:rFonts w:ascii="Times New Roman" w:eastAsia="Times New Roman" w:hAnsi="Times New Roman" w:cs="Times New Roman"/>
          <w:sz w:val="24"/>
          <w:szCs w:val="24"/>
          <w:lang w:val="en-US"/>
        </w:rPr>
      </w:pPr>
      <w:r w:rsidRPr="00C052A1">
        <w:rPr>
          <w:rFonts w:ascii="Times New Roman" w:eastAsia="Times New Roman" w:hAnsi="Times New Roman" w:cs="Times New Roman"/>
          <w:sz w:val="24"/>
          <w:szCs w:val="24"/>
          <w:lang w:val="en-US"/>
        </w:rPr>
        <w:t xml:space="preserve"> * ECOSAR </w:t>
      </w:r>
    </w:p>
    <w:p w14:paraId="224A70F4" w14:textId="6326BAB6" w:rsidR="008B505A" w:rsidRPr="00C052A1" w:rsidRDefault="008B505A" w:rsidP="00083C0D">
      <w:pPr>
        <w:spacing w:after="0" w:line="240" w:lineRule="auto"/>
        <w:rPr>
          <w:rFonts w:ascii="Times New Roman" w:eastAsia="Times New Roman" w:hAnsi="Times New Roman" w:cs="Times New Roman"/>
          <w:sz w:val="24"/>
          <w:szCs w:val="24"/>
          <w:lang w:val="en-US"/>
        </w:rPr>
      </w:pPr>
      <w:r w:rsidRPr="00C052A1">
        <w:rPr>
          <w:rFonts w:ascii="Times New Roman" w:eastAsia="Times New Roman" w:hAnsi="Times New Roman" w:cs="Times New Roman"/>
          <w:sz w:val="24"/>
          <w:szCs w:val="24"/>
          <w:lang w:val="en-US"/>
        </w:rPr>
        <w:t xml:space="preserve"> ** </w:t>
      </w:r>
      <w:proofErr w:type="spellStart"/>
      <w:r w:rsidRPr="00C052A1">
        <w:rPr>
          <w:rFonts w:ascii="Times New Roman" w:eastAsia="Times New Roman" w:hAnsi="Times New Roman" w:cs="Times New Roman"/>
          <w:sz w:val="24"/>
          <w:szCs w:val="24"/>
          <w:lang w:val="en-US"/>
        </w:rPr>
        <w:t>Orias</w:t>
      </w:r>
      <w:proofErr w:type="spellEnd"/>
      <w:r w:rsidRPr="00C052A1">
        <w:rPr>
          <w:rFonts w:ascii="Times New Roman" w:eastAsia="Times New Roman" w:hAnsi="Times New Roman" w:cs="Times New Roman"/>
          <w:sz w:val="24"/>
          <w:szCs w:val="24"/>
          <w:lang w:val="en-US"/>
        </w:rPr>
        <w:t xml:space="preserve"> and </w:t>
      </w:r>
      <w:proofErr w:type="spellStart"/>
      <w:r w:rsidRPr="00C052A1">
        <w:rPr>
          <w:rFonts w:ascii="Times New Roman" w:eastAsia="Times New Roman" w:hAnsi="Times New Roman" w:cs="Times New Roman"/>
          <w:sz w:val="24"/>
          <w:szCs w:val="24"/>
          <w:lang w:val="en-US"/>
        </w:rPr>
        <w:t>Perrodin</w:t>
      </w:r>
      <w:proofErr w:type="spellEnd"/>
      <w:r w:rsidRPr="00C052A1">
        <w:rPr>
          <w:rFonts w:ascii="Times New Roman" w:eastAsia="Times New Roman" w:hAnsi="Times New Roman" w:cs="Times New Roman"/>
          <w:sz w:val="24"/>
          <w:szCs w:val="24"/>
          <w:lang w:val="en-US"/>
        </w:rPr>
        <w:t xml:space="preserve"> 2013 </w:t>
      </w:r>
    </w:p>
    <w:p w14:paraId="560E2DCA" w14:textId="7075D93E" w:rsidR="00777D44" w:rsidRPr="00261284" w:rsidRDefault="00075D99" w:rsidP="00777D44">
      <w:pPr>
        <w:spacing w:after="0" w:line="240" w:lineRule="auto"/>
        <w:rPr>
          <w:rFonts w:ascii="Times New Roman" w:eastAsia="Times New Roman" w:hAnsi="Times New Roman" w:cs="Times New Roman"/>
          <w:sz w:val="28"/>
          <w:szCs w:val="28"/>
          <w:lang w:val="en-US"/>
        </w:rPr>
      </w:pPr>
      <w:proofErr w:type="spellStart"/>
      <w:r w:rsidRPr="00261284">
        <w:rPr>
          <w:rFonts w:ascii="Times New Roman" w:eastAsia="Times New Roman" w:hAnsi="Times New Roman" w:cs="Times New Roman"/>
          <w:sz w:val="24"/>
          <w:szCs w:val="24"/>
          <w:lang w:val="en-US" w:eastAsia="en-US"/>
        </w:rPr>
        <w:t>n.a</w:t>
      </w:r>
      <w:proofErr w:type="spellEnd"/>
      <w:r w:rsidRPr="00261284">
        <w:rPr>
          <w:rFonts w:ascii="Times New Roman" w:eastAsia="Times New Roman" w:hAnsi="Times New Roman" w:cs="Times New Roman"/>
          <w:sz w:val="24"/>
          <w:szCs w:val="24"/>
          <w:lang w:val="en-US" w:eastAsia="en-US"/>
        </w:rPr>
        <w:t>.</w:t>
      </w:r>
      <w:r w:rsidR="00777D44" w:rsidRPr="00261284">
        <w:rPr>
          <w:rFonts w:ascii="Times New Roman" w:eastAsia="Times New Roman" w:hAnsi="Times New Roman" w:cs="Times New Roman"/>
          <w:sz w:val="24"/>
          <w:szCs w:val="24"/>
          <w:lang w:val="en-US" w:eastAsia="en-US"/>
        </w:rPr>
        <w:t xml:space="preserve">: </w:t>
      </w:r>
      <w:r w:rsidRPr="00261284">
        <w:rPr>
          <w:rFonts w:ascii="Times New Roman" w:eastAsia="Times New Roman" w:hAnsi="Times New Roman" w:cs="Times New Roman"/>
          <w:sz w:val="24"/>
          <w:szCs w:val="24"/>
          <w:lang w:val="en-US" w:eastAsia="en-US"/>
        </w:rPr>
        <w:t>values n</w:t>
      </w:r>
      <w:r w:rsidR="00777D44" w:rsidRPr="00261284">
        <w:rPr>
          <w:rFonts w:ascii="Times New Roman" w:eastAsia="Times New Roman" w:hAnsi="Times New Roman" w:cs="Times New Roman"/>
          <w:sz w:val="24"/>
          <w:szCs w:val="24"/>
          <w:lang w:val="en-US" w:eastAsia="en-US"/>
        </w:rPr>
        <w:t xml:space="preserve">ot </w:t>
      </w:r>
      <w:r w:rsidRPr="00261284">
        <w:rPr>
          <w:rFonts w:ascii="Times New Roman" w:eastAsia="Times New Roman" w:hAnsi="Times New Roman" w:cs="Times New Roman"/>
          <w:sz w:val="24"/>
          <w:szCs w:val="24"/>
          <w:lang w:val="en-US" w:eastAsia="en-US"/>
        </w:rPr>
        <w:t>a</w:t>
      </w:r>
      <w:r w:rsidR="00777D44" w:rsidRPr="00261284">
        <w:rPr>
          <w:rFonts w:ascii="Times New Roman" w:eastAsia="Times New Roman" w:hAnsi="Times New Roman" w:cs="Times New Roman"/>
          <w:sz w:val="24"/>
          <w:szCs w:val="24"/>
          <w:lang w:val="en-US" w:eastAsia="en-US"/>
        </w:rPr>
        <w:t>vailable</w:t>
      </w:r>
    </w:p>
    <w:p w14:paraId="60AEF0B9" w14:textId="77777777" w:rsidR="008B505A" w:rsidRPr="00C052A1" w:rsidRDefault="008B505A" w:rsidP="0075593B">
      <w:pPr>
        <w:rPr>
          <w:rFonts w:ascii="Times New Roman" w:eastAsia="Times New Roman" w:hAnsi="Times New Roman" w:cs="Times New Roman"/>
          <w:sz w:val="24"/>
          <w:szCs w:val="24"/>
          <w:lang w:val="en-US"/>
        </w:rPr>
      </w:pPr>
    </w:p>
    <w:p w14:paraId="2C193302" w14:textId="77777777" w:rsidR="00D15E0F" w:rsidRPr="00C052A1" w:rsidRDefault="00D15E0F" w:rsidP="00B836A3">
      <w:pPr>
        <w:rPr>
          <w:b/>
          <w:color w:val="222222"/>
          <w:lang w:val="en-US"/>
        </w:rPr>
      </w:pPr>
    </w:p>
    <w:p w14:paraId="2538778C" w14:textId="77777777" w:rsidR="00D15E0F" w:rsidRPr="00C052A1" w:rsidRDefault="00D15E0F" w:rsidP="00D15E0F">
      <w:pPr>
        <w:rPr>
          <w:rFonts w:ascii="Times New Roman" w:eastAsia="Times New Roman" w:hAnsi="Times New Roman" w:cs="Times New Roman"/>
          <w:b/>
          <w:color w:val="222222"/>
          <w:sz w:val="24"/>
          <w:szCs w:val="24"/>
          <w:lang w:val="en-US"/>
        </w:rPr>
        <w:sectPr w:rsidR="00D15E0F" w:rsidRPr="00C052A1" w:rsidSect="00C43FB8">
          <w:pgSz w:w="11906" w:h="16838" w:code="9"/>
          <w:pgMar w:top="1412" w:right="1701" w:bottom="1412" w:left="1701" w:header="709" w:footer="709" w:gutter="0"/>
          <w:cols w:space="708"/>
          <w:docGrid w:linePitch="360"/>
        </w:sectPr>
      </w:pPr>
    </w:p>
    <w:p w14:paraId="5DC6ACF7" w14:textId="129EE6B0" w:rsidR="00D15E0F" w:rsidRPr="00344294" w:rsidRDefault="00D15E0F" w:rsidP="00AC7E35">
      <w:pPr>
        <w:spacing w:after="120" w:line="240" w:lineRule="auto"/>
        <w:rPr>
          <w:rFonts w:ascii="Times New Roman" w:eastAsia="Times New Roman" w:hAnsi="Times New Roman" w:cs="Times New Roman"/>
          <w:b/>
          <w:sz w:val="24"/>
          <w:szCs w:val="24"/>
          <w:lang w:val="en-US"/>
        </w:rPr>
      </w:pPr>
      <w:r w:rsidRPr="00C052A1">
        <w:rPr>
          <w:rFonts w:ascii="Times New Roman" w:eastAsia="Times New Roman" w:hAnsi="Times New Roman" w:cs="Times New Roman"/>
          <w:b/>
          <w:color w:val="222222"/>
          <w:sz w:val="24"/>
          <w:szCs w:val="24"/>
          <w:lang w:val="en-US"/>
        </w:rPr>
        <w:lastRenderedPageBreak/>
        <w:t xml:space="preserve">Table </w:t>
      </w:r>
      <w:r w:rsidR="00B0169D" w:rsidRPr="00C052A1">
        <w:rPr>
          <w:rFonts w:ascii="Times New Roman" w:eastAsia="Times New Roman" w:hAnsi="Times New Roman" w:cs="Times New Roman"/>
          <w:b/>
          <w:color w:val="222222"/>
          <w:sz w:val="24"/>
          <w:szCs w:val="24"/>
          <w:lang w:val="en-US"/>
        </w:rPr>
        <w:t>S8</w:t>
      </w:r>
      <w:r w:rsidRPr="00C052A1">
        <w:rPr>
          <w:rFonts w:ascii="Times New Roman" w:eastAsia="Times New Roman" w:hAnsi="Times New Roman" w:cs="Times New Roman"/>
          <w:b/>
          <w:color w:val="222222"/>
          <w:sz w:val="24"/>
          <w:szCs w:val="24"/>
          <w:lang w:val="en-US"/>
        </w:rPr>
        <w:t xml:space="preserve">. </w:t>
      </w:r>
      <w:r w:rsidRPr="00C052A1">
        <w:rPr>
          <w:rFonts w:ascii="Times New Roman" w:eastAsia="Times New Roman" w:hAnsi="Times New Roman" w:cs="Times New Roman"/>
          <w:color w:val="222222"/>
          <w:sz w:val="24"/>
          <w:szCs w:val="24"/>
          <w:lang w:val="en-US"/>
        </w:rPr>
        <w:t>Risk Quotients (RQ</w:t>
      </w:r>
      <w:r w:rsidR="00942F04" w:rsidRPr="00C052A1">
        <w:rPr>
          <w:rFonts w:ascii="Times New Roman" w:eastAsia="Times New Roman" w:hAnsi="Times New Roman" w:cs="Times New Roman"/>
          <w:color w:val="222222"/>
          <w:sz w:val="24"/>
          <w:szCs w:val="24"/>
          <w:lang w:val="en-US"/>
        </w:rPr>
        <w:t>s</w:t>
      </w:r>
      <w:r w:rsidRPr="00C052A1">
        <w:rPr>
          <w:rFonts w:ascii="Times New Roman" w:eastAsia="Times New Roman" w:hAnsi="Times New Roman" w:cs="Times New Roman"/>
          <w:color w:val="222222"/>
          <w:sz w:val="24"/>
          <w:szCs w:val="24"/>
          <w:lang w:val="en-US"/>
        </w:rPr>
        <w:t>) in freshwater calculated for the maximum value found in any of the 4 sampling campaig</w:t>
      </w:r>
      <w:r w:rsidR="00942F04" w:rsidRPr="00C052A1">
        <w:rPr>
          <w:rFonts w:ascii="Times New Roman" w:eastAsia="Times New Roman" w:hAnsi="Times New Roman" w:cs="Times New Roman"/>
          <w:color w:val="222222"/>
          <w:sz w:val="24"/>
          <w:szCs w:val="24"/>
          <w:lang w:val="en-US"/>
        </w:rPr>
        <w:t>n</w:t>
      </w:r>
      <w:r w:rsidRPr="00C052A1">
        <w:rPr>
          <w:rFonts w:ascii="Times New Roman" w:eastAsia="Times New Roman" w:hAnsi="Times New Roman" w:cs="Times New Roman"/>
          <w:color w:val="222222"/>
          <w:sz w:val="24"/>
          <w:szCs w:val="24"/>
          <w:lang w:val="en-US"/>
        </w:rPr>
        <w:t>s fo</w:t>
      </w:r>
      <w:r w:rsidR="00942F04" w:rsidRPr="00C052A1">
        <w:rPr>
          <w:rFonts w:ascii="Times New Roman" w:eastAsia="Times New Roman" w:hAnsi="Times New Roman" w:cs="Times New Roman"/>
          <w:color w:val="222222"/>
          <w:sz w:val="24"/>
          <w:szCs w:val="24"/>
          <w:lang w:val="en-US"/>
        </w:rPr>
        <w:t>r</w:t>
      </w:r>
      <w:r w:rsidRPr="00C052A1">
        <w:rPr>
          <w:rFonts w:ascii="Times New Roman" w:eastAsia="Times New Roman" w:hAnsi="Times New Roman" w:cs="Times New Roman"/>
          <w:color w:val="222222"/>
          <w:sz w:val="24"/>
          <w:szCs w:val="24"/>
          <w:lang w:val="en-US"/>
        </w:rPr>
        <w:t xml:space="preserve"> the 17 selected antibiotics detected in the samples from the 13 WWTP</w:t>
      </w:r>
      <w:r w:rsidR="0024329B" w:rsidRPr="00C052A1">
        <w:rPr>
          <w:rFonts w:ascii="Times New Roman" w:eastAsia="Times New Roman" w:hAnsi="Times New Roman" w:cs="Times New Roman"/>
          <w:color w:val="222222"/>
          <w:sz w:val="24"/>
          <w:szCs w:val="24"/>
          <w:lang w:val="en-US"/>
        </w:rPr>
        <w:t>s</w:t>
      </w:r>
      <w:r w:rsidRPr="00C052A1">
        <w:rPr>
          <w:rFonts w:ascii="Times New Roman" w:eastAsia="Times New Roman" w:hAnsi="Times New Roman" w:cs="Times New Roman"/>
          <w:color w:val="222222"/>
          <w:sz w:val="24"/>
          <w:szCs w:val="24"/>
          <w:lang w:val="en-US"/>
        </w:rPr>
        <w:t>.</w:t>
      </w:r>
      <w:r w:rsidRPr="00C052A1">
        <w:rPr>
          <w:rFonts w:ascii="Times New Roman" w:eastAsia="Times New Roman" w:hAnsi="Times New Roman" w:cs="Times New Roman"/>
          <w:color w:val="FF0000"/>
          <w:sz w:val="24"/>
          <w:szCs w:val="24"/>
          <w:lang w:val="en-US"/>
        </w:rPr>
        <w:t xml:space="preserve"> </w:t>
      </w:r>
      <w:r w:rsidR="00AB079C" w:rsidRPr="00C052A1">
        <w:rPr>
          <w:rFonts w:ascii="Times New Roman" w:eastAsia="Times New Roman" w:hAnsi="Times New Roman" w:cs="Times New Roman"/>
          <w:color w:val="222222"/>
          <w:sz w:val="24"/>
          <w:szCs w:val="24"/>
          <w:lang w:val="en-US"/>
        </w:rPr>
        <w:t xml:space="preserve">RQ are calculated using the </w:t>
      </w:r>
      <w:r w:rsidR="00AB079C" w:rsidRPr="00C052A1">
        <w:rPr>
          <w:rFonts w:ascii="Times New Roman" w:eastAsia="Times New Roman" w:hAnsi="Times New Roman" w:cs="Times New Roman"/>
          <w:i/>
          <w:sz w:val="24"/>
          <w:szCs w:val="24"/>
          <w:lang w:val="en-US"/>
        </w:rPr>
        <w:t xml:space="preserve">equation 1 and II </w:t>
      </w:r>
      <w:r w:rsidR="00AB079C" w:rsidRPr="00C052A1">
        <w:rPr>
          <w:rFonts w:ascii="Times New Roman" w:eastAsia="Times New Roman" w:hAnsi="Times New Roman" w:cs="Times New Roman"/>
          <w:sz w:val="24"/>
          <w:szCs w:val="24"/>
          <w:lang w:val="en-US"/>
        </w:rPr>
        <w:t xml:space="preserve">(see section 2.4). </w:t>
      </w:r>
      <w:r w:rsidR="00AC7E35" w:rsidRPr="00C052A1">
        <w:rPr>
          <w:rFonts w:ascii="Times New Roman" w:eastAsia="Times New Roman" w:hAnsi="Times New Roman" w:cs="Times New Roman"/>
          <w:sz w:val="24"/>
          <w:szCs w:val="24"/>
          <w:lang w:val="en-US"/>
        </w:rPr>
        <w:t xml:space="preserve">Environmental Risk: RQ </w:t>
      </w:r>
      <w:r w:rsidR="00942F04" w:rsidRPr="00C052A1">
        <w:rPr>
          <w:rFonts w:ascii="Times New Roman" w:hAnsi="Times New Roman" w:cs="Times New Roman"/>
          <w:sz w:val="24"/>
          <w:szCs w:val="24"/>
          <w:lang w:val="en-US"/>
        </w:rPr>
        <w:t>≤</w:t>
      </w:r>
      <w:r w:rsidR="00AC7E35" w:rsidRPr="00C052A1">
        <w:rPr>
          <w:rFonts w:ascii="Times New Roman" w:eastAsia="Times New Roman" w:hAnsi="Times New Roman" w:cs="Times New Roman"/>
          <w:sz w:val="24"/>
          <w:szCs w:val="24"/>
          <w:lang w:val="en-US"/>
        </w:rPr>
        <w:t xml:space="preserve"> 0.1: </w:t>
      </w:r>
      <w:r w:rsidR="00817F7A" w:rsidRPr="00C052A1">
        <w:rPr>
          <w:rFonts w:ascii="Times New Roman" w:eastAsia="Times New Roman" w:hAnsi="Times New Roman" w:cs="Times New Roman"/>
          <w:sz w:val="24"/>
          <w:szCs w:val="24"/>
          <w:lang w:val="en-US"/>
        </w:rPr>
        <w:t>Low</w:t>
      </w:r>
      <w:r w:rsidR="0095068D" w:rsidRPr="00C052A1">
        <w:rPr>
          <w:rFonts w:ascii="Times New Roman" w:eastAsia="Times New Roman" w:hAnsi="Times New Roman" w:cs="Times New Roman"/>
          <w:sz w:val="24"/>
          <w:szCs w:val="24"/>
          <w:lang w:val="en-US"/>
        </w:rPr>
        <w:t>; 0</w:t>
      </w:r>
      <w:r w:rsidR="00942F04" w:rsidRPr="00C052A1">
        <w:rPr>
          <w:rFonts w:ascii="Times New Roman" w:eastAsia="Times New Roman" w:hAnsi="Times New Roman" w:cs="Times New Roman"/>
          <w:sz w:val="24"/>
          <w:szCs w:val="24"/>
          <w:lang w:val="en-US"/>
        </w:rPr>
        <w:t>.</w:t>
      </w:r>
      <w:r w:rsidR="00AC7E35" w:rsidRPr="00C052A1">
        <w:rPr>
          <w:rFonts w:ascii="Times New Roman" w:eastAsia="Times New Roman" w:hAnsi="Times New Roman" w:cs="Times New Roman"/>
          <w:sz w:val="24"/>
          <w:szCs w:val="24"/>
          <w:lang w:val="en-US"/>
        </w:rPr>
        <w:t xml:space="preserve">1 &lt; RQ </w:t>
      </w:r>
      <w:r w:rsidR="00942F04" w:rsidRPr="00C052A1">
        <w:rPr>
          <w:rFonts w:ascii="Times New Roman" w:hAnsi="Times New Roman" w:cs="Times New Roman" w:hint="eastAsia"/>
          <w:sz w:val="24"/>
          <w:szCs w:val="24"/>
          <w:lang w:val="en-GB"/>
        </w:rPr>
        <w:t>≤</w:t>
      </w:r>
      <w:r w:rsidR="00AC7E35" w:rsidRPr="00C052A1">
        <w:rPr>
          <w:rFonts w:ascii="Times New Roman" w:eastAsia="Times New Roman" w:hAnsi="Times New Roman" w:cs="Times New Roman"/>
          <w:sz w:val="24"/>
          <w:szCs w:val="24"/>
          <w:lang w:val="en-US"/>
        </w:rPr>
        <w:t xml:space="preserve">1: </w:t>
      </w:r>
      <w:r w:rsidR="00817F7A" w:rsidRPr="00C052A1">
        <w:rPr>
          <w:rFonts w:ascii="Times New Roman" w:eastAsia="Times New Roman" w:hAnsi="Times New Roman" w:cs="Times New Roman"/>
          <w:sz w:val="24"/>
          <w:szCs w:val="24"/>
          <w:lang w:val="en-US"/>
        </w:rPr>
        <w:t>Moderate; RQ &gt; 1</w:t>
      </w:r>
      <w:r w:rsidR="00AC7E35" w:rsidRPr="00C052A1">
        <w:rPr>
          <w:rFonts w:ascii="Times New Roman" w:eastAsia="Times New Roman" w:hAnsi="Times New Roman" w:cs="Times New Roman"/>
          <w:sz w:val="24"/>
          <w:szCs w:val="24"/>
          <w:lang w:val="en-US"/>
        </w:rPr>
        <w:t>: High</w:t>
      </w:r>
      <w:r w:rsidR="00C64863" w:rsidRPr="00C052A1">
        <w:rPr>
          <w:rFonts w:ascii="Times New Roman" w:eastAsia="Times New Roman" w:hAnsi="Times New Roman" w:cs="Times New Roman"/>
          <w:sz w:val="24"/>
          <w:szCs w:val="24"/>
          <w:lang w:val="en-US"/>
        </w:rPr>
        <w:t xml:space="preserve">. Values </w:t>
      </w:r>
      <w:r w:rsidR="00C64863" w:rsidRPr="00344294">
        <w:rPr>
          <w:rFonts w:ascii="Times New Roman" w:eastAsia="Times New Roman" w:hAnsi="Times New Roman" w:cs="Times New Roman"/>
          <w:sz w:val="24"/>
          <w:szCs w:val="24"/>
          <w:lang w:val="en-US"/>
        </w:rPr>
        <w:t>in bold correspond to RQ</w:t>
      </w:r>
      <w:r w:rsidR="00817F7A" w:rsidRPr="00344294">
        <w:rPr>
          <w:rFonts w:ascii="Times New Roman" w:eastAsia="Times New Roman" w:hAnsi="Times New Roman" w:cs="Times New Roman"/>
          <w:sz w:val="24"/>
          <w:szCs w:val="24"/>
          <w:lang w:val="en-US"/>
        </w:rPr>
        <w:t xml:space="preserve"> &gt;</w:t>
      </w:r>
      <w:r w:rsidR="0095068D" w:rsidRPr="00344294">
        <w:rPr>
          <w:rFonts w:ascii="Times New Roman" w:eastAsia="Times New Roman" w:hAnsi="Times New Roman" w:cs="Times New Roman"/>
          <w:sz w:val="24"/>
          <w:szCs w:val="24"/>
          <w:lang w:val="en-US"/>
        </w:rPr>
        <w:t>0</w:t>
      </w:r>
      <w:r w:rsidR="00942F04" w:rsidRPr="00344294">
        <w:rPr>
          <w:rFonts w:ascii="Times New Roman" w:eastAsia="Times New Roman" w:hAnsi="Times New Roman" w:cs="Times New Roman"/>
          <w:sz w:val="24"/>
          <w:szCs w:val="24"/>
          <w:lang w:val="en-US"/>
        </w:rPr>
        <w:t>.</w:t>
      </w:r>
      <w:r w:rsidR="00C64863" w:rsidRPr="00344294">
        <w:rPr>
          <w:rFonts w:ascii="Times New Roman" w:eastAsia="Times New Roman" w:hAnsi="Times New Roman" w:cs="Times New Roman"/>
          <w:sz w:val="24"/>
          <w:szCs w:val="24"/>
          <w:lang w:val="en-US"/>
        </w:rPr>
        <w:t>1</w:t>
      </w:r>
      <w:r w:rsidR="00942F04" w:rsidRPr="00344294">
        <w:rPr>
          <w:rFonts w:ascii="Times New Roman" w:eastAsia="Times New Roman" w:hAnsi="Times New Roman" w:cs="Times New Roman"/>
          <w:sz w:val="24"/>
          <w:szCs w:val="24"/>
          <w:lang w:val="en-US"/>
        </w:rPr>
        <w:t xml:space="preserve"> moderate or high risk.</w:t>
      </w:r>
      <w:r w:rsidR="00AC7E35" w:rsidRPr="00344294">
        <w:rPr>
          <w:rFonts w:ascii="Times New Roman" w:eastAsia="Times New Roman" w:hAnsi="Times New Roman" w:cs="Times New Roman"/>
          <w:sz w:val="24"/>
          <w:szCs w:val="24"/>
          <w:lang w:val="en-US"/>
        </w:rPr>
        <w:t xml:space="preserve"> </w:t>
      </w:r>
      <w:r w:rsidR="00BB79CE" w:rsidRPr="00344294">
        <w:rPr>
          <w:rFonts w:ascii="Times New Roman" w:eastAsia="Times New Roman" w:hAnsi="Times New Roman" w:cs="Times New Roman"/>
          <w:sz w:val="24"/>
          <w:szCs w:val="24"/>
          <w:lang w:val="en-US"/>
        </w:rPr>
        <w:t>Portugal (PT), Spain (ES), Cyprus (CYP), Ireland (IL), Germany (DE), Finland (FI), Norway (NO).</w:t>
      </w:r>
    </w:p>
    <w:tbl>
      <w:tblPr>
        <w:tblW w:w="15727" w:type="dxa"/>
        <w:tblInd w:w="-637" w:type="dxa"/>
        <w:tblLook w:val="04A0" w:firstRow="1" w:lastRow="0" w:firstColumn="1" w:lastColumn="0" w:noHBand="0" w:noVBand="1"/>
      </w:tblPr>
      <w:tblGrid>
        <w:gridCol w:w="1783"/>
        <w:gridCol w:w="1810"/>
        <w:gridCol w:w="1000"/>
        <w:gridCol w:w="1000"/>
        <w:gridCol w:w="1000"/>
        <w:gridCol w:w="891"/>
        <w:gridCol w:w="1003"/>
        <w:gridCol w:w="1003"/>
        <w:gridCol w:w="891"/>
        <w:gridCol w:w="891"/>
        <w:gridCol w:w="891"/>
        <w:gridCol w:w="891"/>
        <w:gridCol w:w="891"/>
        <w:gridCol w:w="891"/>
        <w:gridCol w:w="891"/>
      </w:tblGrid>
      <w:tr w:rsidR="0075593B" w:rsidRPr="00344294" w14:paraId="050F1DD8" w14:textId="77777777" w:rsidTr="004147DD">
        <w:trPr>
          <w:trHeight w:val="360"/>
        </w:trPr>
        <w:tc>
          <w:tcPr>
            <w:tcW w:w="3593" w:type="dxa"/>
            <w:gridSpan w:val="2"/>
            <w:tcBorders>
              <w:top w:val="single" w:sz="4" w:space="0" w:color="auto"/>
              <w:left w:val="single" w:sz="4" w:space="0" w:color="auto"/>
              <w:bottom w:val="nil"/>
              <w:right w:val="single" w:sz="4" w:space="0" w:color="auto"/>
            </w:tcBorders>
            <w:shd w:val="clear" w:color="auto" w:fill="auto"/>
            <w:noWrap/>
            <w:hideMark/>
          </w:tcPr>
          <w:p w14:paraId="29E66662" w14:textId="77777777" w:rsidR="00D15E0F" w:rsidRPr="00344294" w:rsidRDefault="00D15E0F" w:rsidP="00A23F24">
            <w:pPr>
              <w:spacing w:after="0" w:line="240" w:lineRule="auto"/>
              <w:jc w:val="center"/>
              <w:rPr>
                <w:rFonts w:ascii="Calibri" w:eastAsia="Times New Roman" w:hAnsi="Calibri" w:cs="Times New Roman"/>
                <w:b/>
                <w:color w:val="000000"/>
                <w:lang w:val="en-US" w:eastAsia="en-US"/>
              </w:rPr>
            </w:pPr>
            <w:r w:rsidRPr="00344294">
              <w:rPr>
                <w:rFonts w:ascii="Calibri" w:eastAsia="Times New Roman" w:hAnsi="Calibri" w:cs="Times New Roman"/>
                <w:b/>
                <w:color w:val="000000"/>
                <w:lang w:val="en-US" w:eastAsia="en-US"/>
              </w:rPr>
              <w:t>Chemical groups</w:t>
            </w:r>
          </w:p>
        </w:tc>
        <w:tc>
          <w:tcPr>
            <w:tcW w:w="1000" w:type="dxa"/>
            <w:tcBorders>
              <w:top w:val="single" w:sz="4" w:space="0" w:color="auto"/>
              <w:left w:val="nil"/>
              <w:bottom w:val="single" w:sz="4" w:space="0" w:color="auto"/>
              <w:right w:val="single" w:sz="4" w:space="0" w:color="auto"/>
            </w:tcBorders>
            <w:shd w:val="clear" w:color="auto" w:fill="auto"/>
            <w:noWrap/>
            <w:hideMark/>
          </w:tcPr>
          <w:p w14:paraId="06F2919A" w14:textId="77777777" w:rsidR="00D15E0F" w:rsidRPr="00344294" w:rsidRDefault="00D15E0F" w:rsidP="00A23F24">
            <w:pPr>
              <w:spacing w:after="0" w:line="240" w:lineRule="auto"/>
              <w:jc w:val="center"/>
              <w:rPr>
                <w:rFonts w:ascii="Calibri" w:eastAsia="Times New Roman" w:hAnsi="Calibri" w:cs="Times New Roman"/>
                <w:b/>
                <w:lang w:val="en-US" w:eastAsia="en-US"/>
              </w:rPr>
            </w:pPr>
            <w:r w:rsidRPr="00344294">
              <w:rPr>
                <w:rFonts w:ascii="Calibri" w:eastAsia="Times New Roman" w:hAnsi="Calibri" w:cs="Times New Roman"/>
                <w:b/>
                <w:lang w:val="en-US" w:eastAsia="en-US"/>
              </w:rPr>
              <w:t>PT1</w:t>
            </w:r>
          </w:p>
        </w:tc>
        <w:tc>
          <w:tcPr>
            <w:tcW w:w="1000" w:type="dxa"/>
            <w:tcBorders>
              <w:top w:val="single" w:sz="4" w:space="0" w:color="auto"/>
              <w:left w:val="nil"/>
              <w:bottom w:val="single" w:sz="4" w:space="0" w:color="auto"/>
              <w:right w:val="single" w:sz="4" w:space="0" w:color="auto"/>
            </w:tcBorders>
            <w:shd w:val="clear" w:color="auto" w:fill="auto"/>
            <w:noWrap/>
            <w:hideMark/>
          </w:tcPr>
          <w:p w14:paraId="22C865D0" w14:textId="77777777" w:rsidR="00D15E0F" w:rsidRPr="00344294" w:rsidRDefault="00D15E0F" w:rsidP="00A23F24">
            <w:pPr>
              <w:spacing w:after="0" w:line="240" w:lineRule="auto"/>
              <w:jc w:val="center"/>
              <w:rPr>
                <w:rFonts w:ascii="Calibri" w:eastAsia="Times New Roman" w:hAnsi="Calibri" w:cs="Times New Roman"/>
                <w:b/>
                <w:lang w:val="en-US" w:eastAsia="en-US"/>
              </w:rPr>
            </w:pPr>
            <w:r w:rsidRPr="00344294">
              <w:rPr>
                <w:rFonts w:ascii="Calibri" w:eastAsia="Times New Roman" w:hAnsi="Calibri" w:cs="Times New Roman"/>
                <w:b/>
                <w:lang w:val="en-US" w:eastAsia="en-US"/>
              </w:rPr>
              <w:t>PT2</w:t>
            </w:r>
          </w:p>
        </w:tc>
        <w:tc>
          <w:tcPr>
            <w:tcW w:w="1000" w:type="dxa"/>
            <w:tcBorders>
              <w:top w:val="single" w:sz="4" w:space="0" w:color="auto"/>
              <w:left w:val="nil"/>
              <w:bottom w:val="single" w:sz="4" w:space="0" w:color="auto"/>
              <w:right w:val="single" w:sz="4" w:space="0" w:color="auto"/>
            </w:tcBorders>
            <w:shd w:val="clear" w:color="auto" w:fill="auto"/>
            <w:noWrap/>
            <w:hideMark/>
          </w:tcPr>
          <w:p w14:paraId="7CF69E1F" w14:textId="77777777" w:rsidR="00D15E0F" w:rsidRPr="00344294" w:rsidRDefault="00D15E0F" w:rsidP="00A23F24">
            <w:pPr>
              <w:spacing w:after="0" w:line="240" w:lineRule="auto"/>
              <w:jc w:val="center"/>
              <w:rPr>
                <w:rFonts w:ascii="Calibri" w:eastAsia="Times New Roman" w:hAnsi="Calibri" w:cs="Times New Roman"/>
                <w:b/>
                <w:lang w:val="en-US" w:eastAsia="en-US"/>
              </w:rPr>
            </w:pPr>
            <w:r w:rsidRPr="00344294">
              <w:rPr>
                <w:rFonts w:ascii="Calibri" w:eastAsia="Times New Roman" w:hAnsi="Calibri" w:cs="Times New Roman"/>
                <w:b/>
                <w:lang w:val="en-US" w:eastAsia="en-US"/>
              </w:rPr>
              <w:t>PT3</w:t>
            </w:r>
          </w:p>
        </w:tc>
        <w:tc>
          <w:tcPr>
            <w:tcW w:w="891" w:type="dxa"/>
            <w:tcBorders>
              <w:top w:val="single" w:sz="4" w:space="0" w:color="auto"/>
              <w:left w:val="nil"/>
              <w:bottom w:val="single" w:sz="4" w:space="0" w:color="auto"/>
              <w:right w:val="single" w:sz="4" w:space="0" w:color="auto"/>
            </w:tcBorders>
            <w:shd w:val="clear" w:color="auto" w:fill="auto"/>
            <w:noWrap/>
            <w:hideMark/>
          </w:tcPr>
          <w:p w14:paraId="1C1D08FE" w14:textId="77777777" w:rsidR="00D15E0F" w:rsidRPr="00344294" w:rsidRDefault="00D15E0F" w:rsidP="00A23F24">
            <w:pPr>
              <w:spacing w:after="0" w:line="240" w:lineRule="auto"/>
              <w:jc w:val="center"/>
              <w:rPr>
                <w:rFonts w:ascii="Calibri" w:eastAsia="Times New Roman" w:hAnsi="Calibri" w:cs="Times New Roman"/>
                <w:b/>
                <w:lang w:val="en-US" w:eastAsia="en-US"/>
              </w:rPr>
            </w:pPr>
            <w:r w:rsidRPr="00344294">
              <w:rPr>
                <w:rFonts w:ascii="Calibri" w:eastAsia="Times New Roman" w:hAnsi="Calibri" w:cs="Times New Roman"/>
                <w:b/>
                <w:lang w:val="en-US" w:eastAsia="en-US"/>
              </w:rPr>
              <w:t>ES1</w:t>
            </w:r>
          </w:p>
        </w:tc>
        <w:tc>
          <w:tcPr>
            <w:tcW w:w="1003" w:type="dxa"/>
            <w:tcBorders>
              <w:top w:val="single" w:sz="4" w:space="0" w:color="auto"/>
              <w:left w:val="nil"/>
              <w:bottom w:val="single" w:sz="4" w:space="0" w:color="auto"/>
              <w:right w:val="single" w:sz="4" w:space="0" w:color="auto"/>
            </w:tcBorders>
            <w:shd w:val="clear" w:color="auto" w:fill="auto"/>
            <w:noWrap/>
            <w:hideMark/>
          </w:tcPr>
          <w:p w14:paraId="20EECA52" w14:textId="77777777" w:rsidR="00D15E0F" w:rsidRPr="00344294" w:rsidRDefault="00D15E0F" w:rsidP="00A23F24">
            <w:pPr>
              <w:spacing w:after="0" w:line="240" w:lineRule="auto"/>
              <w:jc w:val="center"/>
              <w:rPr>
                <w:rFonts w:ascii="Calibri" w:eastAsia="Times New Roman" w:hAnsi="Calibri" w:cs="Times New Roman"/>
                <w:b/>
                <w:lang w:val="en-US" w:eastAsia="en-US"/>
              </w:rPr>
            </w:pPr>
            <w:r w:rsidRPr="00344294">
              <w:rPr>
                <w:rFonts w:ascii="Calibri" w:eastAsia="Times New Roman" w:hAnsi="Calibri" w:cs="Times New Roman"/>
                <w:b/>
                <w:lang w:val="en-US" w:eastAsia="en-US"/>
              </w:rPr>
              <w:t>CYP1</w:t>
            </w:r>
          </w:p>
        </w:tc>
        <w:tc>
          <w:tcPr>
            <w:tcW w:w="1003" w:type="dxa"/>
            <w:tcBorders>
              <w:top w:val="single" w:sz="4" w:space="0" w:color="auto"/>
              <w:left w:val="nil"/>
              <w:bottom w:val="single" w:sz="4" w:space="0" w:color="auto"/>
              <w:right w:val="single" w:sz="4" w:space="0" w:color="auto"/>
            </w:tcBorders>
            <w:shd w:val="clear" w:color="auto" w:fill="auto"/>
            <w:noWrap/>
            <w:hideMark/>
          </w:tcPr>
          <w:p w14:paraId="03D481A9" w14:textId="77777777" w:rsidR="00D15E0F" w:rsidRPr="00344294" w:rsidRDefault="00D15E0F" w:rsidP="00A23F24">
            <w:pPr>
              <w:spacing w:after="0" w:line="240" w:lineRule="auto"/>
              <w:jc w:val="center"/>
              <w:rPr>
                <w:rFonts w:ascii="Calibri" w:eastAsia="Times New Roman" w:hAnsi="Calibri" w:cs="Times New Roman"/>
                <w:b/>
                <w:lang w:val="en-US" w:eastAsia="en-US"/>
              </w:rPr>
            </w:pPr>
            <w:r w:rsidRPr="00344294">
              <w:rPr>
                <w:rFonts w:ascii="Calibri" w:eastAsia="Times New Roman" w:hAnsi="Calibri" w:cs="Times New Roman"/>
                <w:b/>
                <w:lang w:val="en-US" w:eastAsia="en-US"/>
              </w:rPr>
              <w:t>CYP2</w:t>
            </w:r>
          </w:p>
        </w:tc>
        <w:tc>
          <w:tcPr>
            <w:tcW w:w="891" w:type="dxa"/>
            <w:tcBorders>
              <w:top w:val="single" w:sz="4" w:space="0" w:color="auto"/>
              <w:left w:val="nil"/>
              <w:bottom w:val="single" w:sz="4" w:space="0" w:color="auto"/>
              <w:right w:val="single" w:sz="4" w:space="0" w:color="auto"/>
            </w:tcBorders>
            <w:shd w:val="clear" w:color="auto" w:fill="auto"/>
            <w:noWrap/>
            <w:hideMark/>
          </w:tcPr>
          <w:p w14:paraId="0A7EEA05" w14:textId="77777777" w:rsidR="00D15E0F" w:rsidRPr="00344294" w:rsidRDefault="00D15E0F" w:rsidP="00A23F24">
            <w:pPr>
              <w:spacing w:after="0" w:line="240" w:lineRule="auto"/>
              <w:jc w:val="center"/>
              <w:rPr>
                <w:rFonts w:ascii="Calibri" w:eastAsia="Times New Roman" w:hAnsi="Calibri" w:cs="Times New Roman"/>
                <w:b/>
                <w:lang w:val="en-US" w:eastAsia="en-US"/>
              </w:rPr>
            </w:pPr>
            <w:r w:rsidRPr="00344294">
              <w:rPr>
                <w:rFonts w:ascii="Calibri" w:eastAsia="Times New Roman" w:hAnsi="Calibri" w:cs="Times New Roman"/>
                <w:b/>
                <w:lang w:val="en-US" w:eastAsia="en-US"/>
              </w:rPr>
              <w:t>IL1</w:t>
            </w:r>
          </w:p>
        </w:tc>
        <w:tc>
          <w:tcPr>
            <w:tcW w:w="891" w:type="dxa"/>
            <w:tcBorders>
              <w:top w:val="single" w:sz="4" w:space="0" w:color="auto"/>
              <w:left w:val="nil"/>
              <w:bottom w:val="single" w:sz="4" w:space="0" w:color="auto"/>
              <w:right w:val="single" w:sz="4" w:space="0" w:color="auto"/>
            </w:tcBorders>
            <w:shd w:val="clear" w:color="auto" w:fill="auto"/>
            <w:noWrap/>
            <w:hideMark/>
          </w:tcPr>
          <w:p w14:paraId="41E46914" w14:textId="77777777" w:rsidR="00D15E0F" w:rsidRPr="00344294" w:rsidRDefault="00D15E0F" w:rsidP="00A23F24">
            <w:pPr>
              <w:spacing w:after="0" w:line="240" w:lineRule="auto"/>
              <w:jc w:val="center"/>
              <w:rPr>
                <w:rFonts w:ascii="Calibri" w:eastAsia="Times New Roman" w:hAnsi="Calibri" w:cs="Times New Roman"/>
                <w:b/>
                <w:lang w:val="en-US" w:eastAsia="en-US"/>
              </w:rPr>
            </w:pPr>
            <w:r w:rsidRPr="00344294">
              <w:rPr>
                <w:rFonts w:ascii="Calibri" w:eastAsia="Times New Roman" w:hAnsi="Calibri" w:cs="Times New Roman"/>
                <w:b/>
                <w:lang w:val="en-US" w:eastAsia="en-US"/>
              </w:rPr>
              <w:t>IL2</w:t>
            </w:r>
          </w:p>
        </w:tc>
        <w:tc>
          <w:tcPr>
            <w:tcW w:w="891" w:type="dxa"/>
            <w:tcBorders>
              <w:top w:val="single" w:sz="4" w:space="0" w:color="auto"/>
              <w:left w:val="nil"/>
              <w:bottom w:val="single" w:sz="4" w:space="0" w:color="auto"/>
              <w:right w:val="single" w:sz="4" w:space="0" w:color="auto"/>
            </w:tcBorders>
            <w:shd w:val="clear" w:color="auto" w:fill="auto"/>
            <w:noWrap/>
            <w:hideMark/>
          </w:tcPr>
          <w:p w14:paraId="72A004FF" w14:textId="77777777" w:rsidR="00D15E0F" w:rsidRPr="00344294" w:rsidRDefault="00D15E0F" w:rsidP="00A23F24">
            <w:pPr>
              <w:spacing w:after="0" w:line="240" w:lineRule="auto"/>
              <w:jc w:val="center"/>
              <w:rPr>
                <w:rFonts w:ascii="Calibri" w:eastAsia="Times New Roman" w:hAnsi="Calibri" w:cs="Times New Roman"/>
                <w:b/>
                <w:lang w:val="en-US" w:eastAsia="en-US"/>
              </w:rPr>
            </w:pPr>
            <w:r w:rsidRPr="00344294">
              <w:rPr>
                <w:rFonts w:ascii="Calibri" w:eastAsia="Times New Roman" w:hAnsi="Calibri" w:cs="Times New Roman"/>
                <w:b/>
                <w:lang w:val="en-US" w:eastAsia="en-US"/>
              </w:rPr>
              <w:t>DE1</w:t>
            </w:r>
          </w:p>
        </w:tc>
        <w:tc>
          <w:tcPr>
            <w:tcW w:w="891" w:type="dxa"/>
            <w:tcBorders>
              <w:top w:val="single" w:sz="4" w:space="0" w:color="auto"/>
              <w:left w:val="nil"/>
              <w:bottom w:val="single" w:sz="4" w:space="0" w:color="auto"/>
              <w:right w:val="single" w:sz="4" w:space="0" w:color="auto"/>
            </w:tcBorders>
            <w:shd w:val="clear" w:color="auto" w:fill="auto"/>
            <w:noWrap/>
            <w:hideMark/>
          </w:tcPr>
          <w:p w14:paraId="7FEC9794" w14:textId="77777777" w:rsidR="00D15E0F" w:rsidRPr="00344294" w:rsidRDefault="00D15E0F" w:rsidP="00A23F24">
            <w:pPr>
              <w:spacing w:after="0" w:line="240" w:lineRule="auto"/>
              <w:jc w:val="center"/>
              <w:rPr>
                <w:rFonts w:ascii="Calibri" w:eastAsia="Times New Roman" w:hAnsi="Calibri" w:cs="Times New Roman"/>
                <w:b/>
                <w:lang w:val="en-US" w:eastAsia="en-US"/>
              </w:rPr>
            </w:pPr>
            <w:r w:rsidRPr="00344294">
              <w:rPr>
                <w:rFonts w:ascii="Calibri" w:eastAsia="Times New Roman" w:hAnsi="Calibri" w:cs="Times New Roman"/>
                <w:b/>
                <w:lang w:val="en-US" w:eastAsia="en-US"/>
              </w:rPr>
              <w:t>DE2</w:t>
            </w:r>
          </w:p>
        </w:tc>
        <w:tc>
          <w:tcPr>
            <w:tcW w:w="891" w:type="dxa"/>
            <w:tcBorders>
              <w:top w:val="single" w:sz="4" w:space="0" w:color="auto"/>
              <w:left w:val="nil"/>
              <w:bottom w:val="single" w:sz="4" w:space="0" w:color="auto"/>
              <w:right w:val="single" w:sz="4" w:space="0" w:color="auto"/>
            </w:tcBorders>
            <w:shd w:val="clear" w:color="auto" w:fill="auto"/>
            <w:noWrap/>
            <w:hideMark/>
          </w:tcPr>
          <w:p w14:paraId="32800D2A" w14:textId="77777777" w:rsidR="00D15E0F" w:rsidRPr="00344294" w:rsidRDefault="00D15E0F" w:rsidP="00A23F24">
            <w:pPr>
              <w:spacing w:after="0" w:line="240" w:lineRule="auto"/>
              <w:jc w:val="center"/>
              <w:rPr>
                <w:rFonts w:ascii="Calibri" w:eastAsia="Times New Roman" w:hAnsi="Calibri" w:cs="Times New Roman"/>
                <w:b/>
                <w:lang w:val="en-US" w:eastAsia="en-US"/>
              </w:rPr>
            </w:pPr>
            <w:r w:rsidRPr="00344294">
              <w:rPr>
                <w:rFonts w:ascii="Calibri" w:eastAsia="Times New Roman" w:hAnsi="Calibri" w:cs="Times New Roman"/>
                <w:b/>
                <w:lang w:val="en-US" w:eastAsia="en-US"/>
              </w:rPr>
              <w:t>FI1</w:t>
            </w:r>
          </w:p>
        </w:tc>
        <w:tc>
          <w:tcPr>
            <w:tcW w:w="891" w:type="dxa"/>
            <w:tcBorders>
              <w:top w:val="single" w:sz="4" w:space="0" w:color="auto"/>
              <w:left w:val="nil"/>
              <w:bottom w:val="single" w:sz="4" w:space="0" w:color="auto"/>
              <w:right w:val="single" w:sz="4" w:space="0" w:color="auto"/>
            </w:tcBorders>
            <w:shd w:val="clear" w:color="auto" w:fill="auto"/>
            <w:noWrap/>
            <w:hideMark/>
          </w:tcPr>
          <w:p w14:paraId="7585DC98" w14:textId="77777777" w:rsidR="00D15E0F" w:rsidRPr="00344294" w:rsidRDefault="00D15E0F" w:rsidP="00A23F24">
            <w:pPr>
              <w:spacing w:after="0" w:line="240" w:lineRule="auto"/>
              <w:jc w:val="center"/>
              <w:rPr>
                <w:rFonts w:ascii="Calibri" w:eastAsia="Times New Roman" w:hAnsi="Calibri" w:cs="Times New Roman"/>
                <w:b/>
                <w:lang w:val="en-US" w:eastAsia="en-US"/>
              </w:rPr>
            </w:pPr>
            <w:r w:rsidRPr="00344294">
              <w:rPr>
                <w:rFonts w:ascii="Calibri" w:eastAsia="Times New Roman" w:hAnsi="Calibri" w:cs="Times New Roman"/>
                <w:b/>
                <w:lang w:val="en-US" w:eastAsia="en-US"/>
              </w:rPr>
              <w:t>FI2</w:t>
            </w:r>
          </w:p>
        </w:tc>
        <w:tc>
          <w:tcPr>
            <w:tcW w:w="891" w:type="dxa"/>
            <w:tcBorders>
              <w:top w:val="single" w:sz="4" w:space="0" w:color="auto"/>
              <w:left w:val="nil"/>
              <w:bottom w:val="nil"/>
              <w:right w:val="single" w:sz="4" w:space="0" w:color="auto"/>
            </w:tcBorders>
            <w:shd w:val="clear" w:color="auto" w:fill="auto"/>
            <w:noWrap/>
            <w:hideMark/>
          </w:tcPr>
          <w:p w14:paraId="2B6CB958" w14:textId="77777777" w:rsidR="00D15E0F" w:rsidRPr="00344294" w:rsidRDefault="00D15E0F" w:rsidP="00A23F24">
            <w:pPr>
              <w:spacing w:after="0" w:line="240" w:lineRule="auto"/>
              <w:jc w:val="center"/>
              <w:rPr>
                <w:rFonts w:ascii="Calibri" w:eastAsia="Times New Roman" w:hAnsi="Calibri" w:cs="Times New Roman"/>
                <w:b/>
                <w:color w:val="000000"/>
                <w:lang w:val="en-US" w:eastAsia="en-US"/>
              </w:rPr>
            </w:pPr>
            <w:r w:rsidRPr="00344294">
              <w:rPr>
                <w:rFonts w:ascii="Calibri" w:eastAsia="Times New Roman" w:hAnsi="Calibri" w:cs="Times New Roman"/>
                <w:b/>
                <w:color w:val="000000"/>
                <w:lang w:val="en-US" w:eastAsia="en-US"/>
              </w:rPr>
              <w:t>NO1</w:t>
            </w:r>
          </w:p>
        </w:tc>
      </w:tr>
      <w:tr w:rsidR="00AB079C" w:rsidRPr="00344294" w14:paraId="3037C0CA" w14:textId="77777777" w:rsidTr="004147DD">
        <w:trPr>
          <w:trHeight w:val="288"/>
        </w:trPr>
        <w:tc>
          <w:tcPr>
            <w:tcW w:w="1783" w:type="dxa"/>
            <w:tcBorders>
              <w:top w:val="single" w:sz="4" w:space="0" w:color="auto"/>
              <w:left w:val="single" w:sz="4" w:space="0" w:color="auto"/>
              <w:bottom w:val="single" w:sz="4" w:space="0" w:color="auto"/>
              <w:right w:val="single" w:sz="4" w:space="0" w:color="auto"/>
            </w:tcBorders>
            <w:shd w:val="clear" w:color="auto" w:fill="auto"/>
            <w:noWrap/>
            <w:hideMark/>
          </w:tcPr>
          <w:p w14:paraId="2FF895C7"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 xml:space="preserve">Cephalosporins </w:t>
            </w:r>
          </w:p>
        </w:tc>
        <w:tc>
          <w:tcPr>
            <w:tcW w:w="1810" w:type="dxa"/>
            <w:tcBorders>
              <w:top w:val="single" w:sz="4" w:space="0" w:color="auto"/>
              <w:left w:val="nil"/>
              <w:bottom w:val="single" w:sz="4" w:space="0" w:color="auto"/>
              <w:right w:val="single" w:sz="4" w:space="0" w:color="auto"/>
            </w:tcBorders>
            <w:shd w:val="clear" w:color="auto" w:fill="auto"/>
            <w:noWrap/>
            <w:hideMark/>
          </w:tcPr>
          <w:p w14:paraId="6E96B082"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Cefalexin</w:t>
            </w:r>
          </w:p>
        </w:tc>
        <w:tc>
          <w:tcPr>
            <w:tcW w:w="1000" w:type="dxa"/>
            <w:tcBorders>
              <w:top w:val="nil"/>
              <w:left w:val="nil"/>
              <w:bottom w:val="single" w:sz="4" w:space="0" w:color="auto"/>
              <w:right w:val="single" w:sz="4" w:space="0" w:color="auto"/>
            </w:tcBorders>
            <w:shd w:val="clear" w:color="auto" w:fill="auto"/>
            <w:noWrap/>
            <w:hideMark/>
          </w:tcPr>
          <w:p w14:paraId="25FE546E" w14:textId="311BA9AD" w:rsidR="00AB079C" w:rsidRPr="00344294" w:rsidRDefault="00AB079C" w:rsidP="00A23F24">
            <w:pPr>
              <w:spacing w:after="0" w:line="240" w:lineRule="auto"/>
              <w:jc w:val="center"/>
              <w:rPr>
                <w:rFonts w:ascii="Calibri" w:eastAsia="Times New Roman" w:hAnsi="Calibri" w:cs="Times New Roman"/>
                <w:lang w:val="en-US" w:eastAsia="en-US"/>
              </w:rPr>
            </w:pPr>
            <w:r w:rsidRPr="00344294">
              <w:t>0.02</w:t>
            </w:r>
          </w:p>
        </w:tc>
        <w:tc>
          <w:tcPr>
            <w:tcW w:w="1000" w:type="dxa"/>
            <w:tcBorders>
              <w:top w:val="nil"/>
              <w:left w:val="nil"/>
              <w:bottom w:val="single" w:sz="4" w:space="0" w:color="auto"/>
              <w:right w:val="single" w:sz="4" w:space="0" w:color="auto"/>
            </w:tcBorders>
            <w:shd w:val="clear" w:color="auto" w:fill="auto"/>
            <w:noWrap/>
            <w:hideMark/>
          </w:tcPr>
          <w:p w14:paraId="28F9B456" w14:textId="6579443C" w:rsidR="00AB079C" w:rsidRPr="00344294" w:rsidRDefault="00AB079C" w:rsidP="00A23F24">
            <w:pPr>
              <w:spacing w:after="0" w:line="240" w:lineRule="auto"/>
              <w:jc w:val="center"/>
              <w:rPr>
                <w:rFonts w:ascii="Calibri" w:eastAsia="Times New Roman" w:hAnsi="Calibri" w:cs="Times New Roman"/>
                <w:lang w:val="en-US" w:eastAsia="en-US"/>
              </w:rPr>
            </w:pPr>
            <w:r w:rsidRPr="00344294">
              <w:t>0.03</w:t>
            </w:r>
          </w:p>
        </w:tc>
        <w:tc>
          <w:tcPr>
            <w:tcW w:w="1000" w:type="dxa"/>
            <w:tcBorders>
              <w:top w:val="nil"/>
              <w:left w:val="nil"/>
              <w:bottom w:val="single" w:sz="4" w:space="0" w:color="auto"/>
              <w:right w:val="single" w:sz="4" w:space="0" w:color="auto"/>
            </w:tcBorders>
            <w:shd w:val="clear" w:color="auto" w:fill="auto"/>
            <w:noWrap/>
            <w:hideMark/>
          </w:tcPr>
          <w:p w14:paraId="0E881FD0" w14:textId="2DC9CCD2"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17391681" w14:textId="6167C971" w:rsidR="00AB079C" w:rsidRPr="00344294" w:rsidRDefault="00AB079C" w:rsidP="00A23F24">
            <w:pPr>
              <w:spacing w:after="0" w:line="240" w:lineRule="auto"/>
              <w:jc w:val="center"/>
              <w:rPr>
                <w:rFonts w:ascii="Calibri" w:eastAsia="Times New Roman" w:hAnsi="Calibri" w:cs="Times New Roman"/>
                <w:bCs/>
                <w:lang w:val="en-US" w:eastAsia="en-US"/>
              </w:rPr>
            </w:pPr>
            <w:r w:rsidRPr="00344294">
              <w:rPr>
                <w:bCs/>
              </w:rPr>
              <w:t>0.10</w:t>
            </w:r>
          </w:p>
        </w:tc>
        <w:tc>
          <w:tcPr>
            <w:tcW w:w="1003" w:type="dxa"/>
            <w:tcBorders>
              <w:top w:val="nil"/>
              <w:left w:val="nil"/>
              <w:bottom w:val="single" w:sz="4" w:space="0" w:color="auto"/>
              <w:right w:val="single" w:sz="4" w:space="0" w:color="auto"/>
            </w:tcBorders>
            <w:shd w:val="clear" w:color="auto" w:fill="auto"/>
            <w:noWrap/>
          </w:tcPr>
          <w:p w14:paraId="0420FF3A" w14:textId="6F659233"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0.31</w:t>
            </w:r>
          </w:p>
        </w:tc>
        <w:tc>
          <w:tcPr>
            <w:tcW w:w="1003" w:type="dxa"/>
            <w:tcBorders>
              <w:top w:val="nil"/>
              <w:left w:val="nil"/>
              <w:bottom w:val="single" w:sz="4" w:space="0" w:color="auto"/>
              <w:right w:val="single" w:sz="4" w:space="0" w:color="auto"/>
            </w:tcBorders>
            <w:shd w:val="clear" w:color="auto" w:fill="auto"/>
            <w:noWrap/>
          </w:tcPr>
          <w:p w14:paraId="00EBF591" w14:textId="135F27F8"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0.38</w:t>
            </w:r>
          </w:p>
        </w:tc>
        <w:tc>
          <w:tcPr>
            <w:tcW w:w="891" w:type="dxa"/>
            <w:tcBorders>
              <w:top w:val="nil"/>
              <w:left w:val="nil"/>
              <w:bottom w:val="single" w:sz="4" w:space="0" w:color="auto"/>
              <w:right w:val="single" w:sz="4" w:space="0" w:color="auto"/>
            </w:tcBorders>
            <w:shd w:val="clear" w:color="auto" w:fill="auto"/>
            <w:noWrap/>
            <w:hideMark/>
          </w:tcPr>
          <w:p w14:paraId="77387691" w14:textId="4D3BF584"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4C29900A" w14:textId="1FFD6E1C"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71879C48" w14:textId="5B78DFB1"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7A836F63" w14:textId="194B43C1"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1F552546" w14:textId="44D30198"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2083AF18" w14:textId="57EF6557"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single" w:sz="4" w:space="0" w:color="auto"/>
              <w:left w:val="nil"/>
              <w:bottom w:val="single" w:sz="4" w:space="0" w:color="auto"/>
              <w:right w:val="single" w:sz="4" w:space="0" w:color="auto"/>
            </w:tcBorders>
            <w:shd w:val="clear" w:color="auto" w:fill="auto"/>
            <w:noWrap/>
            <w:hideMark/>
          </w:tcPr>
          <w:p w14:paraId="76E0FC30" w14:textId="7E7B5134" w:rsidR="00AB079C" w:rsidRPr="00344294" w:rsidRDefault="00AB079C" w:rsidP="00A23F24">
            <w:pPr>
              <w:spacing w:after="0" w:line="240" w:lineRule="auto"/>
              <w:jc w:val="center"/>
              <w:rPr>
                <w:rFonts w:ascii="Calibri" w:eastAsia="Times New Roman" w:hAnsi="Calibri" w:cs="Times New Roman"/>
                <w:color w:val="000000"/>
                <w:lang w:val="en-US" w:eastAsia="en-US"/>
              </w:rPr>
            </w:pPr>
            <w:r w:rsidRPr="00344294">
              <w:t>0.00</w:t>
            </w:r>
          </w:p>
        </w:tc>
      </w:tr>
      <w:tr w:rsidR="00AB079C" w:rsidRPr="00344294" w14:paraId="6AA11D64" w14:textId="77777777" w:rsidTr="004147DD">
        <w:trPr>
          <w:trHeight w:val="288"/>
        </w:trPr>
        <w:tc>
          <w:tcPr>
            <w:tcW w:w="1783" w:type="dxa"/>
            <w:tcBorders>
              <w:top w:val="nil"/>
              <w:left w:val="single" w:sz="4" w:space="0" w:color="auto"/>
              <w:bottom w:val="single" w:sz="4" w:space="0" w:color="auto"/>
              <w:right w:val="single" w:sz="4" w:space="0" w:color="auto"/>
            </w:tcBorders>
            <w:shd w:val="clear" w:color="auto" w:fill="auto"/>
            <w:noWrap/>
            <w:hideMark/>
          </w:tcPr>
          <w:p w14:paraId="65EBC8E4"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Dihydrofolate reductase inhibitors</w:t>
            </w:r>
          </w:p>
        </w:tc>
        <w:tc>
          <w:tcPr>
            <w:tcW w:w="1810" w:type="dxa"/>
            <w:tcBorders>
              <w:top w:val="nil"/>
              <w:left w:val="nil"/>
              <w:bottom w:val="single" w:sz="4" w:space="0" w:color="auto"/>
              <w:right w:val="single" w:sz="4" w:space="0" w:color="auto"/>
            </w:tcBorders>
            <w:shd w:val="clear" w:color="auto" w:fill="auto"/>
            <w:noWrap/>
            <w:hideMark/>
          </w:tcPr>
          <w:p w14:paraId="2186C5EC"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Trimethoprim</w:t>
            </w:r>
          </w:p>
        </w:tc>
        <w:tc>
          <w:tcPr>
            <w:tcW w:w="1000" w:type="dxa"/>
            <w:tcBorders>
              <w:top w:val="nil"/>
              <w:left w:val="nil"/>
              <w:bottom w:val="single" w:sz="4" w:space="0" w:color="auto"/>
              <w:right w:val="single" w:sz="4" w:space="0" w:color="auto"/>
            </w:tcBorders>
            <w:shd w:val="clear" w:color="auto" w:fill="auto"/>
            <w:noWrap/>
            <w:hideMark/>
          </w:tcPr>
          <w:p w14:paraId="4A63A236" w14:textId="6F4BEE75"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1000" w:type="dxa"/>
            <w:tcBorders>
              <w:top w:val="nil"/>
              <w:left w:val="nil"/>
              <w:bottom w:val="single" w:sz="4" w:space="0" w:color="auto"/>
              <w:right w:val="single" w:sz="4" w:space="0" w:color="auto"/>
            </w:tcBorders>
            <w:shd w:val="clear" w:color="auto" w:fill="auto"/>
            <w:noWrap/>
            <w:hideMark/>
          </w:tcPr>
          <w:p w14:paraId="6B52C349" w14:textId="083CAF31"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1000" w:type="dxa"/>
            <w:tcBorders>
              <w:top w:val="nil"/>
              <w:left w:val="nil"/>
              <w:bottom w:val="single" w:sz="4" w:space="0" w:color="auto"/>
              <w:right w:val="single" w:sz="4" w:space="0" w:color="auto"/>
            </w:tcBorders>
            <w:shd w:val="clear" w:color="auto" w:fill="auto"/>
            <w:noWrap/>
            <w:hideMark/>
          </w:tcPr>
          <w:p w14:paraId="611AC745" w14:textId="1A77BB4F"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5B5B96BA" w14:textId="2ACC09AD" w:rsidR="00AB079C" w:rsidRPr="00344294" w:rsidRDefault="00AB079C" w:rsidP="00A23F24">
            <w:pPr>
              <w:spacing w:after="0" w:line="240" w:lineRule="auto"/>
              <w:jc w:val="center"/>
              <w:rPr>
                <w:rFonts w:ascii="Calibri" w:eastAsia="Times New Roman" w:hAnsi="Calibri" w:cs="Times New Roman"/>
                <w:b/>
                <w:lang w:val="en-US" w:eastAsia="en-US"/>
              </w:rPr>
            </w:pPr>
            <w:r w:rsidRPr="00344294">
              <w:t>0.01</w:t>
            </w:r>
          </w:p>
        </w:tc>
        <w:tc>
          <w:tcPr>
            <w:tcW w:w="1003" w:type="dxa"/>
            <w:tcBorders>
              <w:top w:val="nil"/>
              <w:left w:val="nil"/>
              <w:bottom w:val="single" w:sz="4" w:space="0" w:color="auto"/>
              <w:right w:val="single" w:sz="4" w:space="0" w:color="auto"/>
            </w:tcBorders>
            <w:shd w:val="clear" w:color="auto" w:fill="auto"/>
            <w:noWrap/>
          </w:tcPr>
          <w:p w14:paraId="63B256A7" w14:textId="46CFD9DE" w:rsidR="00AB079C" w:rsidRPr="00344294" w:rsidRDefault="00AB079C" w:rsidP="00A23F24">
            <w:pPr>
              <w:spacing w:after="0" w:line="240" w:lineRule="auto"/>
              <w:jc w:val="center"/>
              <w:rPr>
                <w:rFonts w:ascii="Calibri" w:eastAsia="Times New Roman" w:hAnsi="Calibri" w:cs="Times New Roman"/>
                <w:lang w:val="en-US" w:eastAsia="en-US"/>
              </w:rPr>
            </w:pPr>
            <w:r w:rsidRPr="00344294">
              <w:t>0.05</w:t>
            </w:r>
          </w:p>
        </w:tc>
        <w:tc>
          <w:tcPr>
            <w:tcW w:w="1003" w:type="dxa"/>
            <w:tcBorders>
              <w:top w:val="nil"/>
              <w:left w:val="nil"/>
              <w:bottom w:val="single" w:sz="4" w:space="0" w:color="auto"/>
              <w:right w:val="single" w:sz="4" w:space="0" w:color="auto"/>
            </w:tcBorders>
            <w:shd w:val="clear" w:color="auto" w:fill="auto"/>
            <w:noWrap/>
          </w:tcPr>
          <w:p w14:paraId="4BB332E3" w14:textId="2FC71479" w:rsidR="00AB079C" w:rsidRPr="00344294" w:rsidRDefault="00AB079C" w:rsidP="00A23F24">
            <w:pPr>
              <w:spacing w:after="0" w:line="240" w:lineRule="auto"/>
              <w:jc w:val="center"/>
              <w:rPr>
                <w:rFonts w:ascii="Calibri" w:eastAsia="Times New Roman" w:hAnsi="Calibri" w:cs="Times New Roman"/>
                <w:lang w:val="en-US" w:eastAsia="en-US"/>
              </w:rPr>
            </w:pPr>
            <w:r w:rsidRPr="00344294">
              <w:t>0.04</w:t>
            </w:r>
          </w:p>
        </w:tc>
        <w:tc>
          <w:tcPr>
            <w:tcW w:w="891" w:type="dxa"/>
            <w:tcBorders>
              <w:top w:val="nil"/>
              <w:left w:val="nil"/>
              <w:bottom w:val="single" w:sz="4" w:space="0" w:color="auto"/>
              <w:right w:val="single" w:sz="4" w:space="0" w:color="auto"/>
            </w:tcBorders>
            <w:shd w:val="clear" w:color="auto" w:fill="auto"/>
            <w:noWrap/>
            <w:hideMark/>
          </w:tcPr>
          <w:p w14:paraId="34B40FB9" w14:textId="4D037A42"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7ACBFD34" w14:textId="23A644EB"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7EBD9B4A" w14:textId="2C3594E9"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4AFB5932" w14:textId="4D218A63"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2799C1FC" w14:textId="2375715C"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50B3ACD3" w14:textId="4C391E3E"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17F9F10C" w14:textId="53EB0F9F" w:rsidR="00AB079C" w:rsidRPr="00344294" w:rsidRDefault="00AB079C" w:rsidP="00A23F24">
            <w:pPr>
              <w:spacing w:after="0" w:line="240" w:lineRule="auto"/>
              <w:jc w:val="center"/>
              <w:rPr>
                <w:rFonts w:ascii="Calibri" w:eastAsia="Times New Roman" w:hAnsi="Calibri" w:cs="Times New Roman"/>
                <w:color w:val="000000"/>
                <w:lang w:val="en-US" w:eastAsia="en-US"/>
              </w:rPr>
            </w:pPr>
            <w:r w:rsidRPr="00344294">
              <w:t>0.00</w:t>
            </w:r>
          </w:p>
        </w:tc>
      </w:tr>
      <w:tr w:rsidR="00AB079C" w:rsidRPr="00344294" w14:paraId="3D117F6B" w14:textId="77777777" w:rsidTr="004147DD">
        <w:trPr>
          <w:trHeight w:val="288"/>
        </w:trPr>
        <w:tc>
          <w:tcPr>
            <w:tcW w:w="1783" w:type="dxa"/>
            <w:vMerge w:val="restart"/>
            <w:tcBorders>
              <w:top w:val="nil"/>
              <w:left w:val="single" w:sz="4" w:space="0" w:color="auto"/>
              <w:bottom w:val="single" w:sz="4" w:space="0" w:color="000000"/>
              <w:right w:val="single" w:sz="4" w:space="0" w:color="auto"/>
            </w:tcBorders>
            <w:shd w:val="clear" w:color="auto" w:fill="auto"/>
            <w:noWrap/>
            <w:hideMark/>
          </w:tcPr>
          <w:p w14:paraId="41F182D5"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Fluoroquinolones</w:t>
            </w:r>
          </w:p>
        </w:tc>
        <w:tc>
          <w:tcPr>
            <w:tcW w:w="1810" w:type="dxa"/>
            <w:tcBorders>
              <w:top w:val="nil"/>
              <w:left w:val="nil"/>
              <w:bottom w:val="single" w:sz="4" w:space="0" w:color="auto"/>
              <w:right w:val="single" w:sz="4" w:space="0" w:color="auto"/>
            </w:tcBorders>
            <w:shd w:val="clear" w:color="auto" w:fill="auto"/>
            <w:noWrap/>
            <w:hideMark/>
          </w:tcPr>
          <w:p w14:paraId="693508BB"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Ciprofloxacin</w:t>
            </w:r>
          </w:p>
        </w:tc>
        <w:tc>
          <w:tcPr>
            <w:tcW w:w="1000" w:type="dxa"/>
            <w:tcBorders>
              <w:top w:val="nil"/>
              <w:left w:val="nil"/>
              <w:bottom w:val="single" w:sz="4" w:space="0" w:color="auto"/>
              <w:right w:val="single" w:sz="4" w:space="0" w:color="auto"/>
            </w:tcBorders>
            <w:shd w:val="clear" w:color="auto" w:fill="auto"/>
            <w:noWrap/>
            <w:hideMark/>
          </w:tcPr>
          <w:p w14:paraId="329CE898" w14:textId="329BDC91"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0.20</w:t>
            </w:r>
          </w:p>
        </w:tc>
        <w:tc>
          <w:tcPr>
            <w:tcW w:w="1000" w:type="dxa"/>
            <w:tcBorders>
              <w:top w:val="nil"/>
              <w:left w:val="nil"/>
              <w:bottom w:val="single" w:sz="4" w:space="0" w:color="auto"/>
              <w:right w:val="single" w:sz="4" w:space="0" w:color="auto"/>
            </w:tcBorders>
            <w:shd w:val="clear" w:color="auto" w:fill="auto"/>
            <w:noWrap/>
            <w:hideMark/>
          </w:tcPr>
          <w:p w14:paraId="4893CFF5" w14:textId="6FC20A3F"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0.32</w:t>
            </w:r>
          </w:p>
        </w:tc>
        <w:tc>
          <w:tcPr>
            <w:tcW w:w="1000" w:type="dxa"/>
            <w:tcBorders>
              <w:top w:val="nil"/>
              <w:left w:val="nil"/>
              <w:bottom w:val="single" w:sz="4" w:space="0" w:color="auto"/>
              <w:right w:val="single" w:sz="4" w:space="0" w:color="auto"/>
            </w:tcBorders>
            <w:shd w:val="clear" w:color="auto" w:fill="auto"/>
            <w:noWrap/>
            <w:hideMark/>
          </w:tcPr>
          <w:p w14:paraId="699DC171" w14:textId="3EB7F06F" w:rsidR="00AB079C" w:rsidRPr="00344294" w:rsidRDefault="00AB079C" w:rsidP="00A23F24">
            <w:pPr>
              <w:spacing w:after="0" w:line="240" w:lineRule="auto"/>
              <w:jc w:val="center"/>
              <w:rPr>
                <w:rFonts w:ascii="Calibri" w:eastAsia="Times New Roman" w:hAnsi="Calibri" w:cs="Times New Roman"/>
                <w:b/>
                <w:lang w:val="en-US" w:eastAsia="en-US"/>
              </w:rPr>
            </w:pPr>
            <w:r w:rsidRPr="00344294">
              <w:t>0.09</w:t>
            </w:r>
          </w:p>
        </w:tc>
        <w:tc>
          <w:tcPr>
            <w:tcW w:w="891" w:type="dxa"/>
            <w:tcBorders>
              <w:top w:val="nil"/>
              <w:left w:val="nil"/>
              <w:bottom w:val="single" w:sz="4" w:space="0" w:color="auto"/>
              <w:right w:val="single" w:sz="4" w:space="0" w:color="auto"/>
            </w:tcBorders>
            <w:shd w:val="clear" w:color="auto" w:fill="auto"/>
            <w:noWrap/>
            <w:hideMark/>
          </w:tcPr>
          <w:p w14:paraId="64130B47" w14:textId="79F0CD5B"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0.22</w:t>
            </w:r>
          </w:p>
        </w:tc>
        <w:tc>
          <w:tcPr>
            <w:tcW w:w="1003" w:type="dxa"/>
            <w:tcBorders>
              <w:top w:val="nil"/>
              <w:left w:val="nil"/>
              <w:bottom w:val="single" w:sz="4" w:space="0" w:color="auto"/>
              <w:right w:val="single" w:sz="4" w:space="0" w:color="auto"/>
            </w:tcBorders>
            <w:shd w:val="clear" w:color="auto" w:fill="auto"/>
            <w:noWrap/>
          </w:tcPr>
          <w:p w14:paraId="49A48CF7" w14:textId="7F06B2A7"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2.02</w:t>
            </w:r>
          </w:p>
        </w:tc>
        <w:tc>
          <w:tcPr>
            <w:tcW w:w="1003" w:type="dxa"/>
            <w:tcBorders>
              <w:top w:val="nil"/>
              <w:left w:val="nil"/>
              <w:bottom w:val="single" w:sz="4" w:space="0" w:color="auto"/>
              <w:right w:val="single" w:sz="4" w:space="0" w:color="auto"/>
            </w:tcBorders>
            <w:shd w:val="clear" w:color="auto" w:fill="auto"/>
            <w:noWrap/>
          </w:tcPr>
          <w:p w14:paraId="48C0C855" w14:textId="64AEB95B"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1.03</w:t>
            </w:r>
          </w:p>
        </w:tc>
        <w:tc>
          <w:tcPr>
            <w:tcW w:w="891" w:type="dxa"/>
            <w:tcBorders>
              <w:top w:val="nil"/>
              <w:left w:val="nil"/>
              <w:bottom w:val="single" w:sz="4" w:space="0" w:color="auto"/>
              <w:right w:val="single" w:sz="4" w:space="0" w:color="auto"/>
            </w:tcBorders>
            <w:shd w:val="clear" w:color="auto" w:fill="auto"/>
            <w:noWrap/>
            <w:hideMark/>
          </w:tcPr>
          <w:p w14:paraId="26D22E3C" w14:textId="4DCC7818" w:rsidR="00AB079C" w:rsidRPr="00344294" w:rsidRDefault="00AB079C" w:rsidP="00A23F24">
            <w:pPr>
              <w:spacing w:after="0" w:line="240" w:lineRule="auto"/>
              <w:jc w:val="center"/>
              <w:rPr>
                <w:rFonts w:ascii="Calibri" w:eastAsia="Times New Roman" w:hAnsi="Calibri" w:cs="Times New Roman"/>
                <w:lang w:val="en-US" w:eastAsia="en-US"/>
              </w:rPr>
            </w:pPr>
            <w:r w:rsidRPr="00344294">
              <w:t>0.04</w:t>
            </w:r>
          </w:p>
        </w:tc>
        <w:tc>
          <w:tcPr>
            <w:tcW w:w="891" w:type="dxa"/>
            <w:tcBorders>
              <w:top w:val="nil"/>
              <w:left w:val="nil"/>
              <w:bottom w:val="single" w:sz="4" w:space="0" w:color="auto"/>
              <w:right w:val="single" w:sz="4" w:space="0" w:color="auto"/>
            </w:tcBorders>
            <w:shd w:val="clear" w:color="auto" w:fill="auto"/>
            <w:noWrap/>
            <w:hideMark/>
          </w:tcPr>
          <w:p w14:paraId="684486F7" w14:textId="3FD25522" w:rsidR="00AB079C" w:rsidRPr="00344294" w:rsidRDefault="00AB079C" w:rsidP="00A23F24">
            <w:pPr>
              <w:spacing w:after="0" w:line="240" w:lineRule="auto"/>
              <w:jc w:val="center"/>
              <w:rPr>
                <w:rFonts w:ascii="Calibri" w:eastAsia="Times New Roman" w:hAnsi="Calibri" w:cs="Times New Roman"/>
                <w:lang w:val="en-US" w:eastAsia="en-US"/>
              </w:rPr>
            </w:pPr>
            <w:r w:rsidRPr="00344294">
              <w:t>0.03</w:t>
            </w:r>
          </w:p>
        </w:tc>
        <w:tc>
          <w:tcPr>
            <w:tcW w:w="891" w:type="dxa"/>
            <w:tcBorders>
              <w:top w:val="nil"/>
              <w:left w:val="nil"/>
              <w:bottom w:val="single" w:sz="4" w:space="0" w:color="auto"/>
              <w:right w:val="single" w:sz="4" w:space="0" w:color="auto"/>
            </w:tcBorders>
            <w:shd w:val="clear" w:color="auto" w:fill="auto"/>
            <w:noWrap/>
            <w:hideMark/>
          </w:tcPr>
          <w:p w14:paraId="27FAA366" w14:textId="154A1708" w:rsidR="00AB079C" w:rsidRPr="00344294" w:rsidRDefault="00AB079C" w:rsidP="00A23F24">
            <w:pPr>
              <w:spacing w:after="0" w:line="240" w:lineRule="auto"/>
              <w:jc w:val="center"/>
              <w:rPr>
                <w:rFonts w:ascii="Calibri" w:eastAsia="Times New Roman" w:hAnsi="Calibri" w:cs="Times New Roman"/>
                <w:lang w:val="en-US" w:eastAsia="en-US"/>
              </w:rPr>
            </w:pPr>
            <w:r w:rsidRPr="00344294">
              <w:t>0.05</w:t>
            </w:r>
          </w:p>
        </w:tc>
        <w:tc>
          <w:tcPr>
            <w:tcW w:w="891" w:type="dxa"/>
            <w:tcBorders>
              <w:top w:val="nil"/>
              <w:left w:val="nil"/>
              <w:bottom w:val="single" w:sz="4" w:space="0" w:color="auto"/>
              <w:right w:val="single" w:sz="4" w:space="0" w:color="auto"/>
            </w:tcBorders>
            <w:shd w:val="clear" w:color="auto" w:fill="auto"/>
            <w:noWrap/>
            <w:hideMark/>
          </w:tcPr>
          <w:p w14:paraId="555B4896" w14:textId="494766A4"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0.30</w:t>
            </w:r>
          </w:p>
        </w:tc>
        <w:tc>
          <w:tcPr>
            <w:tcW w:w="891" w:type="dxa"/>
            <w:tcBorders>
              <w:top w:val="nil"/>
              <w:left w:val="nil"/>
              <w:bottom w:val="single" w:sz="4" w:space="0" w:color="auto"/>
              <w:right w:val="single" w:sz="4" w:space="0" w:color="auto"/>
            </w:tcBorders>
            <w:shd w:val="clear" w:color="auto" w:fill="auto"/>
            <w:noWrap/>
            <w:hideMark/>
          </w:tcPr>
          <w:p w14:paraId="29FC75BD" w14:textId="5F3296E8"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553DA5EE" w14:textId="063A5343"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3913863C" w14:textId="43771815" w:rsidR="00AB079C" w:rsidRPr="00344294" w:rsidRDefault="00AB079C" w:rsidP="00A23F24">
            <w:pPr>
              <w:spacing w:after="0" w:line="240" w:lineRule="auto"/>
              <w:jc w:val="center"/>
              <w:rPr>
                <w:rFonts w:ascii="Calibri" w:eastAsia="Times New Roman" w:hAnsi="Calibri" w:cs="Times New Roman"/>
                <w:color w:val="000000"/>
                <w:lang w:val="en-US" w:eastAsia="en-US"/>
              </w:rPr>
            </w:pPr>
            <w:r w:rsidRPr="00344294">
              <w:t>0.00</w:t>
            </w:r>
          </w:p>
        </w:tc>
      </w:tr>
      <w:tr w:rsidR="00AB079C" w:rsidRPr="00344294" w14:paraId="279F2C73" w14:textId="77777777" w:rsidTr="004147DD">
        <w:trPr>
          <w:trHeight w:val="288"/>
        </w:trPr>
        <w:tc>
          <w:tcPr>
            <w:tcW w:w="1783" w:type="dxa"/>
            <w:vMerge/>
            <w:tcBorders>
              <w:top w:val="nil"/>
              <w:left w:val="single" w:sz="4" w:space="0" w:color="auto"/>
              <w:bottom w:val="single" w:sz="4" w:space="0" w:color="000000"/>
              <w:right w:val="single" w:sz="4" w:space="0" w:color="auto"/>
            </w:tcBorders>
            <w:hideMark/>
          </w:tcPr>
          <w:p w14:paraId="6351FA9E"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5B087BEE"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Enrofloxacin</w:t>
            </w:r>
          </w:p>
        </w:tc>
        <w:tc>
          <w:tcPr>
            <w:tcW w:w="1000" w:type="dxa"/>
            <w:tcBorders>
              <w:top w:val="nil"/>
              <w:left w:val="nil"/>
              <w:bottom w:val="single" w:sz="4" w:space="0" w:color="auto"/>
              <w:right w:val="single" w:sz="4" w:space="0" w:color="auto"/>
            </w:tcBorders>
            <w:shd w:val="clear" w:color="auto" w:fill="auto"/>
            <w:noWrap/>
            <w:hideMark/>
          </w:tcPr>
          <w:p w14:paraId="6F872EF4" w14:textId="0F990397" w:rsidR="00AB079C" w:rsidRPr="00344294" w:rsidRDefault="00AB079C" w:rsidP="00A23F24">
            <w:pPr>
              <w:spacing w:after="0" w:line="240" w:lineRule="auto"/>
              <w:jc w:val="center"/>
              <w:rPr>
                <w:rFonts w:ascii="Calibri" w:eastAsia="Times New Roman" w:hAnsi="Calibri" w:cs="Times New Roman"/>
                <w:b/>
                <w:lang w:val="en-US" w:eastAsia="en-US"/>
              </w:rPr>
            </w:pPr>
            <w:r w:rsidRPr="00344294">
              <w:t>0.00</w:t>
            </w:r>
          </w:p>
        </w:tc>
        <w:tc>
          <w:tcPr>
            <w:tcW w:w="1000" w:type="dxa"/>
            <w:tcBorders>
              <w:top w:val="nil"/>
              <w:left w:val="nil"/>
              <w:bottom w:val="single" w:sz="4" w:space="0" w:color="auto"/>
              <w:right w:val="single" w:sz="4" w:space="0" w:color="auto"/>
            </w:tcBorders>
            <w:shd w:val="clear" w:color="auto" w:fill="auto"/>
            <w:noWrap/>
            <w:hideMark/>
          </w:tcPr>
          <w:p w14:paraId="30212A26" w14:textId="588F1E24" w:rsidR="00AB079C" w:rsidRPr="00344294" w:rsidRDefault="00AB079C" w:rsidP="00A23F24">
            <w:pPr>
              <w:spacing w:after="0" w:line="240" w:lineRule="auto"/>
              <w:jc w:val="center"/>
              <w:rPr>
                <w:rFonts w:ascii="Calibri" w:eastAsia="Times New Roman" w:hAnsi="Calibri" w:cs="Times New Roman"/>
                <w:b/>
                <w:lang w:val="en-US" w:eastAsia="en-US"/>
              </w:rPr>
            </w:pPr>
            <w:r w:rsidRPr="00344294">
              <w:t>0.00</w:t>
            </w:r>
          </w:p>
        </w:tc>
        <w:tc>
          <w:tcPr>
            <w:tcW w:w="1000" w:type="dxa"/>
            <w:tcBorders>
              <w:top w:val="nil"/>
              <w:left w:val="nil"/>
              <w:bottom w:val="single" w:sz="4" w:space="0" w:color="auto"/>
              <w:right w:val="single" w:sz="4" w:space="0" w:color="auto"/>
            </w:tcBorders>
            <w:shd w:val="clear" w:color="auto" w:fill="auto"/>
            <w:noWrap/>
            <w:hideMark/>
          </w:tcPr>
          <w:p w14:paraId="035AAFAD" w14:textId="44031771" w:rsidR="00AB079C" w:rsidRPr="00344294" w:rsidRDefault="00AB079C" w:rsidP="00A23F24">
            <w:pPr>
              <w:spacing w:after="0" w:line="240" w:lineRule="auto"/>
              <w:jc w:val="center"/>
              <w:rPr>
                <w:rFonts w:ascii="Calibri" w:eastAsia="Times New Roman" w:hAnsi="Calibri" w:cs="Times New Roman"/>
                <w:b/>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49123858" w14:textId="4F94AD16" w:rsidR="00AB079C" w:rsidRPr="00344294" w:rsidRDefault="00AB079C" w:rsidP="00A23F24">
            <w:pPr>
              <w:spacing w:after="0" w:line="240" w:lineRule="auto"/>
              <w:jc w:val="center"/>
              <w:rPr>
                <w:rFonts w:ascii="Calibri" w:eastAsia="Times New Roman" w:hAnsi="Calibri" w:cs="Times New Roman"/>
                <w:lang w:val="en-US" w:eastAsia="en-US"/>
              </w:rPr>
            </w:pPr>
            <w:r w:rsidRPr="00344294">
              <w:t>0.10</w:t>
            </w:r>
          </w:p>
        </w:tc>
        <w:tc>
          <w:tcPr>
            <w:tcW w:w="1003" w:type="dxa"/>
            <w:tcBorders>
              <w:top w:val="nil"/>
              <w:left w:val="nil"/>
              <w:bottom w:val="single" w:sz="4" w:space="0" w:color="auto"/>
              <w:right w:val="single" w:sz="4" w:space="0" w:color="auto"/>
            </w:tcBorders>
            <w:shd w:val="clear" w:color="auto" w:fill="auto"/>
            <w:noWrap/>
          </w:tcPr>
          <w:p w14:paraId="5B086028" w14:textId="1EB14D01"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1003" w:type="dxa"/>
            <w:tcBorders>
              <w:top w:val="nil"/>
              <w:left w:val="nil"/>
              <w:bottom w:val="single" w:sz="4" w:space="0" w:color="auto"/>
              <w:right w:val="single" w:sz="4" w:space="0" w:color="auto"/>
            </w:tcBorders>
            <w:shd w:val="clear" w:color="auto" w:fill="auto"/>
            <w:noWrap/>
          </w:tcPr>
          <w:p w14:paraId="6B5DD6B7" w14:textId="4E588F1A"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0A0311CF" w14:textId="6ED8A62D"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32CEF842" w14:textId="52569853"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4916CF72" w14:textId="014F25A6"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0B212F98" w14:textId="4589B80B"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132B9245" w14:textId="64C6B3EA"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09970F73" w14:textId="3639824B"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033872F7" w14:textId="0BAE8325" w:rsidR="00AB079C" w:rsidRPr="00344294" w:rsidRDefault="00AB079C" w:rsidP="00A23F24">
            <w:pPr>
              <w:spacing w:after="0" w:line="240" w:lineRule="auto"/>
              <w:jc w:val="center"/>
              <w:rPr>
                <w:rFonts w:ascii="Calibri" w:eastAsia="Times New Roman" w:hAnsi="Calibri" w:cs="Times New Roman"/>
                <w:color w:val="000000"/>
                <w:lang w:val="en-US" w:eastAsia="en-US"/>
              </w:rPr>
            </w:pPr>
            <w:r w:rsidRPr="00344294">
              <w:t>0.00</w:t>
            </w:r>
          </w:p>
        </w:tc>
      </w:tr>
      <w:tr w:rsidR="00AB079C" w:rsidRPr="00344294" w14:paraId="5651427D" w14:textId="77777777" w:rsidTr="004147DD">
        <w:trPr>
          <w:trHeight w:val="288"/>
        </w:trPr>
        <w:tc>
          <w:tcPr>
            <w:tcW w:w="1783" w:type="dxa"/>
            <w:vMerge/>
            <w:tcBorders>
              <w:top w:val="nil"/>
              <w:left w:val="single" w:sz="4" w:space="0" w:color="auto"/>
              <w:bottom w:val="single" w:sz="4" w:space="0" w:color="000000"/>
              <w:right w:val="single" w:sz="4" w:space="0" w:color="auto"/>
            </w:tcBorders>
            <w:hideMark/>
          </w:tcPr>
          <w:p w14:paraId="2078EC88"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5A16E317"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Ofloxacin</w:t>
            </w:r>
          </w:p>
        </w:tc>
        <w:tc>
          <w:tcPr>
            <w:tcW w:w="1000" w:type="dxa"/>
            <w:tcBorders>
              <w:top w:val="nil"/>
              <w:left w:val="nil"/>
              <w:bottom w:val="single" w:sz="4" w:space="0" w:color="auto"/>
              <w:right w:val="single" w:sz="4" w:space="0" w:color="auto"/>
            </w:tcBorders>
            <w:shd w:val="clear" w:color="auto" w:fill="auto"/>
            <w:noWrap/>
            <w:hideMark/>
          </w:tcPr>
          <w:p w14:paraId="3B12C059" w14:textId="46ADBA59"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1000" w:type="dxa"/>
            <w:tcBorders>
              <w:top w:val="nil"/>
              <w:left w:val="nil"/>
              <w:bottom w:val="single" w:sz="4" w:space="0" w:color="auto"/>
              <w:right w:val="single" w:sz="4" w:space="0" w:color="auto"/>
            </w:tcBorders>
            <w:shd w:val="clear" w:color="auto" w:fill="auto"/>
            <w:noWrap/>
            <w:hideMark/>
          </w:tcPr>
          <w:p w14:paraId="5969EBC0" w14:textId="03236D24"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1000" w:type="dxa"/>
            <w:tcBorders>
              <w:top w:val="nil"/>
              <w:left w:val="nil"/>
              <w:bottom w:val="single" w:sz="4" w:space="0" w:color="auto"/>
              <w:right w:val="single" w:sz="4" w:space="0" w:color="auto"/>
            </w:tcBorders>
            <w:shd w:val="clear" w:color="auto" w:fill="auto"/>
            <w:noWrap/>
            <w:hideMark/>
          </w:tcPr>
          <w:p w14:paraId="4F860149" w14:textId="2C653BEB"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62EC33DF" w14:textId="045D8694" w:rsidR="00AB079C" w:rsidRPr="00344294" w:rsidRDefault="00AB079C" w:rsidP="00A23F24">
            <w:pPr>
              <w:spacing w:after="0" w:line="240" w:lineRule="auto"/>
              <w:jc w:val="center"/>
              <w:rPr>
                <w:rFonts w:ascii="Calibri" w:eastAsia="Times New Roman" w:hAnsi="Calibri" w:cs="Times New Roman"/>
                <w:lang w:val="en-US" w:eastAsia="en-US"/>
              </w:rPr>
            </w:pPr>
            <w:r w:rsidRPr="00344294">
              <w:t>0.02</w:t>
            </w:r>
          </w:p>
        </w:tc>
        <w:tc>
          <w:tcPr>
            <w:tcW w:w="1003" w:type="dxa"/>
            <w:tcBorders>
              <w:top w:val="nil"/>
              <w:left w:val="nil"/>
              <w:bottom w:val="single" w:sz="4" w:space="0" w:color="auto"/>
              <w:right w:val="single" w:sz="4" w:space="0" w:color="auto"/>
            </w:tcBorders>
            <w:shd w:val="clear" w:color="auto" w:fill="auto"/>
            <w:noWrap/>
          </w:tcPr>
          <w:p w14:paraId="1A8ED080" w14:textId="5F70BA37"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0.18</w:t>
            </w:r>
          </w:p>
        </w:tc>
        <w:tc>
          <w:tcPr>
            <w:tcW w:w="1003" w:type="dxa"/>
            <w:tcBorders>
              <w:top w:val="nil"/>
              <w:left w:val="nil"/>
              <w:bottom w:val="single" w:sz="4" w:space="0" w:color="auto"/>
              <w:right w:val="single" w:sz="4" w:space="0" w:color="auto"/>
            </w:tcBorders>
            <w:shd w:val="clear" w:color="auto" w:fill="auto"/>
            <w:noWrap/>
          </w:tcPr>
          <w:p w14:paraId="73E173D9" w14:textId="1282B602"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0.15</w:t>
            </w:r>
          </w:p>
        </w:tc>
        <w:tc>
          <w:tcPr>
            <w:tcW w:w="891" w:type="dxa"/>
            <w:tcBorders>
              <w:top w:val="nil"/>
              <w:left w:val="nil"/>
              <w:bottom w:val="single" w:sz="4" w:space="0" w:color="auto"/>
              <w:right w:val="single" w:sz="4" w:space="0" w:color="auto"/>
            </w:tcBorders>
            <w:shd w:val="clear" w:color="auto" w:fill="auto"/>
            <w:noWrap/>
            <w:hideMark/>
          </w:tcPr>
          <w:p w14:paraId="2B263243" w14:textId="0CF6ABF6"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7362F380" w14:textId="4F183D0F"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36247A6C" w14:textId="471CABF7"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30796411" w14:textId="2D53C4E7"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3C00AA0E" w14:textId="33822DE1"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0088B8AD" w14:textId="331460E2"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1821734E" w14:textId="31B35E40" w:rsidR="00AB079C" w:rsidRPr="00344294" w:rsidRDefault="00AB079C" w:rsidP="00A23F24">
            <w:pPr>
              <w:spacing w:after="0" w:line="240" w:lineRule="auto"/>
              <w:jc w:val="center"/>
              <w:rPr>
                <w:rFonts w:ascii="Calibri" w:eastAsia="Times New Roman" w:hAnsi="Calibri" w:cs="Times New Roman"/>
                <w:color w:val="000000"/>
                <w:lang w:val="en-US" w:eastAsia="en-US"/>
              </w:rPr>
            </w:pPr>
            <w:r w:rsidRPr="00344294">
              <w:t>0.00</w:t>
            </w:r>
          </w:p>
        </w:tc>
      </w:tr>
      <w:tr w:rsidR="00AB079C" w:rsidRPr="00344294" w14:paraId="3E330A60" w14:textId="77777777" w:rsidTr="004147DD">
        <w:trPr>
          <w:trHeight w:val="288"/>
        </w:trPr>
        <w:tc>
          <w:tcPr>
            <w:tcW w:w="1783" w:type="dxa"/>
            <w:vMerge/>
            <w:tcBorders>
              <w:top w:val="nil"/>
              <w:left w:val="single" w:sz="4" w:space="0" w:color="auto"/>
              <w:bottom w:val="single" w:sz="4" w:space="0" w:color="000000"/>
              <w:right w:val="single" w:sz="4" w:space="0" w:color="auto"/>
            </w:tcBorders>
            <w:hideMark/>
          </w:tcPr>
          <w:p w14:paraId="0670A1DF"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29FEABC0"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proofErr w:type="spellStart"/>
            <w:r w:rsidRPr="00344294">
              <w:rPr>
                <w:rFonts w:ascii="Calibri" w:eastAsia="Times New Roman" w:hAnsi="Calibri" w:cs="Times New Roman"/>
                <w:bCs/>
                <w:color w:val="000000"/>
                <w:lang w:val="en-US" w:eastAsia="en-US"/>
              </w:rPr>
              <w:t>Orbifloxacin</w:t>
            </w:r>
            <w:proofErr w:type="spellEnd"/>
          </w:p>
        </w:tc>
        <w:tc>
          <w:tcPr>
            <w:tcW w:w="1000" w:type="dxa"/>
            <w:tcBorders>
              <w:top w:val="nil"/>
              <w:left w:val="nil"/>
              <w:bottom w:val="single" w:sz="4" w:space="0" w:color="auto"/>
              <w:right w:val="single" w:sz="4" w:space="0" w:color="auto"/>
            </w:tcBorders>
            <w:shd w:val="clear" w:color="auto" w:fill="auto"/>
            <w:noWrap/>
            <w:hideMark/>
          </w:tcPr>
          <w:p w14:paraId="2A0FA005" w14:textId="7DB27651"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1000" w:type="dxa"/>
            <w:tcBorders>
              <w:top w:val="nil"/>
              <w:left w:val="nil"/>
              <w:bottom w:val="single" w:sz="4" w:space="0" w:color="auto"/>
              <w:right w:val="single" w:sz="4" w:space="0" w:color="auto"/>
            </w:tcBorders>
            <w:shd w:val="clear" w:color="auto" w:fill="auto"/>
            <w:noWrap/>
            <w:hideMark/>
          </w:tcPr>
          <w:p w14:paraId="347AAD4B" w14:textId="24C36755"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1000" w:type="dxa"/>
            <w:tcBorders>
              <w:top w:val="nil"/>
              <w:left w:val="nil"/>
              <w:bottom w:val="single" w:sz="4" w:space="0" w:color="auto"/>
              <w:right w:val="single" w:sz="4" w:space="0" w:color="auto"/>
            </w:tcBorders>
            <w:shd w:val="clear" w:color="auto" w:fill="auto"/>
            <w:noWrap/>
            <w:hideMark/>
          </w:tcPr>
          <w:p w14:paraId="6156E90A" w14:textId="0EE86840"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5E3719D2" w14:textId="7FFE8F66"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1003" w:type="dxa"/>
            <w:tcBorders>
              <w:top w:val="nil"/>
              <w:left w:val="nil"/>
              <w:bottom w:val="single" w:sz="4" w:space="0" w:color="auto"/>
              <w:right w:val="single" w:sz="4" w:space="0" w:color="auto"/>
            </w:tcBorders>
            <w:shd w:val="clear" w:color="auto" w:fill="auto"/>
            <w:noWrap/>
          </w:tcPr>
          <w:p w14:paraId="02E66A6E" w14:textId="40417FEE"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1003" w:type="dxa"/>
            <w:tcBorders>
              <w:top w:val="nil"/>
              <w:left w:val="nil"/>
              <w:bottom w:val="single" w:sz="4" w:space="0" w:color="auto"/>
              <w:right w:val="single" w:sz="4" w:space="0" w:color="auto"/>
            </w:tcBorders>
            <w:shd w:val="clear" w:color="auto" w:fill="auto"/>
            <w:noWrap/>
          </w:tcPr>
          <w:p w14:paraId="5C8DA8F8" w14:textId="52346B2E"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419815FA" w14:textId="0EA9C5C3"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028FE72C" w14:textId="0D93F64B"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65A4442C" w14:textId="0F882327"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69D826DF" w14:textId="51573173"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24583685" w14:textId="10BCE044"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6730494E" w14:textId="4B5BDFE3"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42792FFE" w14:textId="13ED4C89" w:rsidR="00AB079C" w:rsidRPr="00344294" w:rsidRDefault="00AB079C" w:rsidP="00A23F24">
            <w:pPr>
              <w:spacing w:after="0" w:line="240" w:lineRule="auto"/>
              <w:jc w:val="center"/>
              <w:rPr>
                <w:rFonts w:ascii="Calibri" w:eastAsia="Times New Roman" w:hAnsi="Calibri" w:cs="Times New Roman"/>
                <w:color w:val="000000"/>
                <w:lang w:val="en-US" w:eastAsia="en-US"/>
              </w:rPr>
            </w:pPr>
            <w:r w:rsidRPr="00344294">
              <w:t>0.00</w:t>
            </w:r>
          </w:p>
        </w:tc>
      </w:tr>
      <w:tr w:rsidR="00AB079C" w:rsidRPr="00344294" w14:paraId="53FF9F35" w14:textId="77777777" w:rsidTr="004147DD">
        <w:trPr>
          <w:trHeight w:val="288"/>
        </w:trPr>
        <w:tc>
          <w:tcPr>
            <w:tcW w:w="1783" w:type="dxa"/>
            <w:tcBorders>
              <w:top w:val="nil"/>
              <w:left w:val="single" w:sz="4" w:space="0" w:color="auto"/>
              <w:bottom w:val="single" w:sz="4" w:space="0" w:color="auto"/>
              <w:right w:val="single" w:sz="4" w:space="0" w:color="auto"/>
            </w:tcBorders>
            <w:shd w:val="clear" w:color="auto" w:fill="auto"/>
            <w:noWrap/>
            <w:hideMark/>
          </w:tcPr>
          <w:p w14:paraId="4721DC51"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proofErr w:type="spellStart"/>
            <w:r w:rsidRPr="00344294">
              <w:rPr>
                <w:rFonts w:ascii="Calibri" w:eastAsia="Times New Roman" w:hAnsi="Calibri" w:cs="Times New Roman"/>
                <w:bCs/>
                <w:color w:val="000000"/>
                <w:lang w:val="en-US" w:eastAsia="en-US"/>
              </w:rPr>
              <w:t>Lincosamides</w:t>
            </w:r>
            <w:proofErr w:type="spellEnd"/>
          </w:p>
        </w:tc>
        <w:tc>
          <w:tcPr>
            <w:tcW w:w="1810" w:type="dxa"/>
            <w:tcBorders>
              <w:top w:val="nil"/>
              <w:left w:val="nil"/>
              <w:bottom w:val="single" w:sz="4" w:space="0" w:color="auto"/>
              <w:right w:val="nil"/>
            </w:tcBorders>
            <w:shd w:val="clear" w:color="auto" w:fill="auto"/>
            <w:noWrap/>
            <w:hideMark/>
          </w:tcPr>
          <w:p w14:paraId="790DE84A"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Clindamycin</w:t>
            </w:r>
          </w:p>
        </w:tc>
        <w:tc>
          <w:tcPr>
            <w:tcW w:w="1000" w:type="dxa"/>
            <w:tcBorders>
              <w:top w:val="nil"/>
              <w:left w:val="single" w:sz="4" w:space="0" w:color="auto"/>
              <w:bottom w:val="single" w:sz="4" w:space="0" w:color="auto"/>
              <w:right w:val="single" w:sz="4" w:space="0" w:color="auto"/>
            </w:tcBorders>
            <w:shd w:val="clear" w:color="auto" w:fill="auto"/>
            <w:noWrap/>
            <w:hideMark/>
          </w:tcPr>
          <w:p w14:paraId="2595490F" w14:textId="7D37B455"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1000" w:type="dxa"/>
            <w:tcBorders>
              <w:top w:val="nil"/>
              <w:left w:val="nil"/>
              <w:bottom w:val="single" w:sz="4" w:space="0" w:color="auto"/>
              <w:right w:val="single" w:sz="4" w:space="0" w:color="auto"/>
            </w:tcBorders>
            <w:shd w:val="clear" w:color="auto" w:fill="auto"/>
            <w:noWrap/>
            <w:hideMark/>
          </w:tcPr>
          <w:p w14:paraId="6B2086C2" w14:textId="569EA61A" w:rsidR="00AB079C" w:rsidRPr="00344294" w:rsidRDefault="00AB079C" w:rsidP="00A23F24">
            <w:pPr>
              <w:spacing w:after="0" w:line="240" w:lineRule="auto"/>
              <w:jc w:val="center"/>
              <w:rPr>
                <w:rFonts w:ascii="Calibri" w:eastAsia="Times New Roman" w:hAnsi="Calibri" w:cs="Times New Roman"/>
                <w:lang w:val="en-US" w:eastAsia="en-US"/>
              </w:rPr>
            </w:pPr>
            <w:r w:rsidRPr="00344294">
              <w:t>0.02</w:t>
            </w:r>
          </w:p>
        </w:tc>
        <w:tc>
          <w:tcPr>
            <w:tcW w:w="1000" w:type="dxa"/>
            <w:tcBorders>
              <w:top w:val="nil"/>
              <w:left w:val="nil"/>
              <w:bottom w:val="single" w:sz="4" w:space="0" w:color="auto"/>
              <w:right w:val="single" w:sz="4" w:space="0" w:color="auto"/>
            </w:tcBorders>
            <w:shd w:val="clear" w:color="auto" w:fill="auto"/>
            <w:noWrap/>
            <w:hideMark/>
          </w:tcPr>
          <w:p w14:paraId="59DEB729" w14:textId="470719C1"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5025954E" w14:textId="3AFA9AA8" w:rsidR="00AB079C" w:rsidRPr="00344294" w:rsidRDefault="00AB079C" w:rsidP="00A23F24">
            <w:pPr>
              <w:spacing w:after="0" w:line="240" w:lineRule="auto"/>
              <w:jc w:val="center"/>
              <w:rPr>
                <w:rFonts w:ascii="Calibri" w:eastAsia="Times New Roman" w:hAnsi="Calibri" w:cs="Times New Roman"/>
                <w:lang w:val="en-US" w:eastAsia="en-US"/>
              </w:rPr>
            </w:pPr>
            <w:r w:rsidRPr="00344294">
              <w:t>0.07</w:t>
            </w:r>
          </w:p>
        </w:tc>
        <w:tc>
          <w:tcPr>
            <w:tcW w:w="1003" w:type="dxa"/>
            <w:tcBorders>
              <w:top w:val="nil"/>
              <w:left w:val="nil"/>
              <w:bottom w:val="single" w:sz="4" w:space="0" w:color="auto"/>
              <w:right w:val="single" w:sz="4" w:space="0" w:color="auto"/>
            </w:tcBorders>
            <w:shd w:val="clear" w:color="auto" w:fill="auto"/>
            <w:noWrap/>
          </w:tcPr>
          <w:p w14:paraId="4CDDC360" w14:textId="2FF7F9E3" w:rsidR="00AB079C" w:rsidRPr="00344294" w:rsidRDefault="00AB079C" w:rsidP="00A23F24">
            <w:pPr>
              <w:spacing w:after="0" w:line="240" w:lineRule="auto"/>
              <w:jc w:val="center"/>
              <w:rPr>
                <w:rFonts w:ascii="Calibri" w:eastAsia="Times New Roman" w:hAnsi="Calibri" w:cs="Times New Roman"/>
                <w:lang w:val="en-US" w:eastAsia="en-US"/>
              </w:rPr>
            </w:pPr>
            <w:r w:rsidRPr="00344294">
              <w:t>0.02</w:t>
            </w:r>
          </w:p>
        </w:tc>
        <w:tc>
          <w:tcPr>
            <w:tcW w:w="1003" w:type="dxa"/>
            <w:tcBorders>
              <w:top w:val="nil"/>
              <w:left w:val="nil"/>
              <w:bottom w:val="single" w:sz="4" w:space="0" w:color="auto"/>
              <w:right w:val="single" w:sz="4" w:space="0" w:color="auto"/>
            </w:tcBorders>
            <w:shd w:val="clear" w:color="auto" w:fill="auto"/>
            <w:noWrap/>
          </w:tcPr>
          <w:p w14:paraId="729D253F" w14:textId="5ECD5CAA" w:rsidR="00AB079C" w:rsidRPr="00344294" w:rsidRDefault="00AB079C" w:rsidP="00A23F24">
            <w:pPr>
              <w:spacing w:after="0" w:line="240" w:lineRule="auto"/>
              <w:jc w:val="center"/>
              <w:rPr>
                <w:rFonts w:ascii="Calibri" w:eastAsia="Times New Roman" w:hAnsi="Calibri" w:cs="Times New Roman"/>
                <w:lang w:val="en-US" w:eastAsia="en-US"/>
              </w:rPr>
            </w:pPr>
            <w:r w:rsidRPr="00344294">
              <w:t>0.07</w:t>
            </w:r>
          </w:p>
        </w:tc>
        <w:tc>
          <w:tcPr>
            <w:tcW w:w="891" w:type="dxa"/>
            <w:tcBorders>
              <w:top w:val="nil"/>
              <w:left w:val="nil"/>
              <w:bottom w:val="single" w:sz="4" w:space="0" w:color="auto"/>
              <w:right w:val="single" w:sz="4" w:space="0" w:color="auto"/>
            </w:tcBorders>
            <w:shd w:val="clear" w:color="auto" w:fill="auto"/>
            <w:noWrap/>
            <w:hideMark/>
          </w:tcPr>
          <w:p w14:paraId="11AAC6E5" w14:textId="570775A8"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5F9CECF9" w14:textId="06A22037"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223BE5A0" w14:textId="0997F8DD"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6EE4E471" w14:textId="4D0DE78F" w:rsidR="00AB079C" w:rsidRPr="00344294" w:rsidRDefault="00AB079C" w:rsidP="00A23F24">
            <w:pPr>
              <w:spacing w:after="0" w:line="240" w:lineRule="auto"/>
              <w:jc w:val="center"/>
              <w:rPr>
                <w:rFonts w:ascii="Calibri" w:eastAsia="Times New Roman" w:hAnsi="Calibri" w:cs="Times New Roman"/>
                <w:lang w:val="en-US" w:eastAsia="en-US"/>
              </w:rPr>
            </w:pPr>
            <w:r w:rsidRPr="00344294">
              <w:t>0.05</w:t>
            </w:r>
          </w:p>
        </w:tc>
        <w:tc>
          <w:tcPr>
            <w:tcW w:w="891" w:type="dxa"/>
            <w:tcBorders>
              <w:top w:val="nil"/>
              <w:left w:val="nil"/>
              <w:bottom w:val="single" w:sz="4" w:space="0" w:color="auto"/>
              <w:right w:val="single" w:sz="4" w:space="0" w:color="auto"/>
            </w:tcBorders>
            <w:shd w:val="clear" w:color="auto" w:fill="auto"/>
            <w:noWrap/>
            <w:hideMark/>
          </w:tcPr>
          <w:p w14:paraId="5E1CC187" w14:textId="4A75B254"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10394943" w14:textId="1F086E7F"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00BC546E" w14:textId="47CE9AF7" w:rsidR="00AB079C" w:rsidRPr="00344294" w:rsidRDefault="00AB079C" w:rsidP="00A23F24">
            <w:pPr>
              <w:spacing w:after="0" w:line="240" w:lineRule="auto"/>
              <w:jc w:val="center"/>
              <w:rPr>
                <w:rFonts w:ascii="Calibri" w:eastAsia="Times New Roman" w:hAnsi="Calibri" w:cs="Times New Roman"/>
                <w:color w:val="000000"/>
                <w:lang w:val="en-US" w:eastAsia="en-US"/>
              </w:rPr>
            </w:pPr>
            <w:r w:rsidRPr="00344294">
              <w:t>0.00</w:t>
            </w:r>
          </w:p>
        </w:tc>
      </w:tr>
      <w:tr w:rsidR="00AB079C" w:rsidRPr="00344294" w14:paraId="338AC7C0" w14:textId="77777777" w:rsidTr="004147DD">
        <w:trPr>
          <w:trHeight w:val="288"/>
        </w:trPr>
        <w:tc>
          <w:tcPr>
            <w:tcW w:w="1783" w:type="dxa"/>
            <w:vMerge w:val="restart"/>
            <w:tcBorders>
              <w:top w:val="nil"/>
              <w:left w:val="single" w:sz="4" w:space="0" w:color="auto"/>
              <w:bottom w:val="single" w:sz="4" w:space="0" w:color="000000"/>
              <w:right w:val="single" w:sz="4" w:space="0" w:color="auto"/>
            </w:tcBorders>
            <w:shd w:val="clear" w:color="auto" w:fill="auto"/>
            <w:noWrap/>
            <w:hideMark/>
          </w:tcPr>
          <w:p w14:paraId="108B8448"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 xml:space="preserve">Macrolides </w:t>
            </w:r>
          </w:p>
        </w:tc>
        <w:tc>
          <w:tcPr>
            <w:tcW w:w="1810" w:type="dxa"/>
            <w:tcBorders>
              <w:top w:val="nil"/>
              <w:left w:val="nil"/>
              <w:bottom w:val="single" w:sz="4" w:space="0" w:color="auto"/>
              <w:right w:val="single" w:sz="4" w:space="0" w:color="auto"/>
            </w:tcBorders>
            <w:shd w:val="clear" w:color="auto" w:fill="auto"/>
            <w:noWrap/>
            <w:hideMark/>
          </w:tcPr>
          <w:p w14:paraId="535E7CCC"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Azithromycin</w:t>
            </w:r>
          </w:p>
        </w:tc>
        <w:tc>
          <w:tcPr>
            <w:tcW w:w="1000" w:type="dxa"/>
            <w:tcBorders>
              <w:top w:val="nil"/>
              <w:left w:val="nil"/>
              <w:bottom w:val="single" w:sz="4" w:space="0" w:color="auto"/>
              <w:right w:val="single" w:sz="4" w:space="0" w:color="auto"/>
            </w:tcBorders>
            <w:shd w:val="clear" w:color="auto" w:fill="auto"/>
            <w:noWrap/>
            <w:hideMark/>
          </w:tcPr>
          <w:p w14:paraId="6AE67240" w14:textId="251C1785"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0.48</w:t>
            </w:r>
          </w:p>
        </w:tc>
        <w:tc>
          <w:tcPr>
            <w:tcW w:w="1000" w:type="dxa"/>
            <w:tcBorders>
              <w:top w:val="nil"/>
              <w:left w:val="nil"/>
              <w:bottom w:val="single" w:sz="4" w:space="0" w:color="auto"/>
              <w:right w:val="single" w:sz="4" w:space="0" w:color="auto"/>
            </w:tcBorders>
            <w:shd w:val="clear" w:color="auto" w:fill="auto"/>
            <w:noWrap/>
            <w:hideMark/>
          </w:tcPr>
          <w:p w14:paraId="25BA00C8" w14:textId="0F3D3D4E"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0.93</w:t>
            </w:r>
          </w:p>
        </w:tc>
        <w:tc>
          <w:tcPr>
            <w:tcW w:w="1000" w:type="dxa"/>
            <w:tcBorders>
              <w:top w:val="nil"/>
              <w:left w:val="nil"/>
              <w:bottom w:val="single" w:sz="4" w:space="0" w:color="auto"/>
              <w:right w:val="single" w:sz="4" w:space="0" w:color="auto"/>
            </w:tcBorders>
            <w:shd w:val="clear" w:color="auto" w:fill="auto"/>
            <w:noWrap/>
            <w:hideMark/>
          </w:tcPr>
          <w:p w14:paraId="6BBCB220" w14:textId="573EAD4D"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0.13</w:t>
            </w:r>
          </w:p>
        </w:tc>
        <w:tc>
          <w:tcPr>
            <w:tcW w:w="891" w:type="dxa"/>
            <w:tcBorders>
              <w:top w:val="nil"/>
              <w:left w:val="nil"/>
              <w:bottom w:val="single" w:sz="4" w:space="0" w:color="auto"/>
              <w:right w:val="single" w:sz="4" w:space="0" w:color="auto"/>
            </w:tcBorders>
            <w:shd w:val="clear" w:color="auto" w:fill="auto"/>
            <w:noWrap/>
            <w:hideMark/>
          </w:tcPr>
          <w:p w14:paraId="410A5BAD" w14:textId="7773FCB2"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1.37</w:t>
            </w:r>
          </w:p>
        </w:tc>
        <w:tc>
          <w:tcPr>
            <w:tcW w:w="1003" w:type="dxa"/>
            <w:tcBorders>
              <w:top w:val="nil"/>
              <w:left w:val="nil"/>
              <w:bottom w:val="single" w:sz="4" w:space="0" w:color="auto"/>
              <w:right w:val="single" w:sz="4" w:space="0" w:color="auto"/>
            </w:tcBorders>
            <w:shd w:val="clear" w:color="auto" w:fill="auto"/>
            <w:noWrap/>
          </w:tcPr>
          <w:p w14:paraId="456BE4F9" w14:textId="37A09062"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0.72</w:t>
            </w:r>
          </w:p>
        </w:tc>
        <w:tc>
          <w:tcPr>
            <w:tcW w:w="1003" w:type="dxa"/>
            <w:tcBorders>
              <w:top w:val="nil"/>
              <w:left w:val="nil"/>
              <w:bottom w:val="single" w:sz="4" w:space="0" w:color="auto"/>
              <w:right w:val="single" w:sz="4" w:space="0" w:color="auto"/>
            </w:tcBorders>
            <w:shd w:val="clear" w:color="auto" w:fill="auto"/>
            <w:noWrap/>
          </w:tcPr>
          <w:p w14:paraId="573BF83A" w14:textId="26C5234A"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0.61</w:t>
            </w:r>
          </w:p>
        </w:tc>
        <w:tc>
          <w:tcPr>
            <w:tcW w:w="891" w:type="dxa"/>
            <w:tcBorders>
              <w:top w:val="nil"/>
              <w:left w:val="nil"/>
              <w:bottom w:val="single" w:sz="4" w:space="0" w:color="auto"/>
              <w:right w:val="single" w:sz="4" w:space="0" w:color="auto"/>
            </w:tcBorders>
            <w:shd w:val="clear" w:color="auto" w:fill="auto"/>
            <w:noWrap/>
            <w:hideMark/>
          </w:tcPr>
          <w:p w14:paraId="32AEA5C2" w14:textId="7CA11B94"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0.14</w:t>
            </w:r>
          </w:p>
        </w:tc>
        <w:tc>
          <w:tcPr>
            <w:tcW w:w="891" w:type="dxa"/>
            <w:tcBorders>
              <w:top w:val="nil"/>
              <w:left w:val="nil"/>
              <w:bottom w:val="single" w:sz="4" w:space="0" w:color="auto"/>
              <w:right w:val="single" w:sz="4" w:space="0" w:color="auto"/>
            </w:tcBorders>
            <w:shd w:val="clear" w:color="auto" w:fill="auto"/>
            <w:noWrap/>
            <w:hideMark/>
          </w:tcPr>
          <w:p w14:paraId="7119D166" w14:textId="1B692513"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0.12</w:t>
            </w:r>
          </w:p>
        </w:tc>
        <w:tc>
          <w:tcPr>
            <w:tcW w:w="891" w:type="dxa"/>
            <w:tcBorders>
              <w:top w:val="nil"/>
              <w:left w:val="nil"/>
              <w:bottom w:val="single" w:sz="4" w:space="0" w:color="auto"/>
              <w:right w:val="single" w:sz="4" w:space="0" w:color="auto"/>
            </w:tcBorders>
            <w:shd w:val="clear" w:color="auto" w:fill="auto"/>
            <w:noWrap/>
            <w:hideMark/>
          </w:tcPr>
          <w:p w14:paraId="068332AA" w14:textId="36C126B0"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0.72</w:t>
            </w:r>
          </w:p>
        </w:tc>
        <w:tc>
          <w:tcPr>
            <w:tcW w:w="891" w:type="dxa"/>
            <w:tcBorders>
              <w:top w:val="nil"/>
              <w:left w:val="nil"/>
              <w:bottom w:val="single" w:sz="4" w:space="0" w:color="auto"/>
              <w:right w:val="single" w:sz="4" w:space="0" w:color="auto"/>
            </w:tcBorders>
            <w:shd w:val="clear" w:color="auto" w:fill="auto"/>
            <w:noWrap/>
            <w:hideMark/>
          </w:tcPr>
          <w:p w14:paraId="723B59EE" w14:textId="576AE23E" w:rsidR="00AB079C" w:rsidRPr="00344294" w:rsidRDefault="00AB079C" w:rsidP="00A23F24">
            <w:pPr>
              <w:spacing w:after="0" w:line="240" w:lineRule="auto"/>
              <w:jc w:val="center"/>
              <w:rPr>
                <w:rFonts w:ascii="Calibri" w:eastAsia="Times New Roman" w:hAnsi="Calibri" w:cs="Times New Roman"/>
                <w:b/>
                <w:lang w:val="en-US" w:eastAsia="en-US"/>
              </w:rPr>
            </w:pPr>
            <w:r w:rsidRPr="00344294">
              <w:rPr>
                <w:b/>
              </w:rPr>
              <w:t>0.95</w:t>
            </w:r>
          </w:p>
        </w:tc>
        <w:tc>
          <w:tcPr>
            <w:tcW w:w="891" w:type="dxa"/>
            <w:tcBorders>
              <w:top w:val="nil"/>
              <w:left w:val="nil"/>
              <w:bottom w:val="single" w:sz="4" w:space="0" w:color="auto"/>
              <w:right w:val="single" w:sz="4" w:space="0" w:color="auto"/>
            </w:tcBorders>
            <w:shd w:val="clear" w:color="auto" w:fill="auto"/>
            <w:noWrap/>
            <w:hideMark/>
          </w:tcPr>
          <w:p w14:paraId="69F5E5D0" w14:textId="644B637C"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197E3B33" w14:textId="196BBEF6"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1AB1D6D1" w14:textId="306BD2A7" w:rsidR="00AB079C" w:rsidRPr="00344294" w:rsidRDefault="00AB079C" w:rsidP="00A23F24">
            <w:pPr>
              <w:spacing w:after="0" w:line="240" w:lineRule="auto"/>
              <w:jc w:val="center"/>
              <w:rPr>
                <w:rFonts w:ascii="Calibri" w:eastAsia="Times New Roman" w:hAnsi="Calibri" w:cs="Times New Roman"/>
                <w:color w:val="000000"/>
                <w:lang w:val="en-US" w:eastAsia="en-US"/>
              </w:rPr>
            </w:pPr>
            <w:r w:rsidRPr="00344294">
              <w:t>0.00</w:t>
            </w:r>
          </w:p>
        </w:tc>
      </w:tr>
      <w:tr w:rsidR="00AB079C" w:rsidRPr="00344294" w14:paraId="13DC3066" w14:textId="77777777" w:rsidTr="004147DD">
        <w:trPr>
          <w:trHeight w:val="288"/>
        </w:trPr>
        <w:tc>
          <w:tcPr>
            <w:tcW w:w="1783" w:type="dxa"/>
            <w:vMerge/>
            <w:tcBorders>
              <w:top w:val="nil"/>
              <w:left w:val="single" w:sz="4" w:space="0" w:color="auto"/>
              <w:bottom w:val="single" w:sz="4" w:space="0" w:color="000000"/>
              <w:right w:val="single" w:sz="4" w:space="0" w:color="auto"/>
            </w:tcBorders>
            <w:hideMark/>
          </w:tcPr>
          <w:p w14:paraId="6E1DD096"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08D80168"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Clarithromycin</w:t>
            </w:r>
          </w:p>
        </w:tc>
        <w:tc>
          <w:tcPr>
            <w:tcW w:w="1000" w:type="dxa"/>
            <w:tcBorders>
              <w:top w:val="nil"/>
              <w:left w:val="nil"/>
              <w:bottom w:val="single" w:sz="4" w:space="0" w:color="auto"/>
              <w:right w:val="single" w:sz="4" w:space="0" w:color="auto"/>
            </w:tcBorders>
            <w:shd w:val="clear" w:color="auto" w:fill="auto"/>
            <w:noWrap/>
            <w:hideMark/>
          </w:tcPr>
          <w:p w14:paraId="61BAB072" w14:textId="439148BF" w:rsidR="00AB079C" w:rsidRPr="00344294" w:rsidRDefault="00AB079C" w:rsidP="00A23F24">
            <w:pPr>
              <w:spacing w:after="0" w:line="240" w:lineRule="auto"/>
              <w:jc w:val="center"/>
              <w:rPr>
                <w:rFonts w:ascii="Calibri" w:eastAsia="Times New Roman" w:hAnsi="Calibri" w:cs="Times New Roman"/>
                <w:lang w:val="en-US" w:eastAsia="en-US"/>
              </w:rPr>
            </w:pPr>
            <w:r w:rsidRPr="00344294">
              <w:t>0.06</w:t>
            </w:r>
          </w:p>
        </w:tc>
        <w:tc>
          <w:tcPr>
            <w:tcW w:w="1000" w:type="dxa"/>
            <w:tcBorders>
              <w:top w:val="nil"/>
              <w:left w:val="nil"/>
              <w:bottom w:val="single" w:sz="4" w:space="0" w:color="auto"/>
              <w:right w:val="single" w:sz="4" w:space="0" w:color="auto"/>
            </w:tcBorders>
            <w:shd w:val="clear" w:color="auto" w:fill="auto"/>
            <w:noWrap/>
            <w:hideMark/>
          </w:tcPr>
          <w:p w14:paraId="520FF20F" w14:textId="1B8A1970" w:rsidR="00AB079C" w:rsidRPr="00344294" w:rsidRDefault="00AB079C" w:rsidP="00A23F24">
            <w:pPr>
              <w:spacing w:after="0" w:line="240" w:lineRule="auto"/>
              <w:jc w:val="center"/>
              <w:rPr>
                <w:rFonts w:ascii="Calibri" w:eastAsia="Times New Roman" w:hAnsi="Calibri" w:cs="Times New Roman"/>
                <w:lang w:val="en-US" w:eastAsia="en-US"/>
              </w:rPr>
            </w:pPr>
            <w:r w:rsidRPr="00344294">
              <w:t>0.03</w:t>
            </w:r>
          </w:p>
        </w:tc>
        <w:tc>
          <w:tcPr>
            <w:tcW w:w="1000" w:type="dxa"/>
            <w:tcBorders>
              <w:top w:val="nil"/>
              <w:left w:val="nil"/>
              <w:bottom w:val="single" w:sz="4" w:space="0" w:color="auto"/>
              <w:right w:val="single" w:sz="4" w:space="0" w:color="auto"/>
            </w:tcBorders>
            <w:shd w:val="clear" w:color="auto" w:fill="auto"/>
            <w:noWrap/>
            <w:hideMark/>
          </w:tcPr>
          <w:p w14:paraId="48C611D3" w14:textId="7B2E57E4" w:rsidR="00AB079C" w:rsidRPr="00344294" w:rsidRDefault="00AB079C" w:rsidP="00A23F24">
            <w:pPr>
              <w:spacing w:after="0" w:line="240" w:lineRule="auto"/>
              <w:jc w:val="center"/>
              <w:rPr>
                <w:rFonts w:ascii="Calibri" w:eastAsia="Times New Roman" w:hAnsi="Calibri" w:cs="Times New Roman"/>
                <w:lang w:val="en-US" w:eastAsia="en-US"/>
              </w:rPr>
            </w:pPr>
            <w:r w:rsidRPr="00344294">
              <w:t>0.04</w:t>
            </w:r>
          </w:p>
        </w:tc>
        <w:tc>
          <w:tcPr>
            <w:tcW w:w="891" w:type="dxa"/>
            <w:tcBorders>
              <w:top w:val="nil"/>
              <w:left w:val="nil"/>
              <w:bottom w:val="single" w:sz="4" w:space="0" w:color="auto"/>
              <w:right w:val="single" w:sz="4" w:space="0" w:color="auto"/>
            </w:tcBorders>
            <w:shd w:val="clear" w:color="auto" w:fill="auto"/>
            <w:noWrap/>
            <w:hideMark/>
          </w:tcPr>
          <w:p w14:paraId="71A6A676" w14:textId="26394702" w:rsidR="00AB079C" w:rsidRPr="00344294" w:rsidRDefault="00AB079C" w:rsidP="00A23F24">
            <w:pPr>
              <w:spacing w:after="0" w:line="240" w:lineRule="auto"/>
              <w:jc w:val="center"/>
              <w:rPr>
                <w:rFonts w:ascii="Calibri" w:eastAsia="Times New Roman" w:hAnsi="Calibri" w:cs="Times New Roman"/>
                <w:b/>
                <w:lang w:val="en-US" w:eastAsia="en-US"/>
              </w:rPr>
            </w:pPr>
            <w:r w:rsidRPr="00344294">
              <w:t>0.09</w:t>
            </w:r>
          </w:p>
        </w:tc>
        <w:tc>
          <w:tcPr>
            <w:tcW w:w="1003" w:type="dxa"/>
            <w:tcBorders>
              <w:top w:val="nil"/>
              <w:left w:val="nil"/>
              <w:bottom w:val="single" w:sz="4" w:space="0" w:color="auto"/>
              <w:right w:val="single" w:sz="4" w:space="0" w:color="auto"/>
            </w:tcBorders>
            <w:shd w:val="clear" w:color="auto" w:fill="auto"/>
            <w:noWrap/>
          </w:tcPr>
          <w:p w14:paraId="214D02C4" w14:textId="1922963F"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1003" w:type="dxa"/>
            <w:tcBorders>
              <w:top w:val="nil"/>
              <w:left w:val="nil"/>
              <w:bottom w:val="single" w:sz="4" w:space="0" w:color="auto"/>
              <w:right w:val="single" w:sz="4" w:space="0" w:color="auto"/>
            </w:tcBorders>
            <w:shd w:val="clear" w:color="auto" w:fill="auto"/>
            <w:noWrap/>
          </w:tcPr>
          <w:p w14:paraId="226FE376" w14:textId="64D68381" w:rsidR="00AB079C" w:rsidRPr="00344294" w:rsidRDefault="00AB079C" w:rsidP="00A23F24">
            <w:pPr>
              <w:spacing w:after="0" w:line="240" w:lineRule="auto"/>
              <w:jc w:val="center"/>
              <w:rPr>
                <w:rFonts w:ascii="Calibri" w:eastAsia="Times New Roman" w:hAnsi="Calibri" w:cs="Times New Roman"/>
                <w:lang w:val="en-US" w:eastAsia="en-US"/>
              </w:rPr>
            </w:pPr>
            <w:r w:rsidRPr="00344294">
              <w:t>0.10</w:t>
            </w:r>
          </w:p>
        </w:tc>
        <w:tc>
          <w:tcPr>
            <w:tcW w:w="891" w:type="dxa"/>
            <w:tcBorders>
              <w:top w:val="nil"/>
              <w:left w:val="nil"/>
              <w:bottom w:val="single" w:sz="4" w:space="0" w:color="auto"/>
              <w:right w:val="single" w:sz="4" w:space="0" w:color="auto"/>
            </w:tcBorders>
            <w:shd w:val="clear" w:color="auto" w:fill="auto"/>
            <w:noWrap/>
            <w:hideMark/>
          </w:tcPr>
          <w:p w14:paraId="3975D992" w14:textId="4868AB34" w:rsidR="00AB079C" w:rsidRPr="00344294" w:rsidRDefault="00AB079C" w:rsidP="00A23F24">
            <w:pPr>
              <w:spacing w:after="0" w:line="240" w:lineRule="auto"/>
              <w:jc w:val="center"/>
              <w:rPr>
                <w:rFonts w:ascii="Calibri" w:eastAsia="Times New Roman" w:hAnsi="Calibri" w:cs="Times New Roman"/>
                <w:lang w:val="en-US" w:eastAsia="en-US"/>
              </w:rPr>
            </w:pPr>
            <w:r w:rsidRPr="00344294">
              <w:t>0.02</w:t>
            </w:r>
          </w:p>
        </w:tc>
        <w:tc>
          <w:tcPr>
            <w:tcW w:w="891" w:type="dxa"/>
            <w:tcBorders>
              <w:top w:val="nil"/>
              <w:left w:val="nil"/>
              <w:bottom w:val="single" w:sz="4" w:space="0" w:color="auto"/>
              <w:right w:val="single" w:sz="4" w:space="0" w:color="auto"/>
            </w:tcBorders>
            <w:shd w:val="clear" w:color="auto" w:fill="auto"/>
            <w:noWrap/>
            <w:hideMark/>
          </w:tcPr>
          <w:p w14:paraId="79287640" w14:textId="412E2CB8"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204D68A4" w14:textId="2C164AD5" w:rsidR="00AB079C" w:rsidRPr="00344294" w:rsidRDefault="00AB079C" w:rsidP="00A23F24">
            <w:pPr>
              <w:spacing w:after="0" w:line="240" w:lineRule="auto"/>
              <w:jc w:val="center"/>
              <w:rPr>
                <w:rFonts w:ascii="Calibri" w:eastAsia="Times New Roman" w:hAnsi="Calibri" w:cs="Times New Roman"/>
                <w:lang w:val="en-US" w:eastAsia="en-US"/>
              </w:rPr>
            </w:pPr>
            <w:r w:rsidRPr="00344294">
              <w:t>0.06</w:t>
            </w:r>
          </w:p>
        </w:tc>
        <w:tc>
          <w:tcPr>
            <w:tcW w:w="891" w:type="dxa"/>
            <w:tcBorders>
              <w:top w:val="nil"/>
              <w:left w:val="nil"/>
              <w:bottom w:val="single" w:sz="4" w:space="0" w:color="auto"/>
              <w:right w:val="single" w:sz="4" w:space="0" w:color="auto"/>
            </w:tcBorders>
            <w:shd w:val="clear" w:color="auto" w:fill="auto"/>
            <w:noWrap/>
            <w:hideMark/>
          </w:tcPr>
          <w:p w14:paraId="54B42AED" w14:textId="1F8042AC" w:rsidR="00AB079C" w:rsidRPr="00344294" w:rsidRDefault="00AB079C" w:rsidP="00A23F24">
            <w:pPr>
              <w:spacing w:after="0" w:line="240" w:lineRule="auto"/>
              <w:jc w:val="center"/>
              <w:rPr>
                <w:rFonts w:ascii="Calibri" w:eastAsia="Times New Roman" w:hAnsi="Calibri" w:cs="Times New Roman"/>
                <w:lang w:val="en-US" w:eastAsia="en-US"/>
              </w:rPr>
            </w:pPr>
            <w:r w:rsidRPr="00344294">
              <w:t>0.07</w:t>
            </w:r>
          </w:p>
        </w:tc>
        <w:tc>
          <w:tcPr>
            <w:tcW w:w="891" w:type="dxa"/>
            <w:tcBorders>
              <w:top w:val="nil"/>
              <w:left w:val="nil"/>
              <w:bottom w:val="single" w:sz="4" w:space="0" w:color="auto"/>
              <w:right w:val="single" w:sz="4" w:space="0" w:color="auto"/>
            </w:tcBorders>
            <w:shd w:val="clear" w:color="auto" w:fill="auto"/>
            <w:noWrap/>
            <w:hideMark/>
          </w:tcPr>
          <w:p w14:paraId="1EDFADA7" w14:textId="0C21BF16"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06159432" w14:textId="5282A848"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04E3024E" w14:textId="0D66BE0F" w:rsidR="00AB079C" w:rsidRPr="00344294" w:rsidRDefault="00AB079C" w:rsidP="00A23F24">
            <w:pPr>
              <w:spacing w:after="0" w:line="240" w:lineRule="auto"/>
              <w:jc w:val="center"/>
              <w:rPr>
                <w:rFonts w:ascii="Calibri" w:eastAsia="Times New Roman" w:hAnsi="Calibri" w:cs="Times New Roman"/>
                <w:color w:val="000000"/>
                <w:lang w:val="en-US" w:eastAsia="en-US"/>
              </w:rPr>
            </w:pPr>
            <w:r w:rsidRPr="00344294">
              <w:t>0.00</w:t>
            </w:r>
          </w:p>
        </w:tc>
      </w:tr>
      <w:tr w:rsidR="00AB079C" w:rsidRPr="00344294" w14:paraId="26EA741E" w14:textId="77777777" w:rsidTr="004147DD">
        <w:trPr>
          <w:trHeight w:val="288"/>
        </w:trPr>
        <w:tc>
          <w:tcPr>
            <w:tcW w:w="1783" w:type="dxa"/>
            <w:tcBorders>
              <w:top w:val="nil"/>
              <w:left w:val="single" w:sz="4" w:space="0" w:color="auto"/>
              <w:bottom w:val="single" w:sz="4" w:space="0" w:color="auto"/>
              <w:right w:val="single" w:sz="4" w:space="0" w:color="auto"/>
            </w:tcBorders>
            <w:shd w:val="clear" w:color="auto" w:fill="auto"/>
            <w:noWrap/>
            <w:hideMark/>
          </w:tcPr>
          <w:p w14:paraId="0139662A"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Nitroimidazole antibiotics</w:t>
            </w:r>
          </w:p>
        </w:tc>
        <w:tc>
          <w:tcPr>
            <w:tcW w:w="1810" w:type="dxa"/>
            <w:tcBorders>
              <w:top w:val="nil"/>
              <w:left w:val="nil"/>
              <w:bottom w:val="single" w:sz="4" w:space="0" w:color="auto"/>
              <w:right w:val="single" w:sz="4" w:space="0" w:color="auto"/>
            </w:tcBorders>
            <w:shd w:val="clear" w:color="auto" w:fill="auto"/>
            <w:noWrap/>
            <w:hideMark/>
          </w:tcPr>
          <w:p w14:paraId="12111A13"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Metronidazole</w:t>
            </w:r>
          </w:p>
        </w:tc>
        <w:tc>
          <w:tcPr>
            <w:tcW w:w="1000" w:type="dxa"/>
            <w:tcBorders>
              <w:top w:val="nil"/>
              <w:left w:val="nil"/>
              <w:bottom w:val="single" w:sz="4" w:space="0" w:color="auto"/>
              <w:right w:val="single" w:sz="4" w:space="0" w:color="auto"/>
            </w:tcBorders>
            <w:shd w:val="clear" w:color="auto" w:fill="auto"/>
            <w:noWrap/>
            <w:hideMark/>
          </w:tcPr>
          <w:p w14:paraId="352202F3" w14:textId="6985C133"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1000" w:type="dxa"/>
            <w:tcBorders>
              <w:top w:val="nil"/>
              <w:left w:val="nil"/>
              <w:bottom w:val="single" w:sz="4" w:space="0" w:color="auto"/>
              <w:right w:val="single" w:sz="4" w:space="0" w:color="auto"/>
            </w:tcBorders>
            <w:shd w:val="clear" w:color="auto" w:fill="auto"/>
            <w:noWrap/>
            <w:hideMark/>
          </w:tcPr>
          <w:p w14:paraId="74D80485" w14:textId="0F2630D0"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1000" w:type="dxa"/>
            <w:tcBorders>
              <w:top w:val="nil"/>
              <w:left w:val="nil"/>
              <w:bottom w:val="single" w:sz="4" w:space="0" w:color="auto"/>
              <w:right w:val="single" w:sz="4" w:space="0" w:color="auto"/>
            </w:tcBorders>
            <w:shd w:val="clear" w:color="auto" w:fill="auto"/>
            <w:noWrap/>
            <w:hideMark/>
          </w:tcPr>
          <w:p w14:paraId="1E325B84" w14:textId="74395E4D"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0CED961F" w14:textId="7E7FBEEA" w:rsidR="00AB079C" w:rsidRPr="00344294" w:rsidRDefault="00AB079C" w:rsidP="00A23F24">
            <w:pPr>
              <w:spacing w:after="0" w:line="240" w:lineRule="auto"/>
              <w:jc w:val="center"/>
              <w:rPr>
                <w:rFonts w:ascii="Calibri" w:eastAsia="Times New Roman" w:hAnsi="Calibri" w:cs="Times New Roman"/>
                <w:lang w:val="en-US" w:eastAsia="en-US"/>
              </w:rPr>
            </w:pPr>
            <w:r w:rsidRPr="00344294">
              <w:t>0.04</w:t>
            </w:r>
          </w:p>
        </w:tc>
        <w:tc>
          <w:tcPr>
            <w:tcW w:w="1003" w:type="dxa"/>
            <w:tcBorders>
              <w:top w:val="nil"/>
              <w:left w:val="nil"/>
              <w:bottom w:val="single" w:sz="4" w:space="0" w:color="auto"/>
              <w:right w:val="single" w:sz="4" w:space="0" w:color="auto"/>
            </w:tcBorders>
            <w:shd w:val="clear" w:color="auto" w:fill="auto"/>
            <w:noWrap/>
          </w:tcPr>
          <w:p w14:paraId="11A4DB76" w14:textId="2ECD4C54" w:rsidR="00AB079C" w:rsidRPr="00344294" w:rsidRDefault="00AB079C" w:rsidP="00A23F24">
            <w:pPr>
              <w:spacing w:after="0" w:line="240" w:lineRule="auto"/>
              <w:jc w:val="center"/>
              <w:rPr>
                <w:rFonts w:ascii="Calibri" w:eastAsia="Times New Roman" w:hAnsi="Calibri" w:cs="Times New Roman"/>
                <w:bCs/>
                <w:lang w:val="en-US" w:eastAsia="en-US"/>
              </w:rPr>
            </w:pPr>
            <w:r w:rsidRPr="00344294">
              <w:rPr>
                <w:bCs/>
              </w:rPr>
              <w:t>0.10</w:t>
            </w:r>
          </w:p>
        </w:tc>
        <w:tc>
          <w:tcPr>
            <w:tcW w:w="1003" w:type="dxa"/>
            <w:tcBorders>
              <w:top w:val="nil"/>
              <w:left w:val="nil"/>
              <w:bottom w:val="single" w:sz="4" w:space="0" w:color="auto"/>
              <w:right w:val="single" w:sz="4" w:space="0" w:color="auto"/>
            </w:tcBorders>
            <w:shd w:val="clear" w:color="auto" w:fill="auto"/>
            <w:noWrap/>
          </w:tcPr>
          <w:p w14:paraId="7C83FA2E" w14:textId="211C16FF"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6E21BF61" w14:textId="28E8460B"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1FB7D211" w14:textId="09A0F1CE"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6A02AA51" w14:textId="191A2F40" w:rsidR="00AB079C" w:rsidRPr="00344294" w:rsidRDefault="00AB079C" w:rsidP="00A23F24">
            <w:pPr>
              <w:spacing w:after="0" w:line="240" w:lineRule="auto"/>
              <w:jc w:val="center"/>
              <w:rPr>
                <w:rFonts w:ascii="Calibri" w:eastAsia="Times New Roman" w:hAnsi="Calibri" w:cs="Times New Roman"/>
                <w:lang w:val="en-US" w:eastAsia="en-US"/>
              </w:rPr>
            </w:pPr>
            <w:r w:rsidRPr="00344294">
              <w:t>0.01</w:t>
            </w:r>
          </w:p>
        </w:tc>
        <w:tc>
          <w:tcPr>
            <w:tcW w:w="891" w:type="dxa"/>
            <w:tcBorders>
              <w:top w:val="nil"/>
              <w:left w:val="nil"/>
              <w:bottom w:val="single" w:sz="4" w:space="0" w:color="auto"/>
              <w:right w:val="single" w:sz="4" w:space="0" w:color="auto"/>
            </w:tcBorders>
            <w:shd w:val="clear" w:color="auto" w:fill="auto"/>
            <w:noWrap/>
            <w:hideMark/>
          </w:tcPr>
          <w:p w14:paraId="034CE4F5" w14:textId="4E19BF21" w:rsidR="00AB079C" w:rsidRPr="00344294" w:rsidRDefault="00AB079C" w:rsidP="00A23F24">
            <w:pPr>
              <w:spacing w:after="0" w:line="240" w:lineRule="auto"/>
              <w:jc w:val="center"/>
              <w:rPr>
                <w:rFonts w:ascii="Calibri" w:eastAsia="Times New Roman" w:hAnsi="Calibri" w:cs="Times New Roman"/>
                <w:lang w:val="en-US" w:eastAsia="en-US"/>
              </w:rPr>
            </w:pPr>
            <w:r w:rsidRPr="00344294">
              <w:t>0.02</w:t>
            </w:r>
          </w:p>
        </w:tc>
        <w:tc>
          <w:tcPr>
            <w:tcW w:w="891" w:type="dxa"/>
            <w:tcBorders>
              <w:top w:val="nil"/>
              <w:left w:val="nil"/>
              <w:bottom w:val="single" w:sz="4" w:space="0" w:color="auto"/>
              <w:right w:val="single" w:sz="4" w:space="0" w:color="auto"/>
            </w:tcBorders>
            <w:shd w:val="clear" w:color="auto" w:fill="auto"/>
            <w:noWrap/>
            <w:hideMark/>
          </w:tcPr>
          <w:p w14:paraId="37F84453" w14:textId="7609CE4D"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4A61FC45" w14:textId="471BC2D4"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2C17C4ED" w14:textId="435CB30E" w:rsidR="00AB079C" w:rsidRPr="00344294" w:rsidRDefault="00AB079C" w:rsidP="00A23F24">
            <w:pPr>
              <w:spacing w:after="0" w:line="240" w:lineRule="auto"/>
              <w:jc w:val="center"/>
              <w:rPr>
                <w:rFonts w:ascii="Calibri" w:eastAsia="Times New Roman" w:hAnsi="Calibri" w:cs="Times New Roman"/>
                <w:color w:val="000000"/>
                <w:lang w:val="en-US" w:eastAsia="en-US"/>
              </w:rPr>
            </w:pPr>
            <w:r w:rsidRPr="00344294">
              <w:t>0.00</w:t>
            </w:r>
          </w:p>
        </w:tc>
      </w:tr>
      <w:tr w:rsidR="00AB079C" w:rsidRPr="00C052A1" w14:paraId="38DD6922" w14:textId="77777777" w:rsidTr="004147DD">
        <w:trPr>
          <w:trHeight w:val="288"/>
        </w:trPr>
        <w:tc>
          <w:tcPr>
            <w:tcW w:w="1783" w:type="dxa"/>
            <w:tcBorders>
              <w:top w:val="nil"/>
              <w:left w:val="single" w:sz="4" w:space="0" w:color="auto"/>
              <w:bottom w:val="single" w:sz="4" w:space="0" w:color="auto"/>
              <w:right w:val="single" w:sz="4" w:space="0" w:color="auto"/>
            </w:tcBorders>
            <w:shd w:val="clear" w:color="auto" w:fill="auto"/>
            <w:noWrap/>
            <w:hideMark/>
          </w:tcPr>
          <w:p w14:paraId="0B756956"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proofErr w:type="spellStart"/>
            <w:r w:rsidRPr="00344294">
              <w:rPr>
                <w:rFonts w:ascii="Calibri" w:eastAsia="Times New Roman" w:hAnsi="Calibri" w:cs="Times New Roman"/>
                <w:bCs/>
                <w:color w:val="000000"/>
                <w:lang w:val="en-US" w:eastAsia="en-US"/>
              </w:rPr>
              <w:t>Penicillins</w:t>
            </w:r>
            <w:proofErr w:type="spellEnd"/>
          </w:p>
        </w:tc>
        <w:tc>
          <w:tcPr>
            <w:tcW w:w="1810" w:type="dxa"/>
            <w:tcBorders>
              <w:top w:val="nil"/>
              <w:left w:val="nil"/>
              <w:bottom w:val="single" w:sz="4" w:space="0" w:color="auto"/>
              <w:right w:val="single" w:sz="4" w:space="0" w:color="auto"/>
            </w:tcBorders>
            <w:shd w:val="clear" w:color="auto" w:fill="auto"/>
            <w:noWrap/>
            <w:hideMark/>
          </w:tcPr>
          <w:p w14:paraId="3256B1D4" w14:textId="77777777" w:rsidR="00AB079C" w:rsidRPr="00344294" w:rsidRDefault="00AB079C" w:rsidP="00A23F24">
            <w:pPr>
              <w:spacing w:after="0" w:line="240" w:lineRule="auto"/>
              <w:rPr>
                <w:rFonts w:ascii="Calibri" w:eastAsia="Times New Roman" w:hAnsi="Calibri" w:cs="Times New Roman"/>
                <w:bCs/>
                <w:color w:val="000000"/>
                <w:lang w:val="en-US" w:eastAsia="en-US"/>
              </w:rPr>
            </w:pPr>
            <w:r w:rsidRPr="00344294">
              <w:rPr>
                <w:rFonts w:ascii="Calibri" w:eastAsia="Times New Roman" w:hAnsi="Calibri" w:cs="Times New Roman"/>
                <w:bCs/>
                <w:color w:val="000000"/>
                <w:lang w:val="en-US" w:eastAsia="en-US"/>
              </w:rPr>
              <w:t>Ampicillin</w:t>
            </w:r>
          </w:p>
        </w:tc>
        <w:tc>
          <w:tcPr>
            <w:tcW w:w="1000" w:type="dxa"/>
            <w:tcBorders>
              <w:top w:val="nil"/>
              <w:left w:val="nil"/>
              <w:bottom w:val="single" w:sz="4" w:space="0" w:color="auto"/>
              <w:right w:val="single" w:sz="4" w:space="0" w:color="auto"/>
            </w:tcBorders>
            <w:shd w:val="clear" w:color="auto" w:fill="auto"/>
            <w:noWrap/>
            <w:hideMark/>
          </w:tcPr>
          <w:p w14:paraId="42F0E496" w14:textId="6F2E2C12"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1000" w:type="dxa"/>
            <w:tcBorders>
              <w:top w:val="nil"/>
              <w:left w:val="nil"/>
              <w:bottom w:val="single" w:sz="4" w:space="0" w:color="auto"/>
              <w:right w:val="single" w:sz="4" w:space="0" w:color="auto"/>
            </w:tcBorders>
            <w:shd w:val="clear" w:color="auto" w:fill="auto"/>
            <w:noWrap/>
            <w:hideMark/>
          </w:tcPr>
          <w:p w14:paraId="2E7E2EC7" w14:textId="701B909D"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1000" w:type="dxa"/>
            <w:tcBorders>
              <w:top w:val="nil"/>
              <w:left w:val="nil"/>
              <w:bottom w:val="single" w:sz="4" w:space="0" w:color="auto"/>
              <w:right w:val="single" w:sz="4" w:space="0" w:color="auto"/>
            </w:tcBorders>
            <w:shd w:val="clear" w:color="auto" w:fill="auto"/>
            <w:noWrap/>
            <w:hideMark/>
          </w:tcPr>
          <w:p w14:paraId="39D54B6E" w14:textId="58EB0057"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46BB8B36" w14:textId="3B8CA04F"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1003" w:type="dxa"/>
            <w:tcBorders>
              <w:top w:val="nil"/>
              <w:left w:val="nil"/>
              <w:bottom w:val="single" w:sz="4" w:space="0" w:color="auto"/>
              <w:right w:val="single" w:sz="4" w:space="0" w:color="auto"/>
            </w:tcBorders>
            <w:shd w:val="clear" w:color="auto" w:fill="auto"/>
            <w:noWrap/>
          </w:tcPr>
          <w:p w14:paraId="23D85EB3" w14:textId="18F1EEC8"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1003" w:type="dxa"/>
            <w:tcBorders>
              <w:top w:val="nil"/>
              <w:left w:val="nil"/>
              <w:bottom w:val="single" w:sz="4" w:space="0" w:color="auto"/>
              <w:right w:val="single" w:sz="4" w:space="0" w:color="auto"/>
            </w:tcBorders>
            <w:shd w:val="clear" w:color="auto" w:fill="auto"/>
            <w:noWrap/>
          </w:tcPr>
          <w:p w14:paraId="3EB5C8D4" w14:textId="0ABA8058"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5EE631A6" w14:textId="5AB82629"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400B95D4" w14:textId="0C498959"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177FCEC5" w14:textId="446DD7CE"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1D2C0C7F" w14:textId="01AF6175"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3DE82F11" w14:textId="138026A8"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0F626B3B" w14:textId="05473AA7" w:rsidR="00AB079C" w:rsidRPr="00344294" w:rsidRDefault="00AB079C" w:rsidP="00A23F24">
            <w:pPr>
              <w:spacing w:after="0" w:line="240" w:lineRule="auto"/>
              <w:jc w:val="center"/>
              <w:rPr>
                <w:rFonts w:ascii="Calibri" w:eastAsia="Times New Roman" w:hAnsi="Calibri" w:cs="Times New Roman"/>
                <w:lang w:val="en-US" w:eastAsia="en-US"/>
              </w:rPr>
            </w:pPr>
            <w:r w:rsidRPr="00344294">
              <w:t>0.00</w:t>
            </w:r>
          </w:p>
        </w:tc>
        <w:tc>
          <w:tcPr>
            <w:tcW w:w="891" w:type="dxa"/>
            <w:tcBorders>
              <w:top w:val="nil"/>
              <w:left w:val="nil"/>
              <w:bottom w:val="single" w:sz="4" w:space="0" w:color="auto"/>
              <w:right w:val="single" w:sz="4" w:space="0" w:color="auto"/>
            </w:tcBorders>
            <w:shd w:val="clear" w:color="auto" w:fill="auto"/>
            <w:noWrap/>
            <w:hideMark/>
          </w:tcPr>
          <w:p w14:paraId="4DB877EC" w14:textId="1F6F7865"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344294">
              <w:t>0.00</w:t>
            </w:r>
          </w:p>
        </w:tc>
      </w:tr>
      <w:tr w:rsidR="00AB079C" w:rsidRPr="00C052A1" w14:paraId="4F51CBC8" w14:textId="77777777" w:rsidTr="004147DD">
        <w:trPr>
          <w:trHeight w:val="288"/>
        </w:trPr>
        <w:tc>
          <w:tcPr>
            <w:tcW w:w="1783" w:type="dxa"/>
            <w:vMerge w:val="restart"/>
            <w:tcBorders>
              <w:top w:val="nil"/>
              <w:left w:val="single" w:sz="4" w:space="0" w:color="auto"/>
              <w:bottom w:val="single" w:sz="4" w:space="0" w:color="000000"/>
              <w:right w:val="single" w:sz="4" w:space="0" w:color="auto"/>
            </w:tcBorders>
            <w:shd w:val="clear" w:color="auto" w:fill="auto"/>
            <w:noWrap/>
            <w:hideMark/>
          </w:tcPr>
          <w:p w14:paraId="2117135F" w14:textId="77777777" w:rsidR="00AB079C" w:rsidRPr="00C052A1" w:rsidRDefault="00AB079C" w:rsidP="00A23F24">
            <w:pPr>
              <w:spacing w:after="0" w:line="240" w:lineRule="auto"/>
              <w:rPr>
                <w:rFonts w:ascii="Calibri" w:eastAsia="Times New Roman" w:hAnsi="Calibri" w:cs="Times New Roman"/>
                <w:bCs/>
                <w:color w:val="000000"/>
                <w:lang w:val="en-US" w:eastAsia="en-US"/>
              </w:rPr>
            </w:pPr>
            <w:r w:rsidRPr="00C052A1">
              <w:rPr>
                <w:rFonts w:ascii="Calibri" w:eastAsia="Times New Roman" w:hAnsi="Calibri" w:cs="Times New Roman"/>
                <w:bCs/>
                <w:color w:val="000000"/>
                <w:lang w:val="en-US" w:eastAsia="en-US"/>
              </w:rPr>
              <w:t>Quinolones</w:t>
            </w:r>
          </w:p>
        </w:tc>
        <w:tc>
          <w:tcPr>
            <w:tcW w:w="1810" w:type="dxa"/>
            <w:tcBorders>
              <w:top w:val="nil"/>
              <w:left w:val="nil"/>
              <w:bottom w:val="single" w:sz="4" w:space="0" w:color="auto"/>
              <w:right w:val="single" w:sz="4" w:space="0" w:color="auto"/>
            </w:tcBorders>
            <w:shd w:val="clear" w:color="auto" w:fill="auto"/>
            <w:noWrap/>
            <w:hideMark/>
          </w:tcPr>
          <w:p w14:paraId="0D4EEB12" w14:textId="77777777" w:rsidR="00AB079C" w:rsidRPr="00C052A1" w:rsidRDefault="00AB079C" w:rsidP="00A23F24">
            <w:pPr>
              <w:spacing w:after="0" w:line="240" w:lineRule="auto"/>
              <w:rPr>
                <w:rFonts w:ascii="Calibri" w:eastAsia="Times New Roman" w:hAnsi="Calibri" w:cs="Times New Roman"/>
                <w:bCs/>
                <w:color w:val="000000"/>
                <w:lang w:val="en-US" w:eastAsia="en-US"/>
              </w:rPr>
            </w:pPr>
            <w:r w:rsidRPr="00C052A1">
              <w:rPr>
                <w:rFonts w:ascii="Calibri" w:eastAsia="Times New Roman" w:hAnsi="Calibri" w:cs="Times New Roman"/>
                <w:bCs/>
                <w:color w:val="000000"/>
                <w:lang w:val="en-US" w:eastAsia="en-US"/>
              </w:rPr>
              <w:t>Nalidixic Acid</w:t>
            </w:r>
          </w:p>
        </w:tc>
        <w:tc>
          <w:tcPr>
            <w:tcW w:w="1000" w:type="dxa"/>
            <w:tcBorders>
              <w:top w:val="nil"/>
              <w:left w:val="nil"/>
              <w:bottom w:val="single" w:sz="4" w:space="0" w:color="auto"/>
              <w:right w:val="single" w:sz="4" w:space="0" w:color="auto"/>
            </w:tcBorders>
            <w:shd w:val="clear" w:color="auto" w:fill="auto"/>
            <w:noWrap/>
            <w:hideMark/>
          </w:tcPr>
          <w:p w14:paraId="279CD6ED" w14:textId="7F3E0DEF"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0" w:type="dxa"/>
            <w:tcBorders>
              <w:top w:val="nil"/>
              <w:left w:val="nil"/>
              <w:bottom w:val="single" w:sz="4" w:space="0" w:color="auto"/>
              <w:right w:val="single" w:sz="4" w:space="0" w:color="auto"/>
            </w:tcBorders>
            <w:shd w:val="clear" w:color="auto" w:fill="auto"/>
            <w:noWrap/>
            <w:hideMark/>
          </w:tcPr>
          <w:p w14:paraId="46EDFD37" w14:textId="21C65DAD"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0" w:type="dxa"/>
            <w:tcBorders>
              <w:top w:val="nil"/>
              <w:left w:val="nil"/>
              <w:bottom w:val="single" w:sz="4" w:space="0" w:color="auto"/>
              <w:right w:val="single" w:sz="4" w:space="0" w:color="auto"/>
            </w:tcBorders>
            <w:shd w:val="clear" w:color="auto" w:fill="auto"/>
            <w:noWrap/>
            <w:hideMark/>
          </w:tcPr>
          <w:p w14:paraId="33180CE2" w14:textId="07563935"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3CB31524" w14:textId="3FB8AA70"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3" w:type="dxa"/>
            <w:tcBorders>
              <w:top w:val="nil"/>
              <w:left w:val="nil"/>
              <w:bottom w:val="single" w:sz="4" w:space="0" w:color="auto"/>
              <w:right w:val="single" w:sz="4" w:space="0" w:color="auto"/>
            </w:tcBorders>
            <w:shd w:val="clear" w:color="auto" w:fill="auto"/>
            <w:noWrap/>
          </w:tcPr>
          <w:p w14:paraId="3D3ED427" w14:textId="0E6C467E"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3" w:type="dxa"/>
            <w:tcBorders>
              <w:top w:val="nil"/>
              <w:left w:val="nil"/>
              <w:bottom w:val="single" w:sz="4" w:space="0" w:color="auto"/>
              <w:right w:val="single" w:sz="4" w:space="0" w:color="auto"/>
            </w:tcBorders>
            <w:shd w:val="clear" w:color="auto" w:fill="auto"/>
            <w:noWrap/>
          </w:tcPr>
          <w:p w14:paraId="2E5DC059" w14:textId="12597049"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5DA8EA8D" w14:textId="72FDC442"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343B035B" w14:textId="772947A9"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56FC959F" w14:textId="73386EE5"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3304CD41" w14:textId="3113E22B"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5A42FDF2" w14:textId="2FBB6E1E"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571503C1" w14:textId="6F324B30"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5C3DF0F5" w14:textId="55C2C322"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C052A1">
              <w:t>0.00</w:t>
            </w:r>
          </w:p>
        </w:tc>
      </w:tr>
      <w:tr w:rsidR="00AB079C" w:rsidRPr="00C052A1" w14:paraId="050FB057" w14:textId="77777777" w:rsidTr="004147DD">
        <w:trPr>
          <w:trHeight w:val="288"/>
        </w:trPr>
        <w:tc>
          <w:tcPr>
            <w:tcW w:w="1783" w:type="dxa"/>
            <w:vMerge/>
            <w:tcBorders>
              <w:top w:val="nil"/>
              <w:left w:val="single" w:sz="4" w:space="0" w:color="auto"/>
              <w:bottom w:val="single" w:sz="4" w:space="0" w:color="000000"/>
              <w:right w:val="single" w:sz="4" w:space="0" w:color="auto"/>
            </w:tcBorders>
            <w:hideMark/>
          </w:tcPr>
          <w:p w14:paraId="10039D43" w14:textId="77777777" w:rsidR="00AB079C" w:rsidRPr="00C052A1" w:rsidRDefault="00AB079C" w:rsidP="00A23F24">
            <w:pPr>
              <w:spacing w:after="0" w:line="240" w:lineRule="auto"/>
              <w:rPr>
                <w:rFonts w:ascii="Calibri" w:eastAsia="Times New Roman" w:hAnsi="Calibri" w:cs="Times New Roman"/>
                <w:bCs/>
                <w:color w:val="000000"/>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75B4D280" w14:textId="77777777" w:rsidR="00AB079C" w:rsidRPr="00C052A1" w:rsidRDefault="00AB079C" w:rsidP="00A23F24">
            <w:pPr>
              <w:spacing w:after="0" w:line="240" w:lineRule="auto"/>
              <w:rPr>
                <w:rFonts w:ascii="Calibri" w:eastAsia="Times New Roman" w:hAnsi="Calibri" w:cs="Times New Roman"/>
                <w:bCs/>
                <w:color w:val="000000"/>
                <w:lang w:val="en-US" w:eastAsia="en-US"/>
              </w:rPr>
            </w:pPr>
            <w:proofErr w:type="spellStart"/>
            <w:r w:rsidRPr="00C052A1">
              <w:rPr>
                <w:rFonts w:ascii="Calibri" w:eastAsia="Times New Roman" w:hAnsi="Calibri" w:cs="Times New Roman"/>
                <w:bCs/>
                <w:color w:val="000000"/>
                <w:lang w:val="en-US" w:eastAsia="en-US"/>
              </w:rPr>
              <w:t>Oxolinic</w:t>
            </w:r>
            <w:proofErr w:type="spellEnd"/>
            <w:r w:rsidRPr="00C052A1">
              <w:rPr>
                <w:rFonts w:ascii="Calibri" w:eastAsia="Times New Roman" w:hAnsi="Calibri" w:cs="Times New Roman"/>
                <w:bCs/>
                <w:color w:val="000000"/>
                <w:lang w:val="en-US" w:eastAsia="en-US"/>
              </w:rPr>
              <w:t xml:space="preserve"> Acid</w:t>
            </w:r>
          </w:p>
        </w:tc>
        <w:tc>
          <w:tcPr>
            <w:tcW w:w="1000" w:type="dxa"/>
            <w:tcBorders>
              <w:top w:val="nil"/>
              <w:left w:val="nil"/>
              <w:bottom w:val="single" w:sz="4" w:space="0" w:color="auto"/>
              <w:right w:val="single" w:sz="4" w:space="0" w:color="auto"/>
            </w:tcBorders>
            <w:shd w:val="clear" w:color="auto" w:fill="auto"/>
            <w:noWrap/>
            <w:hideMark/>
          </w:tcPr>
          <w:p w14:paraId="34FC7D6C" w14:textId="66F583F4"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0" w:type="dxa"/>
            <w:tcBorders>
              <w:top w:val="nil"/>
              <w:left w:val="nil"/>
              <w:bottom w:val="single" w:sz="4" w:space="0" w:color="auto"/>
              <w:right w:val="single" w:sz="4" w:space="0" w:color="auto"/>
            </w:tcBorders>
            <w:shd w:val="clear" w:color="auto" w:fill="auto"/>
            <w:noWrap/>
            <w:hideMark/>
          </w:tcPr>
          <w:p w14:paraId="55647B10" w14:textId="5AFA4D9E"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0" w:type="dxa"/>
            <w:tcBorders>
              <w:top w:val="nil"/>
              <w:left w:val="nil"/>
              <w:bottom w:val="single" w:sz="4" w:space="0" w:color="auto"/>
              <w:right w:val="single" w:sz="4" w:space="0" w:color="auto"/>
            </w:tcBorders>
            <w:shd w:val="clear" w:color="auto" w:fill="auto"/>
            <w:noWrap/>
            <w:hideMark/>
          </w:tcPr>
          <w:p w14:paraId="0AD2050F" w14:textId="59701861"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3618C7AC" w14:textId="40579394"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3" w:type="dxa"/>
            <w:tcBorders>
              <w:top w:val="nil"/>
              <w:left w:val="nil"/>
              <w:bottom w:val="single" w:sz="4" w:space="0" w:color="auto"/>
              <w:right w:val="single" w:sz="4" w:space="0" w:color="auto"/>
            </w:tcBorders>
            <w:shd w:val="clear" w:color="auto" w:fill="auto"/>
            <w:noWrap/>
          </w:tcPr>
          <w:p w14:paraId="6FB0E64D" w14:textId="4583B698"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3" w:type="dxa"/>
            <w:tcBorders>
              <w:top w:val="nil"/>
              <w:left w:val="nil"/>
              <w:bottom w:val="single" w:sz="4" w:space="0" w:color="auto"/>
              <w:right w:val="single" w:sz="4" w:space="0" w:color="auto"/>
            </w:tcBorders>
            <w:shd w:val="clear" w:color="auto" w:fill="auto"/>
            <w:noWrap/>
          </w:tcPr>
          <w:p w14:paraId="7080097D" w14:textId="3AD0C86B"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7AF8E170" w14:textId="236170EE"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38ED8E95" w14:textId="01751A92" w:rsidR="00AB079C" w:rsidRPr="00C052A1" w:rsidRDefault="00AB079C" w:rsidP="00A23F24">
            <w:pPr>
              <w:spacing w:after="0" w:line="240" w:lineRule="auto"/>
              <w:jc w:val="center"/>
              <w:rPr>
                <w:rFonts w:ascii="Calibri" w:eastAsia="Times New Roman" w:hAnsi="Calibri" w:cs="Times New Roman"/>
                <w:lang w:val="en-US" w:eastAsia="en-US"/>
              </w:rPr>
            </w:pPr>
            <w:r w:rsidRPr="00C052A1">
              <w:t>0.01</w:t>
            </w:r>
          </w:p>
        </w:tc>
        <w:tc>
          <w:tcPr>
            <w:tcW w:w="891" w:type="dxa"/>
            <w:tcBorders>
              <w:top w:val="nil"/>
              <w:left w:val="nil"/>
              <w:bottom w:val="single" w:sz="4" w:space="0" w:color="auto"/>
              <w:right w:val="single" w:sz="4" w:space="0" w:color="auto"/>
            </w:tcBorders>
            <w:shd w:val="clear" w:color="auto" w:fill="auto"/>
            <w:noWrap/>
            <w:hideMark/>
          </w:tcPr>
          <w:p w14:paraId="0C83BE94" w14:textId="31727B89"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3532DC14" w14:textId="1FCFCD2B"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7B31BA76" w14:textId="3281DE0D"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3DCB40D8" w14:textId="2C1F6746"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39838199" w14:textId="775A6DB4"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C052A1">
              <w:t>0.00</w:t>
            </w:r>
          </w:p>
        </w:tc>
      </w:tr>
      <w:tr w:rsidR="00AB079C" w:rsidRPr="00C052A1" w14:paraId="0D37D983" w14:textId="77777777" w:rsidTr="004147DD">
        <w:trPr>
          <w:trHeight w:val="288"/>
        </w:trPr>
        <w:tc>
          <w:tcPr>
            <w:tcW w:w="1783" w:type="dxa"/>
            <w:vMerge/>
            <w:tcBorders>
              <w:top w:val="nil"/>
              <w:left w:val="single" w:sz="4" w:space="0" w:color="auto"/>
              <w:bottom w:val="single" w:sz="4" w:space="0" w:color="000000"/>
              <w:right w:val="single" w:sz="4" w:space="0" w:color="auto"/>
            </w:tcBorders>
            <w:hideMark/>
          </w:tcPr>
          <w:p w14:paraId="45ECA058" w14:textId="77777777" w:rsidR="00AB079C" w:rsidRPr="00C052A1" w:rsidRDefault="00AB079C" w:rsidP="00A23F24">
            <w:pPr>
              <w:spacing w:after="0" w:line="240" w:lineRule="auto"/>
              <w:rPr>
                <w:rFonts w:ascii="Calibri" w:eastAsia="Times New Roman" w:hAnsi="Calibri" w:cs="Times New Roman"/>
                <w:bCs/>
                <w:color w:val="000000"/>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21D0264A" w14:textId="77777777" w:rsidR="00AB079C" w:rsidRPr="00C052A1" w:rsidRDefault="00AB079C" w:rsidP="00A23F24">
            <w:pPr>
              <w:spacing w:after="0" w:line="240" w:lineRule="auto"/>
              <w:rPr>
                <w:rFonts w:ascii="Calibri" w:eastAsia="Times New Roman" w:hAnsi="Calibri" w:cs="Times New Roman"/>
                <w:bCs/>
                <w:color w:val="000000"/>
                <w:lang w:val="en-US" w:eastAsia="en-US"/>
              </w:rPr>
            </w:pPr>
            <w:proofErr w:type="spellStart"/>
            <w:r w:rsidRPr="00C052A1">
              <w:rPr>
                <w:rFonts w:ascii="Calibri" w:eastAsia="Times New Roman" w:hAnsi="Calibri" w:cs="Times New Roman"/>
                <w:bCs/>
                <w:color w:val="000000"/>
                <w:lang w:val="en-US" w:eastAsia="en-US"/>
              </w:rPr>
              <w:t>Pipemidic</w:t>
            </w:r>
            <w:proofErr w:type="spellEnd"/>
            <w:r w:rsidRPr="00C052A1">
              <w:rPr>
                <w:rFonts w:ascii="Calibri" w:eastAsia="Times New Roman" w:hAnsi="Calibri" w:cs="Times New Roman"/>
                <w:bCs/>
                <w:color w:val="000000"/>
                <w:lang w:val="en-US" w:eastAsia="en-US"/>
              </w:rPr>
              <w:t xml:space="preserve"> Acid</w:t>
            </w:r>
          </w:p>
        </w:tc>
        <w:tc>
          <w:tcPr>
            <w:tcW w:w="1000" w:type="dxa"/>
            <w:tcBorders>
              <w:top w:val="nil"/>
              <w:left w:val="nil"/>
              <w:bottom w:val="single" w:sz="4" w:space="0" w:color="auto"/>
              <w:right w:val="single" w:sz="4" w:space="0" w:color="auto"/>
            </w:tcBorders>
            <w:shd w:val="clear" w:color="auto" w:fill="auto"/>
            <w:noWrap/>
            <w:hideMark/>
          </w:tcPr>
          <w:p w14:paraId="4959A1F3" w14:textId="0186C768"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0" w:type="dxa"/>
            <w:tcBorders>
              <w:top w:val="nil"/>
              <w:left w:val="nil"/>
              <w:bottom w:val="single" w:sz="4" w:space="0" w:color="auto"/>
              <w:right w:val="single" w:sz="4" w:space="0" w:color="auto"/>
            </w:tcBorders>
            <w:shd w:val="clear" w:color="auto" w:fill="auto"/>
            <w:noWrap/>
            <w:hideMark/>
          </w:tcPr>
          <w:p w14:paraId="0EA6C28B" w14:textId="7D340BB7"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0" w:type="dxa"/>
            <w:tcBorders>
              <w:top w:val="nil"/>
              <w:left w:val="nil"/>
              <w:bottom w:val="single" w:sz="4" w:space="0" w:color="auto"/>
              <w:right w:val="single" w:sz="4" w:space="0" w:color="auto"/>
            </w:tcBorders>
            <w:shd w:val="clear" w:color="auto" w:fill="auto"/>
            <w:noWrap/>
            <w:hideMark/>
          </w:tcPr>
          <w:p w14:paraId="2E820B1D" w14:textId="699E292D"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4DF12F5A" w14:textId="2CF95C6C"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3" w:type="dxa"/>
            <w:tcBorders>
              <w:top w:val="nil"/>
              <w:left w:val="nil"/>
              <w:bottom w:val="single" w:sz="4" w:space="0" w:color="auto"/>
              <w:right w:val="single" w:sz="4" w:space="0" w:color="auto"/>
            </w:tcBorders>
            <w:shd w:val="clear" w:color="auto" w:fill="auto"/>
            <w:noWrap/>
          </w:tcPr>
          <w:p w14:paraId="38B2650A" w14:textId="50A6AB06"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3" w:type="dxa"/>
            <w:tcBorders>
              <w:top w:val="nil"/>
              <w:left w:val="nil"/>
              <w:bottom w:val="single" w:sz="4" w:space="0" w:color="auto"/>
              <w:right w:val="single" w:sz="4" w:space="0" w:color="auto"/>
            </w:tcBorders>
            <w:shd w:val="clear" w:color="auto" w:fill="auto"/>
            <w:noWrap/>
          </w:tcPr>
          <w:p w14:paraId="2EDB0634" w14:textId="493DAB70"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2389BD01" w14:textId="71B546CE"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7624871B" w14:textId="52C6241D"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72601C67" w14:textId="325A2BE2"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6C2E9686" w14:textId="743B8429"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52517D4D" w14:textId="32D5B4B5"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1B40DF19" w14:textId="0F9453E6"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22BB79AE" w14:textId="35A0758E"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C052A1">
              <w:t>0.00</w:t>
            </w:r>
          </w:p>
        </w:tc>
      </w:tr>
      <w:tr w:rsidR="00AB079C" w:rsidRPr="00C052A1" w14:paraId="0FF856E3" w14:textId="77777777" w:rsidTr="004147DD">
        <w:trPr>
          <w:trHeight w:val="288"/>
        </w:trPr>
        <w:tc>
          <w:tcPr>
            <w:tcW w:w="1783" w:type="dxa"/>
            <w:vMerge w:val="restart"/>
            <w:tcBorders>
              <w:top w:val="nil"/>
              <w:left w:val="single" w:sz="4" w:space="0" w:color="auto"/>
              <w:bottom w:val="nil"/>
              <w:right w:val="single" w:sz="4" w:space="0" w:color="auto"/>
            </w:tcBorders>
            <w:shd w:val="clear" w:color="auto" w:fill="auto"/>
            <w:noWrap/>
            <w:hideMark/>
          </w:tcPr>
          <w:p w14:paraId="32A02D24" w14:textId="77777777" w:rsidR="00AB079C" w:rsidRPr="00C052A1" w:rsidRDefault="00AB079C" w:rsidP="00A23F24">
            <w:pPr>
              <w:spacing w:after="0" w:line="240" w:lineRule="auto"/>
              <w:rPr>
                <w:rFonts w:ascii="Calibri" w:eastAsia="Times New Roman" w:hAnsi="Calibri" w:cs="Times New Roman"/>
                <w:bCs/>
                <w:lang w:val="en-US" w:eastAsia="en-US"/>
              </w:rPr>
            </w:pPr>
            <w:r w:rsidRPr="00C052A1">
              <w:rPr>
                <w:rFonts w:ascii="Calibri" w:eastAsia="Times New Roman" w:hAnsi="Calibri" w:cs="Times New Roman"/>
                <w:bCs/>
                <w:lang w:val="en-US" w:eastAsia="en-US"/>
              </w:rPr>
              <w:t xml:space="preserve">Sulfonamides </w:t>
            </w:r>
          </w:p>
        </w:tc>
        <w:tc>
          <w:tcPr>
            <w:tcW w:w="1810" w:type="dxa"/>
            <w:tcBorders>
              <w:top w:val="nil"/>
              <w:left w:val="nil"/>
              <w:bottom w:val="single" w:sz="4" w:space="0" w:color="auto"/>
              <w:right w:val="single" w:sz="4" w:space="0" w:color="auto"/>
            </w:tcBorders>
            <w:shd w:val="clear" w:color="auto" w:fill="auto"/>
            <w:noWrap/>
            <w:hideMark/>
          </w:tcPr>
          <w:p w14:paraId="45F07A8C" w14:textId="77777777" w:rsidR="00AB079C" w:rsidRPr="00C052A1" w:rsidRDefault="00AB079C" w:rsidP="00A23F24">
            <w:pPr>
              <w:spacing w:after="0" w:line="240" w:lineRule="auto"/>
              <w:rPr>
                <w:rFonts w:ascii="Calibri" w:eastAsia="Times New Roman" w:hAnsi="Calibri" w:cs="Times New Roman"/>
                <w:bCs/>
                <w:lang w:val="en-US" w:eastAsia="en-US"/>
              </w:rPr>
            </w:pPr>
            <w:r w:rsidRPr="00C052A1">
              <w:rPr>
                <w:rFonts w:ascii="Calibri" w:eastAsia="Times New Roman" w:hAnsi="Calibri" w:cs="Times New Roman"/>
                <w:bCs/>
                <w:lang w:val="en-US" w:eastAsia="en-US"/>
              </w:rPr>
              <w:t>Sulfamethoxazole</w:t>
            </w:r>
          </w:p>
        </w:tc>
        <w:tc>
          <w:tcPr>
            <w:tcW w:w="1000" w:type="dxa"/>
            <w:tcBorders>
              <w:top w:val="nil"/>
              <w:left w:val="nil"/>
              <w:bottom w:val="single" w:sz="4" w:space="0" w:color="auto"/>
              <w:right w:val="single" w:sz="4" w:space="0" w:color="auto"/>
            </w:tcBorders>
            <w:shd w:val="clear" w:color="auto" w:fill="auto"/>
            <w:noWrap/>
            <w:hideMark/>
          </w:tcPr>
          <w:p w14:paraId="359A16BD" w14:textId="234CDA5A"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0" w:type="dxa"/>
            <w:tcBorders>
              <w:top w:val="nil"/>
              <w:left w:val="nil"/>
              <w:bottom w:val="single" w:sz="4" w:space="0" w:color="auto"/>
              <w:right w:val="single" w:sz="4" w:space="0" w:color="auto"/>
            </w:tcBorders>
            <w:shd w:val="clear" w:color="auto" w:fill="auto"/>
            <w:noWrap/>
            <w:hideMark/>
          </w:tcPr>
          <w:p w14:paraId="73672E3E" w14:textId="10ECA0E9"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0" w:type="dxa"/>
            <w:tcBorders>
              <w:top w:val="nil"/>
              <w:left w:val="nil"/>
              <w:bottom w:val="single" w:sz="4" w:space="0" w:color="auto"/>
              <w:right w:val="single" w:sz="4" w:space="0" w:color="auto"/>
            </w:tcBorders>
            <w:shd w:val="clear" w:color="auto" w:fill="auto"/>
            <w:noWrap/>
            <w:hideMark/>
          </w:tcPr>
          <w:p w14:paraId="5865FBB4" w14:textId="40B42A96"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5B7619E8" w14:textId="11C34773" w:rsidR="00AB079C" w:rsidRPr="00C052A1" w:rsidRDefault="00AB079C" w:rsidP="00A23F24">
            <w:pPr>
              <w:spacing w:after="0" w:line="240" w:lineRule="auto"/>
              <w:jc w:val="center"/>
              <w:rPr>
                <w:rFonts w:ascii="Calibri" w:eastAsia="Times New Roman" w:hAnsi="Calibri" w:cs="Times New Roman"/>
                <w:lang w:val="en-US" w:eastAsia="en-US"/>
              </w:rPr>
            </w:pPr>
            <w:r w:rsidRPr="00C052A1">
              <w:t>0.01</w:t>
            </w:r>
          </w:p>
        </w:tc>
        <w:tc>
          <w:tcPr>
            <w:tcW w:w="1003" w:type="dxa"/>
            <w:tcBorders>
              <w:top w:val="nil"/>
              <w:left w:val="nil"/>
              <w:bottom w:val="single" w:sz="4" w:space="0" w:color="auto"/>
              <w:right w:val="single" w:sz="4" w:space="0" w:color="auto"/>
            </w:tcBorders>
            <w:shd w:val="clear" w:color="auto" w:fill="auto"/>
            <w:noWrap/>
          </w:tcPr>
          <w:p w14:paraId="5CCCBA3D" w14:textId="42349602" w:rsidR="00AB079C" w:rsidRPr="00C052A1" w:rsidRDefault="00AB079C" w:rsidP="00A23F24">
            <w:pPr>
              <w:spacing w:after="0" w:line="240" w:lineRule="auto"/>
              <w:jc w:val="center"/>
              <w:rPr>
                <w:rFonts w:ascii="Calibri" w:eastAsia="Times New Roman" w:hAnsi="Calibri" w:cs="Times New Roman"/>
                <w:lang w:val="en-US" w:eastAsia="en-US"/>
              </w:rPr>
            </w:pPr>
            <w:r w:rsidRPr="00C052A1">
              <w:t>0.01</w:t>
            </w:r>
          </w:p>
        </w:tc>
        <w:tc>
          <w:tcPr>
            <w:tcW w:w="1003" w:type="dxa"/>
            <w:tcBorders>
              <w:top w:val="nil"/>
              <w:left w:val="nil"/>
              <w:bottom w:val="single" w:sz="4" w:space="0" w:color="auto"/>
              <w:right w:val="single" w:sz="4" w:space="0" w:color="auto"/>
            </w:tcBorders>
            <w:shd w:val="clear" w:color="auto" w:fill="auto"/>
            <w:noWrap/>
          </w:tcPr>
          <w:p w14:paraId="351191A6" w14:textId="291F602F" w:rsidR="00AB079C" w:rsidRPr="00C052A1" w:rsidRDefault="00AB079C" w:rsidP="00A23F24">
            <w:pPr>
              <w:spacing w:after="0" w:line="240" w:lineRule="auto"/>
              <w:jc w:val="center"/>
              <w:rPr>
                <w:rFonts w:ascii="Calibri" w:eastAsia="Times New Roman" w:hAnsi="Calibri" w:cs="Times New Roman"/>
                <w:lang w:val="en-US" w:eastAsia="en-US"/>
              </w:rPr>
            </w:pPr>
            <w:r w:rsidRPr="00C052A1">
              <w:t>0.06</w:t>
            </w:r>
          </w:p>
        </w:tc>
        <w:tc>
          <w:tcPr>
            <w:tcW w:w="891" w:type="dxa"/>
            <w:tcBorders>
              <w:top w:val="nil"/>
              <w:left w:val="nil"/>
              <w:bottom w:val="single" w:sz="4" w:space="0" w:color="auto"/>
              <w:right w:val="single" w:sz="4" w:space="0" w:color="auto"/>
            </w:tcBorders>
            <w:shd w:val="clear" w:color="auto" w:fill="auto"/>
            <w:noWrap/>
            <w:hideMark/>
          </w:tcPr>
          <w:p w14:paraId="7E0D5ED3" w14:textId="3FA88EC2"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61FBB677" w14:textId="3A95E34A"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1093F024" w14:textId="48B9C425"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167040B0" w14:textId="69204496" w:rsidR="00AB079C" w:rsidRPr="00C052A1" w:rsidRDefault="00AB079C" w:rsidP="00A23F24">
            <w:pPr>
              <w:spacing w:after="0" w:line="240" w:lineRule="auto"/>
              <w:jc w:val="center"/>
              <w:rPr>
                <w:rFonts w:ascii="Calibri" w:eastAsia="Times New Roman" w:hAnsi="Calibri" w:cs="Times New Roman"/>
                <w:lang w:val="en-US" w:eastAsia="en-US"/>
              </w:rPr>
            </w:pPr>
            <w:r w:rsidRPr="00C052A1">
              <w:t>0.01</w:t>
            </w:r>
          </w:p>
        </w:tc>
        <w:tc>
          <w:tcPr>
            <w:tcW w:w="891" w:type="dxa"/>
            <w:tcBorders>
              <w:top w:val="nil"/>
              <w:left w:val="nil"/>
              <w:bottom w:val="single" w:sz="4" w:space="0" w:color="auto"/>
              <w:right w:val="single" w:sz="4" w:space="0" w:color="auto"/>
            </w:tcBorders>
            <w:shd w:val="clear" w:color="auto" w:fill="auto"/>
            <w:noWrap/>
            <w:hideMark/>
          </w:tcPr>
          <w:p w14:paraId="6B6E6ED6" w14:textId="031020B8"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069EEBDA" w14:textId="1DDFBFAC"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19CAB116" w14:textId="1AA84757"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r>
      <w:tr w:rsidR="00AB079C" w:rsidRPr="00C052A1" w14:paraId="05B13A1E" w14:textId="77777777" w:rsidTr="004147DD">
        <w:trPr>
          <w:trHeight w:val="288"/>
        </w:trPr>
        <w:tc>
          <w:tcPr>
            <w:tcW w:w="1783" w:type="dxa"/>
            <w:vMerge/>
            <w:tcBorders>
              <w:top w:val="nil"/>
              <w:left w:val="single" w:sz="4" w:space="0" w:color="auto"/>
              <w:bottom w:val="nil"/>
              <w:right w:val="single" w:sz="4" w:space="0" w:color="auto"/>
            </w:tcBorders>
            <w:hideMark/>
          </w:tcPr>
          <w:p w14:paraId="4529F74A" w14:textId="77777777" w:rsidR="00AB079C" w:rsidRPr="00C052A1" w:rsidRDefault="00AB079C" w:rsidP="00A23F24">
            <w:pPr>
              <w:spacing w:after="0" w:line="240" w:lineRule="auto"/>
              <w:rPr>
                <w:rFonts w:ascii="Calibri" w:eastAsia="Times New Roman" w:hAnsi="Calibri" w:cs="Times New Roman"/>
                <w:bCs/>
                <w:lang w:val="en-US" w:eastAsia="en-US"/>
              </w:rPr>
            </w:pPr>
          </w:p>
        </w:tc>
        <w:tc>
          <w:tcPr>
            <w:tcW w:w="1810" w:type="dxa"/>
            <w:tcBorders>
              <w:top w:val="nil"/>
              <w:left w:val="nil"/>
              <w:bottom w:val="single" w:sz="4" w:space="0" w:color="auto"/>
              <w:right w:val="single" w:sz="4" w:space="0" w:color="auto"/>
            </w:tcBorders>
            <w:shd w:val="clear" w:color="auto" w:fill="auto"/>
            <w:noWrap/>
            <w:hideMark/>
          </w:tcPr>
          <w:p w14:paraId="7600ADE4" w14:textId="77777777" w:rsidR="00AB079C" w:rsidRPr="00C052A1" w:rsidRDefault="00AB079C" w:rsidP="00A23F24">
            <w:pPr>
              <w:spacing w:after="0" w:line="240" w:lineRule="auto"/>
              <w:rPr>
                <w:rFonts w:ascii="Calibri" w:eastAsia="Times New Roman" w:hAnsi="Calibri" w:cs="Times New Roman"/>
                <w:bCs/>
                <w:lang w:val="en-US" w:eastAsia="en-US"/>
              </w:rPr>
            </w:pPr>
            <w:proofErr w:type="spellStart"/>
            <w:r w:rsidRPr="00C052A1">
              <w:rPr>
                <w:rFonts w:ascii="Calibri" w:eastAsia="Times New Roman" w:hAnsi="Calibri" w:cs="Times New Roman"/>
                <w:bCs/>
                <w:lang w:val="en-US" w:eastAsia="en-US"/>
              </w:rPr>
              <w:t>Sulfapyridine</w:t>
            </w:r>
            <w:proofErr w:type="spellEnd"/>
          </w:p>
        </w:tc>
        <w:tc>
          <w:tcPr>
            <w:tcW w:w="1000" w:type="dxa"/>
            <w:tcBorders>
              <w:top w:val="nil"/>
              <w:left w:val="nil"/>
              <w:bottom w:val="single" w:sz="4" w:space="0" w:color="auto"/>
              <w:right w:val="single" w:sz="4" w:space="0" w:color="auto"/>
            </w:tcBorders>
            <w:shd w:val="clear" w:color="auto" w:fill="auto"/>
            <w:noWrap/>
            <w:hideMark/>
          </w:tcPr>
          <w:p w14:paraId="131C0622" w14:textId="505AC5CC"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0" w:type="dxa"/>
            <w:tcBorders>
              <w:top w:val="nil"/>
              <w:left w:val="nil"/>
              <w:bottom w:val="single" w:sz="4" w:space="0" w:color="auto"/>
              <w:right w:val="single" w:sz="4" w:space="0" w:color="auto"/>
            </w:tcBorders>
            <w:shd w:val="clear" w:color="auto" w:fill="auto"/>
            <w:noWrap/>
            <w:hideMark/>
          </w:tcPr>
          <w:p w14:paraId="3523F508" w14:textId="304696CF"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0" w:type="dxa"/>
            <w:tcBorders>
              <w:top w:val="nil"/>
              <w:left w:val="nil"/>
              <w:bottom w:val="single" w:sz="4" w:space="0" w:color="auto"/>
              <w:right w:val="single" w:sz="4" w:space="0" w:color="auto"/>
            </w:tcBorders>
            <w:shd w:val="clear" w:color="auto" w:fill="auto"/>
            <w:noWrap/>
            <w:hideMark/>
          </w:tcPr>
          <w:p w14:paraId="3F7C13F7" w14:textId="3E297FAD"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1616BF54" w14:textId="05416A19"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3" w:type="dxa"/>
            <w:tcBorders>
              <w:top w:val="nil"/>
              <w:left w:val="nil"/>
              <w:bottom w:val="single" w:sz="4" w:space="0" w:color="auto"/>
              <w:right w:val="single" w:sz="4" w:space="0" w:color="auto"/>
            </w:tcBorders>
            <w:shd w:val="clear" w:color="auto" w:fill="auto"/>
            <w:noWrap/>
          </w:tcPr>
          <w:p w14:paraId="01B6AFC5" w14:textId="7F7FAB25"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1003" w:type="dxa"/>
            <w:tcBorders>
              <w:top w:val="nil"/>
              <w:left w:val="nil"/>
              <w:bottom w:val="single" w:sz="4" w:space="0" w:color="auto"/>
              <w:right w:val="single" w:sz="4" w:space="0" w:color="auto"/>
            </w:tcBorders>
            <w:shd w:val="clear" w:color="auto" w:fill="auto"/>
            <w:noWrap/>
          </w:tcPr>
          <w:p w14:paraId="5881B929" w14:textId="4DDBA761"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03A93444" w14:textId="5769C74C"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0D46BB12" w14:textId="4F3084B6"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6D835503" w14:textId="2B1C6CF0"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62614C20" w14:textId="746189A6"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49B2412A" w14:textId="2A611109"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567AC46B" w14:textId="7FEA9EA0"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3ECE26BF" w14:textId="30EBDC6F"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r>
      <w:tr w:rsidR="00AB079C" w:rsidRPr="00C052A1" w14:paraId="79D9F598" w14:textId="77777777" w:rsidTr="004147DD">
        <w:trPr>
          <w:trHeight w:val="288"/>
        </w:trPr>
        <w:tc>
          <w:tcPr>
            <w:tcW w:w="1783" w:type="dxa"/>
            <w:tcBorders>
              <w:top w:val="single" w:sz="4" w:space="0" w:color="auto"/>
              <w:left w:val="single" w:sz="4" w:space="0" w:color="auto"/>
              <w:bottom w:val="single" w:sz="4" w:space="0" w:color="auto"/>
              <w:right w:val="single" w:sz="4" w:space="0" w:color="auto"/>
            </w:tcBorders>
            <w:shd w:val="clear" w:color="auto" w:fill="auto"/>
            <w:noWrap/>
            <w:hideMark/>
          </w:tcPr>
          <w:p w14:paraId="7B0F445F" w14:textId="77777777" w:rsidR="00AB079C" w:rsidRPr="00C052A1" w:rsidRDefault="00AB079C" w:rsidP="00A23F24">
            <w:pPr>
              <w:spacing w:after="0" w:line="240" w:lineRule="auto"/>
              <w:rPr>
                <w:rFonts w:ascii="Calibri" w:eastAsia="Times New Roman" w:hAnsi="Calibri" w:cs="Times New Roman"/>
                <w:bCs/>
                <w:color w:val="000000"/>
                <w:lang w:val="en-US" w:eastAsia="en-US"/>
              </w:rPr>
            </w:pPr>
            <w:r w:rsidRPr="00C052A1">
              <w:rPr>
                <w:rFonts w:ascii="Calibri" w:eastAsia="Times New Roman" w:hAnsi="Calibri" w:cs="Times New Roman"/>
                <w:bCs/>
                <w:color w:val="000000"/>
                <w:lang w:val="en-US" w:eastAsia="en-US"/>
              </w:rPr>
              <w:t>Tetracyclines</w:t>
            </w:r>
          </w:p>
        </w:tc>
        <w:tc>
          <w:tcPr>
            <w:tcW w:w="1810" w:type="dxa"/>
            <w:tcBorders>
              <w:top w:val="nil"/>
              <w:left w:val="nil"/>
              <w:bottom w:val="single" w:sz="4" w:space="0" w:color="auto"/>
              <w:right w:val="single" w:sz="4" w:space="0" w:color="auto"/>
            </w:tcBorders>
            <w:shd w:val="clear" w:color="auto" w:fill="auto"/>
            <w:noWrap/>
            <w:hideMark/>
          </w:tcPr>
          <w:p w14:paraId="13BEE88D" w14:textId="77777777" w:rsidR="00AB079C" w:rsidRPr="00C052A1" w:rsidRDefault="00AB079C" w:rsidP="00A23F24">
            <w:pPr>
              <w:spacing w:after="0" w:line="240" w:lineRule="auto"/>
              <w:rPr>
                <w:rFonts w:ascii="Calibri" w:eastAsia="Times New Roman" w:hAnsi="Calibri" w:cs="Times New Roman"/>
                <w:bCs/>
                <w:color w:val="000000"/>
                <w:lang w:val="en-US" w:eastAsia="en-US"/>
              </w:rPr>
            </w:pPr>
            <w:r w:rsidRPr="00C052A1">
              <w:rPr>
                <w:rFonts w:ascii="Calibri" w:eastAsia="Times New Roman" w:hAnsi="Calibri" w:cs="Times New Roman"/>
                <w:bCs/>
                <w:color w:val="000000"/>
                <w:lang w:val="en-US" w:eastAsia="en-US"/>
              </w:rPr>
              <w:t>Tetracycline</w:t>
            </w:r>
          </w:p>
        </w:tc>
        <w:tc>
          <w:tcPr>
            <w:tcW w:w="1000" w:type="dxa"/>
            <w:tcBorders>
              <w:top w:val="nil"/>
              <w:left w:val="nil"/>
              <w:bottom w:val="single" w:sz="4" w:space="0" w:color="auto"/>
              <w:right w:val="single" w:sz="4" w:space="0" w:color="auto"/>
            </w:tcBorders>
            <w:shd w:val="clear" w:color="auto" w:fill="auto"/>
            <w:noWrap/>
            <w:hideMark/>
          </w:tcPr>
          <w:p w14:paraId="1DEC1C67" w14:textId="21F457E8"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C052A1">
              <w:t>0.01</w:t>
            </w:r>
          </w:p>
        </w:tc>
        <w:tc>
          <w:tcPr>
            <w:tcW w:w="1000" w:type="dxa"/>
            <w:tcBorders>
              <w:top w:val="nil"/>
              <w:left w:val="nil"/>
              <w:bottom w:val="single" w:sz="4" w:space="0" w:color="auto"/>
              <w:right w:val="single" w:sz="4" w:space="0" w:color="auto"/>
            </w:tcBorders>
            <w:shd w:val="clear" w:color="auto" w:fill="auto"/>
            <w:noWrap/>
            <w:hideMark/>
          </w:tcPr>
          <w:p w14:paraId="060A5138" w14:textId="2D02F8A8"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C052A1">
              <w:t>0.01</w:t>
            </w:r>
          </w:p>
        </w:tc>
        <w:tc>
          <w:tcPr>
            <w:tcW w:w="1000" w:type="dxa"/>
            <w:tcBorders>
              <w:top w:val="nil"/>
              <w:left w:val="nil"/>
              <w:bottom w:val="single" w:sz="4" w:space="0" w:color="auto"/>
              <w:right w:val="single" w:sz="4" w:space="0" w:color="auto"/>
            </w:tcBorders>
            <w:shd w:val="clear" w:color="auto" w:fill="auto"/>
            <w:noWrap/>
            <w:hideMark/>
          </w:tcPr>
          <w:p w14:paraId="54DA94DA" w14:textId="4C276DBA" w:rsidR="00AB079C" w:rsidRPr="00C052A1" w:rsidRDefault="00AB079C" w:rsidP="00A23F24">
            <w:pPr>
              <w:spacing w:after="0" w:line="240" w:lineRule="auto"/>
              <w:jc w:val="center"/>
              <w:rPr>
                <w:rFonts w:ascii="Calibri" w:eastAsia="Times New Roman" w:hAnsi="Calibri" w:cs="Times New Roman"/>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608D6249" w14:textId="0F63943F"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C052A1">
              <w:t>0.00</w:t>
            </w:r>
          </w:p>
        </w:tc>
        <w:tc>
          <w:tcPr>
            <w:tcW w:w="1003" w:type="dxa"/>
            <w:tcBorders>
              <w:top w:val="nil"/>
              <w:left w:val="nil"/>
              <w:bottom w:val="single" w:sz="4" w:space="0" w:color="auto"/>
              <w:right w:val="single" w:sz="4" w:space="0" w:color="auto"/>
            </w:tcBorders>
            <w:shd w:val="clear" w:color="auto" w:fill="auto"/>
            <w:noWrap/>
          </w:tcPr>
          <w:p w14:paraId="2B00645C" w14:textId="44B8C79C" w:rsidR="00AB079C" w:rsidRPr="00C052A1" w:rsidRDefault="00AB079C" w:rsidP="00A23F24">
            <w:pPr>
              <w:spacing w:after="0" w:line="240" w:lineRule="auto"/>
              <w:jc w:val="center"/>
              <w:rPr>
                <w:rFonts w:ascii="Calibri" w:eastAsia="Times New Roman" w:hAnsi="Calibri" w:cs="Times New Roman"/>
                <w:lang w:val="en-US" w:eastAsia="en-US"/>
              </w:rPr>
            </w:pPr>
            <w:r w:rsidRPr="00C052A1">
              <w:t>0.03</w:t>
            </w:r>
          </w:p>
        </w:tc>
        <w:tc>
          <w:tcPr>
            <w:tcW w:w="1003" w:type="dxa"/>
            <w:tcBorders>
              <w:top w:val="nil"/>
              <w:left w:val="nil"/>
              <w:bottom w:val="single" w:sz="4" w:space="0" w:color="auto"/>
              <w:right w:val="single" w:sz="4" w:space="0" w:color="auto"/>
            </w:tcBorders>
            <w:shd w:val="clear" w:color="auto" w:fill="auto"/>
            <w:noWrap/>
          </w:tcPr>
          <w:p w14:paraId="4916EF18" w14:textId="1681C539" w:rsidR="00AB079C" w:rsidRPr="00C052A1" w:rsidRDefault="00AB079C" w:rsidP="00A23F24">
            <w:pPr>
              <w:spacing w:after="0" w:line="240" w:lineRule="auto"/>
              <w:jc w:val="center"/>
              <w:rPr>
                <w:rFonts w:ascii="Calibri" w:eastAsia="Times New Roman" w:hAnsi="Calibri" w:cs="Times New Roman"/>
                <w:lang w:val="en-US" w:eastAsia="en-US"/>
              </w:rPr>
            </w:pPr>
            <w:r w:rsidRPr="00C052A1">
              <w:t>0.02</w:t>
            </w:r>
          </w:p>
        </w:tc>
        <w:tc>
          <w:tcPr>
            <w:tcW w:w="891" w:type="dxa"/>
            <w:tcBorders>
              <w:top w:val="nil"/>
              <w:left w:val="nil"/>
              <w:bottom w:val="single" w:sz="4" w:space="0" w:color="auto"/>
              <w:right w:val="single" w:sz="4" w:space="0" w:color="auto"/>
            </w:tcBorders>
            <w:shd w:val="clear" w:color="auto" w:fill="auto"/>
            <w:noWrap/>
            <w:hideMark/>
          </w:tcPr>
          <w:p w14:paraId="0FDF451D" w14:textId="7E9D39AC"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036B1167" w14:textId="670B526A"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3D8741CF" w14:textId="72BA9298"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08F46E2E" w14:textId="587D81B4"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2433953B" w14:textId="62FC3C78"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69F0CCF3" w14:textId="4E342653"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C052A1">
              <w:t>0.00</w:t>
            </w:r>
          </w:p>
        </w:tc>
        <w:tc>
          <w:tcPr>
            <w:tcW w:w="891" w:type="dxa"/>
            <w:tcBorders>
              <w:top w:val="nil"/>
              <w:left w:val="nil"/>
              <w:bottom w:val="single" w:sz="4" w:space="0" w:color="auto"/>
              <w:right w:val="single" w:sz="4" w:space="0" w:color="auto"/>
            </w:tcBorders>
            <w:shd w:val="clear" w:color="auto" w:fill="auto"/>
            <w:noWrap/>
            <w:hideMark/>
          </w:tcPr>
          <w:p w14:paraId="55F38248" w14:textId="448774EE" w:rsidR="00AB079C" w:rsidRPr="00C052A1" w:rsidRDefault="00AB079C" w:rsidP="00A23F24">
            <w:pPr>
              <w:spacing w:after="0" w:line="240" w:lineRule="auto"/>
              <w:jc w:val="center"/>
              <w:rPr>
                <w:rFonts w:ascii="Calibri" w:eastAsia="Times New Roman" w:hAnsi="Calibri" w:cs="Times New Roman"/>
                <w:color w:val="000000"/>
                <w:lang w:val="en-US" w:eastAsia="en-US"/>
              </w:rPr>
            </w:pPr>
            <w:r w:rsidRPr="00C052A1">
              <w:t>0.00</w:t>
            </w:r>
          </w:p>
        </w:tc>
      </w:tr>
    </w:tbl>
    <w:p w14:paraId="2FA356BE" w14:textId="77777777" w:rsidR="00882ACA" w:rsidRPr="00C052A1" w:rsidRDefault="00882ACA" w:rsidP="00D15E0F">
      <w:pPr>
        <w:rPr>
          <w:rFonts w:ascii="Times New Roman" w:eastAsia="Times New Roman" w:hAnsi="Times New Roman" w:cs="Times New Roman"/>
          <w:color w:val="FF0000"/>
          <w:sz w:val="24"/>
          <w:szCs w:val="24"/>
          <w:lang w:val="en-US"/>
        </w:rPr>
      </w:pPr>
    </w:p>
    <w:p w14:paraId="64C2CC16" w14:textId="77777777" w:rsidR="00B836A3" w:rsidRPr="00C052A1" w:rsidRDefault="00B836A3" w:rsidP="00D15E0F">
      <w:pPr>
        <w:rPr>
          <w:rFonts w:ascii="Times New Roman" w:eastAsia="Times New Roman" w:hAnsi="Times New Roman" w:cs="Times New Roman"/>
          <w:color w:val="FF0000"/>
          <w:sz w:val="24"/>
          <w:szCs w:val="24"/>
          <w:lang w:val="en-US"/>
        </w:rPr>
      </w:pPr>
    </w:p>
    <w:p w14:paraId="2843895F" w14:textId="77777777" w:rsidR="00882ACA" w:rsidRPr="00C052A1" w:rsidRDefault="00882ACA" w:rsidP="00D15E0F">
      <w:pPr>
        <w:rPr>
          <w:rFonts w:ascii="Times New Roman" w:eastAsia="Times New Roman" w:hAnsi="Times New Roman" w:cs="Times New Roman"/>
          <w:color w:val="FF0000"/>
          <w:sz w:val="24"/>
          <w:szCs w:val="24"/>
          <w:lang w:val="en-US"/>
        </w:rPr>
        <w:sectPr w:rsidR="00882ACA" w:rsidRPr="00C052A1" w:rsidSect="00D15E0F">
          <w:pgSz w:w="16838" w:h="11906" w:orient="landscape" w:code="9"/>
          <w:pgMar w:top="1701" w:right="1412" w:bottom="1701" w:left="1412" w:header="709" w:footer="709" w:gutter="0"/>
          <w:cols w:space="708"/>
          <w:docGrid w:linePitch="360"/>
        </w:sectPr>
      </w:pPr>
    </w:p>
    <w:p w14:paraId="1616B0C4" w14:textId="77777777" w:rsidR="002A5653" w:rsidRPr="00C052A1" w:rsidRDefault="002A5653" w:rsidP="002A5653">
      <w:pPr>
        <w:shd w:val="clear" w:color="auto" w:fill="FFFFFF"/>
        <w:spacing w:after="0" w:line="240" w:lineRule="auto"/>
        <w:rPr>
          <w:rFonts w:ascii="Times New Roman" w:eastAsia="Times New Roman" w:hAnsi="Times New Roman"/>
          <w:sz w:val="24"/>
          <w:szCs w:val="24"/>
          <w:lang w:val="en-US"/>
        </w:rPr>
      </w:pPr>
    </w:p>
    <w:tbl>
      <w:tblPr>
        <w:tblStyle w:val="TableGrid"/>
        <w:tblW w:w="1063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245"/>
      </w:tblGrid>
      <w:tr w:rsidR="002A5653" w:rsidRPr="00C052A1" w14:paraId="425E0673" w14:textId="77777777" w:rsidTr="00486C3C">
        <w:tc>
          <w:tcPr>
            <w:tcW w:w="5387" w:type="dxa"/>
          </w:tcPr>
          <w:p w14:paraId="2F341242" w14:textId="60BD3692" w:rsidR="002A5653" w:rsidRPr="00C052A1" w:rsidRDefault="00BF31FB" w:rsidP="004E4F90">
            <w:pPr>
              <w:rPr>
                <w:rFonts w:ascii="Times New Roman" w:eastAsia="Times New Roman" w:hAnsi="Times New Roman"/>
                <w:sz w:val="24"/>
                <w:szCs w:val="24"/>
                <w:lang w:val="en-US"/>
              </w:rPr>
            </w:pPr>
            <w:r>
              <w:rPr>
                <w:rFonts w:ascii="Times New Roman" w:eastAsia="Times New Roman" w:hAnsi="Times New Roman"/>
                <w:noProof/>
                <w:sz w:val="24"/>
                <w:szCs w:val="24"/>
                <w:lang w:val="en-IN" w:eastAsia="en-IN"/>
              </w:rPr>
              <w:drawing>
                <wp:inline distT="0" distB="0" distL="0" distR="0" wp14:anchorId="03DE2588" wp14:editId="1E789ACD">
                  <wp:extent cx="3295681" cy="2148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4171" cy="2154376"/>
                          </a:xfrm>
                          <a:prstGeom prst="rect">
                            <a:avLst/>
                          </a:prstGeom>
                          <a:noFill/>
                        </pic:spPr>
                      </pic:pic>
                    </a:graphicData>
                  </a:graphic>
                </wp:inline>
              </w:drawing>
            </w:r>
          </w:p>
        </w:tc>
        <w:tc>
          <w:tcPr>
            <w:tcW w:w="5245" w:type="dxa"/>
          </w:tcPr>
          <w:p w14:paraId="7BAD4C88" w14:textId="6339720C" w:rsidR="002A5653" w:rsidRPr="00C052A1" w:rsidRDefault="00BF31FB" w:rsidP="004E4F90">
            <w:pPr>
              <w:rPr>
                <w:rFonts w:ascii="Times New Roman" w:eastAsia="Times New Roman" w:hAnsi="Times New Roman"/>
                <w:sz w:val="24"/>
                <w:szCs w:val="24"/>
                <w:lang w:val="en-US"/>
              </w:rPr>
            </w:pPr>
            <w:r>
              <w:rPr>
                <w:rFonts w:ascii="Times New Roman" w:eastAsia="Times New Roman" w:hAnsi="Times New Roman"/>
                <w:noProof/>
                <w:sz w:val="24"/>
                <w:szCs w:val="24"/>
                <w:lang w:val="en-IN" w:eastAsia="en-IN"/>
              </w:rPr>
              <w:drawing>
                <wp:inline distT="0" distB="0" distL="0" distR="0" wp14:anchorId="25117E70" wp14:editId="78BA412E">
                  <wp:extent cx="3261180" cy="21628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5069" cy="2165389"/>
                          </a:xfrm>
                          <a:prstGeom prst="rect">
                            <a:avLst/>
                          </a:prstGeom>
                          <a:noFill/>
                        </pic:spPr>
                      </pic:pic>
                    </a:graphicData>
                  </a:graphic>
                </wp:inline>
              </w:drawing>
            </w:r>
          </w:p>
        </w:tc>
      </w:tr>
      <w:tr w:rsidR="002A5653" w:rsidRPr="00C052A1" w14:paraId="5B2C7176" w14:textId="77777777" w:rsidTr="00486C3C">
        <w:tc>
          <w:tcPr>
            <w:tcW w:w="5387" w:type="dxa"/>
          </w:tcPr>
          <w:p w14:paraId="2C2A4C29" w14:textId="5AED08EF" w:rsidR="002A5653" w:rsidRPr="00C052A1" w:rsidRDefault="00B933A0" w:rsidP="004E4F90">
            <w:pPr>
              <w:rPr>
                <w:rFonts w:ascii="Times New Roman" w:eastAsia="Times New Roman" w:hAnsi="Times New Roman"/>
                <w:sz w:val="24"/>
                <w:szCs w:val="24"/>
                <w:lang w:val="en-US"/>
              </w:rPr>
            </w:pPr>
            <w:r>
              <w:rPr>
                <w:rFonts w:ascii="Times New Roman" w:eastAsia="Times New Roman" w:hAnsi="Times New Roman"/>
                <w:noProof/>
                <w:sz w:val="24"/>
                <w:szCs w:val="24"/>
                <w:lang w:val="en-IN" w:eastAsia="en-IN"/>
              </w:rPr>
              <w:drawing>
                <wp:inline distT="0" distB="0" distL="0" distR="0" wp14:anchorId="324FCB6F" wp14:editId="7E81756A">
                  <wp:extent cx="3296920" cy="21340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11804" cy="2143708"/>
                          </a:xfrm>
                          <a:prstGeom prst="rect">
                            <a:avLst/>
                          </a:prstGeom>
                          <a:noFill/>
                        </pic:spPr>
                      </pic:pic>
                    </a:graphicData>
                  </a:graphic>
                </wp:inline>
              </w:drawing>
            </w:r>
          </w:p>
        </w:tc>
        <w:tc>
          <w:tcPr>
            <w:tcW w:w="5245" w:type="dxa"/>
          </w:tcPr>
          <w:p w14:paraId="6DB88753" w14:textId="57BA5D74" w:rsidR="002A5653" w:rsidRPr="00C052A1" w:rsidRDefault="00B933A0" w:rsidP="004E4F90">
            <w:pPr>
              <w:rPr>
                <w:rFonts w:ascii="Times New Roman" w:eastAsia="Times New Roman" w:hAnsi="Times New Roman"/>
                <w:sz w:val="24"/>
                <w:szCs w:val="24"/>
                <w:lang w:val="en-US"/>
              </w:rPr>
            </w:pPr>
            <w:r>
              <w:rPr>
                <w:rFonts w:ascii="Times New Roman" w:eastAsia="Times New Roman" w:hAnsi="Times New Roman"/>
                <w:noProof/>
                <w:sz w:val="24"/>
                <w:szCs w:val="24"/>
                <w:lang w:val="en-IN" w:eastAsia="en-IN"/>
              </w:rPr>
              <w:drawing>
                <wp:inline distT="0" distB="0" distL="0" distR="0" wp14:anchorId="3BF874D7" wp14:editId="03EF9F23">
                  <wp:extent cx="3255150" cy="21349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2099" cy="2146102"/>
                          </a:xfrm>
                          <a:prstGeom prst="rect">
                            <a:avLst/>
                          </a:prstGeom>
                          <a:noFill/>
                        </pic:spPr>
                      </pic:pic>
                    </a:graphicData>
                  </a:graphic>
                </wp:inline>
              </w:drawing>
            </w:r>
          </w:p>
        </w:tc>
      </w:tr>
      <w:tr w:rsidR="002A5653" w:rsidRPr="00C052A1" w14:paraId="0958CB82" w14:textId="77777777" w:rsidTr="00486C3C">
        <w:tc>
          <w:tcPr>
            <w:tcW w:w="5387" w:type="dxa"/>
          </w:tcPr>
          <w:p w14:paraId="5309B4E0" w14:textId="00DBF5A9" w:rsidR="002A5653" w:rsidRPr="00C052A1" w:rsidRDefault="00A55492" w:rsidP="004E4F90">
            <w:pPr>
              <w:rPr>
                <w:rFonts w:ascii="Times New Roman" w:eastAsia="Times New Roman" w:hAnsi="Times New Roman"/>
                <w:sz w:val="24"/>
                <w:szCs w:val="24"/>
                <w:lang w:val="en-US"/>
              </w:rPr>
            </w:pPr>
            <w:r>
              <w:rPr>
                <w:rFonts w:ascii="Times New Roman" w:eastAsia="Times New Roman" w:hAnsi="Times New Roman"/>
                <w:noProof/>
                <w:sz w:val="24"/>
                <w:szCs w:val="24"/>
                <w:lang w:val="en-IN" w:eastAsia="en-IN"/>
              </w:rPr>
              <w:drawing>
                <wp:inline distT="0" distB="0" distL="0" distR="0" wp14:anchorId="2F98529C" wp14:editId="18C922C5">
                  <wp:extent cx="3284220" cy="21201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6321" cy="2147377"/>
                          </a:xfrm>
                          <a:prstGeom prst="rect">
                            <a:avLst/>
                          </a:prstGeom>
                          <a:noFill/>
                        </pic:spPr>
                      </pic:pic>
                    </a:graphicData>
                  </a:graphic>
                </wp:inline>
              </w:drawing>
            </w:r>
          </w:p>
        </w:tc>
        <w:tc>
          <w:tcPr>
            <w:tcW w:w="5245" w:type="dxa"/>
          </w:tcPr>
          <w:p w14:paraId="366CDCA1" w14:textId="6ABB0CB6" w:rsidR="002A5653" w:rsidRPr="00C052A1" w:rsidRDefault="00A55492" w:rsidP="004E4F90">
            <w:pPr>
              <w:rPr>
                <w:rFonts w:ascii="Times New Roman" w:eastAsia="Times New Roman" w:hAnsi="Times New Roman"/>
                <w:sz w:val="24"/>
                <w:szCs w:val="24"/>
                <w:lang w:val="en-US"/>
              </w:rPr>
            </w:pPr>
            <w:r>
              <w:rPr>
                <w:rFonts w:ascii="Times New Roman" w:eastAsia="Times New Roman" w:hAnsi="Times New Roman"/>
                <w:noProof/>
                <w:sz w:val="24"/>
                <w:szCs w:val="24"/>
                <w:lang w:val="en-IN" w:eastAsia="en-IN"/>
              </w:rPr>
              <w:drawing>
                <wp:inline distT="0" distB="0" distL="0" distR="0" wp14:anchorId="7E42FF8C" wp14:editId="62903E46">
                  <wp:extent cx="3251728" cy="210312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9386" cy="2114541"/>
                          </a:xfrm>
                          <a:prstGeom prst="rect">
                            <a:avLst/>
                          </a:prstGeom>
                          <a:noFill/>
                        </pic:spPr>
                      </pic:pic>
                    </a:graphicData>
                  </a:graphic>
                </wp:inline>
              </w:drawing>
            </w:r>
          </w:p>
        </w:tc>
      </w:tr>
      <w:tr w:rsidR="002A5653" w:rsidRPr="00C052A1" w14:paraId="235F32A7" w14:textId="77777777" w:rsidTr="00486C3C">
        <w:tc>
          <w:tcPr>
            <w:tcW w:w="5387" w:type="dxa"/>
          </w:tcPr>
          <w:p w14:paraId="2E83E47D" w14:textId="6A722FD2" w:rsidR="002A5653" w:rsidRPr="00C052A1" w:rsidRDefault="00884678" w:rsidP="004E4F90">
            <w:pPr>
              <w:rPr>
                <w:rFonts w:ascii="Times New Roman" w:eastAsia="Times New Roman" w:hAnsi="Times New Roman"/>
                <w:sz w:val="24"/>
                <w:szCs w:val="24"/>
                <w:lang w:val="en-US"/>
              </w:rPr>
            </w:pPr>
            <w:r>
              <w:rPr>
                <w:rFonts w:ascii="Times New Roman" w:eastAsia="Times New Roman" w:hAnsi="Times New Roman"/>
                <w:noProof/>
                <w:sz w:val="24"/>
                <w:szCs w:val="24"/>
                <w:lang w:val="en-IN" w:eastAsia="en-IN"/>
              </w:rPr>
              <w:drawing>
                <wp:inline distT="0" distB="0" distL="0" distR="0" wp14:anchorId="33CEF79A" wp14:editId="24ECED9D">
                  <wp:extent cx="3295650" cy="21412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2771" cy="2165338"/>
                          </a:xfrm>
                          <a:prstGeom prst="rect">
                            <a:avLst/>
                          </a:prstGeom>
                          <a:noFill/>
                        </pic:spPr>
                      </pic:pic>
                    </a:graphicData>
                  </a:graphic>
                </wp:inline>
              </w:drawing>
            </w:r>
          </w:p>
        </w:tc>
        <w:tc>
          <w:tcPr>
            <w:tcW w:w="5245" w:type="dxa"/>
          </w:tcPr>
          <w:p w14:paraId="14E153F9" w14:textId="230FA32D" w:rsidR="002A5653" w:rsidRPr="00C052A1" w:rsidRDefault="002C299B" w:rsidP="004E4F90">
            <w:pPr>
              <w:rPr>
                <w:rFonts w:ascii="Times New Roman" w:eastAsia="Times New Roman" w:hAnsi="Times New Roman"/>
                <w:sz w:val="24"/>
                <w:szCs w:val="24"/>
                <w:lang w:val="en-US"/>
              </w:rPr>
            </w:pPr>
            <w:r>
              <w:rPr>
                <w:rFonts w:ascii="Times New Roman" w:eastAsia="Times New Roman" w:hAnsi="Times New Roman"/>
                <w:noProof/>
                <w:sz w:val="24"/>
                <w:szCs w:val="24"/>
                <w:lang w:val="en-IN" w:eastAsia="en-IN"/>
              </w:rPr>
              <w:drawing>
                <wp:inline distT="0" distB="0" distL="0" distR="0" wp14:anchorId="52BCF454" wp14:editId="64341D43">
                  <wp:extent cx="3260725" cy="2142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1595" cy="2149632"/>
                          </a:xfrm>
                          <a:prstGeom prst="rect">
                            <a:avLst/>
                          </a:prstGeom>
                          <a:noFill/>
                        </pic:spPr>
                      </pic:pic>
                    </a:graphicData>
                  </a:graphic>
                </wp:inline>
              </w:drawing>
            </w:r>
          </w:p>
        </w:tc>
      </w:tr>
      <w:tr w:rsidR="002A5653" w:rsidRPr="00C052A1" w14:paraId="4B450F27" w14:textId="77777777" w:rsidTr="00486C3C">
        <w:tc>
          <w:tcPr>
            <w:tcW w:w="5387" w:type="dxa"/>
          </w:tcPr>
          <w:p w14:paraId="1626F72E" w14:textId="6D7F45BF" w:rsidR="002A5653" w:rsidRPr="00C052A1" w:rsidRDefault="00884678" w:rsidP="004E4F90">
            <w:pPr>
              <w:rPr>
                <w:rFonts w:ascii="Times New Roman" w:eastAsia="Times New Roman" w:hAnsi="Times New Roman"/>
                <w:sz w:val="24"/>
                <w:szCs w:val="24"/>
                <w:lang w:val="en-US"/>
              </w:rPr>
            </w:pPr>
            <w:r>
              <w:rPr>
                <w:rFonts w:ascii="Times New Roman" w:eastAsia="Times New Roman" w:hAnsi="Times New Roman"/>
                <w:noProof/>
                <w:sz w:val="24"/>
                <w:szCs w:val="24"/>
                <w:lang w:val="en-IN" w:eastAsia="en-IN"/>
              </w:rPr>
              <w:lastRenderedPageBreak/>
              <w:drawing>
                <wp:inline distT="0" distB="0" distL="0" distR="0" wp14:anchorId="2585A710" wp14:editId="53741368">
                  <wp:extent cx="3241040" cy="2019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56233" cy="2028766"/>
                          </a:xfrm>
                          <a:prstGeom prst="rect">
                            <a:avLst/>
                          </a:prstGeom>
                          <a:noFill/>
                        </pic:spPr>
                      </pic:pic>
                    </a:graphicData>
                  </a:graphic>
                </wp:inline>
              </w:drawing>
            </w:r>
          </w:p>
        </w:tc>
        <w:tc>
          <w:tcPr>
            <w:tcW w:w="5245" w:type="dxa"/>
          </w:tcPr>
          <w:p w14:paraId="6FE55043" w14:textId="55A0933D" w:rsidR="002A5653" w:rsidRPr="00C052A1" w:rsidRDefault="00913970" w:rsidP="004E4F90">
            <w:pPr>
              <w:rPr>
                <w:rFonts w:ascii="Times New Roman" w:eastAsia="Times New Roman" w:hAnsi="Times New Roman"/>
                <w:sz w:val="24"/>
                <w:szCs w:val="24"/>
                <w:lang w:val="en-US"/>
              </w:rPr>
            </w:pPr>
            <w:r>
              <w:rPr>
                <w:rFonts w:ascii="Times New Roman" w:eastAsia="Times New Roman" w:hAnsi="Times New Roman"/>
                <w:noProof/>
                <w:sz w:val="24"/>
                <w:szCs w:val="24"/>
                <w:lang w:val="en-IN" w:eastAsia="en-IN"/>
              </w:rPr>
              <w:drawing>
                <wp:inline distT="0" distB="0" distL="0" distR="0" wp14:anchorId="40B7C808" wp14:editId="2683B5AA">
                  <wp:extent cx="3148696" cy="2019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8516" cy="2025598"/>
                          </a:xfrm>
                          <a:prstGeom prst="rect">
                            <a:avLst/>
                          </a:prstGeom>
                          <a:noFill/>
                        </pic:spPr>
                      </pic:pic>
                    </a:graphicData>
                  </a:graphic>
                </wp:inline>
              </w:drawing>
            </w:r>
          </w:p>
        </w:tc>
      </w:tr>
      <w:tr w:rsidR="002A5653" w:rsidRPr="00C052A1" w14:paraId="28CB2363" w14:textId="77777777" w:rsidTr="00486C3C">
        <w:tc>
          <w:tcPr>
            <w:tcW w:w="5387" w:type="dxa"/>
          </w:tcPr>
          <w:p w14:paraId="33632BE7" w14:textId="070118EB" w:rsidR="002A5653" w:rsidRPr="00C052A1" w:rsidRDefault="00921CE9" w:rsidP="004E4F90">
            <w:pPr>
              <w:rPr>
                <w:rFonts w:ascii="Times New Roman" w:eastAsia="Times New Roman" w:hAnsi="Times New Roman"/>
                <w:noProof/>
                <w:sz w:val="24"/>
                <w:szCs w:val="24"/>
                <w:lang w:val="en-US"/>
              </w:rPr>
            </w:pPr>
            <w:r>
              <w:rPr>
                <w:rFonts w:ascii="Times New Roman" w:eastAsia="Times New Roman" w:hAnsi="Times New Roman"/>
                <w:noProof/>
                <w:sz w:val="24"/>
                <w:szCs w:val="24"/>
                <w:lang w:val="en-IN" w:eastAsia="en-IN"/>
              </w:rPr>
              <w:drawing>
                <wp:inline distT="0" distB="0" distL="0" distR="0" wp14:anchorId="0F131EDD" wp14:editId="4EA61190">
                  <wp:extent cx="3227705" cy="1962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5430" cy="1966846"/>
                          </a:xfrm>
                          <a:prstGeom prst="rect">
                            <a:avLst/>
                          </a:prstGeom>
                          <a:noFill/>
                        </pic:spPr>
                      </pic:pic>
                    </a:graphicData>
                  </a:graphic>
                </wp:inline>
              </w:drawing>
            </w:r>
          </w:p>
        </w:tc>
        <w:tc>
          <w:tcPr>
            <w:tcW w:w="5245" w:type="dxa"/>
          </w:tcPr>
          <w:p w14:paraId="7E98037F" w14:textId="1D0F18EF" w:rsidR="002A5653" w:rsidRPr="00C052A1" w:rsidRDefault="00921CE9" w:rsidP="004E4F90">
            <w:pPr>
              <w:rPr>
                <w:rFonts w:ascii="Times New Roman" w:eastAsia="Times New Roman" w:hAnsi="Times New Roman"/>
                <w:sz w:val="24"/>
                <w:szCs w:val="24"/>
                <w:lang w:val="en-US"/>
              </w:rPr>
            </w:pPr>
            <w:r>
              <w:rPr>
                <w:rFonts w:ascii="Times New Roman" w:eastAsia="Times New Roman" w:hAnsi="Times New Roman"/>
                <w:noProof/>
                <w:sz w:val="24"/>
                <w:szCs w:val="24"/>
                <w:lang w:val="en-IN" w:eastAsia="en-IN"/>
              </w:rPr>
              <w:drawing>
                <wp:inline distT="0" distB="0" distL="0" distR="0" wp14:anchorId="27092858" wp14:editId="110EA96B">
                  <wp:extent cx="3131501" cy="19748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39861" cy="1980122"/>
                          </a:xfrm>
                          <a:prstGeom prst="rect">
                            <a:avLst/>
                          </a:prstGeom>
                          <a:noFill/>
                        </pic:spPr>
                      </pic:pic>
                    </a:graphicData>
                  </a:graphic>
                </wp:inline>
              </w:drawing>
            </w:r>
          </w:p>
        </w:tc>
      </w:tr>
      <w:tr w:rsidR="002A5653" w:rsidRPr="00C052A1" w14:paraId="5BB52523" w14:textId="77777777" w:rsidTr="00486C3C">
        <w:tc>
          <w:tcPr>
            <w:tcW w:w="5387" w:type="dxa"/>
          </w:tcPr>
          <w:p w14:paraId="1419575F" w14:textId="1C6053FC" w:rsidR="002A5653" w:rsidRPr="00C052A1" w:rsidRDefault="00921CE9" w:rsidP="004E4F90">
            <w:pPr>
              <w:rPr>
                <w:rFonts w:ascii="Times New Roman" w:eastAsia="Times New Roman" w:hAnsi="Times New Roman"/>
                <w:noProof/>
                <w:sz w:val="24"/>
                <w:szCs w:val="24"/>
                <w:lang w:val="en-US"/>
              </w:rPr>
            </w:pPr>
            <w:r>
              <w:rPr>
                <w:rFonts w:ascii="Times New Roman" w:eastAsia="Times New Roman" w:hAnsi="Times New Roman"/>
                <w:noProof/>
                <w:sz w:val="24"/>
                <w:szCs w:val="24"/>
                <w:lang w:val="en-IN" w:eastAsia="en-IN"/>
              </w:rPr>
              <w:drawing>
                <wp:inline distT="0" distB="0" distL="0" distR="0" wp14:anchorId="13D286A4" wp14:editId="363CD4F5">
                  <wp:extent cx="3228975" cy="19875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38310" cy="1993296"/>
                          </a:xfrm>
                          <a:prstGeom prst="rect">
                            <a:avLst/>
                          </a:prstGeom>
                          <a:noFill/>
                        </pic:spPr>
                      </pic:pic>
                    </a:graphicData>
                  </a:graphic>
                </wp:inline>
              </w:drawing>
            </w:r>
          </w:p>
        </w:tc>
        <w:tc>
          <w:tcPr>
            <w:tcW w:w="5245" w:type="dxa"/>
          </w:tcPr>
          <w:p w14:paraId="2B399927" w14:textId="17770355" w:rsidR="002A5653" w:rsidRPr="00C052A1" w:rsidRDefault="00921CE9" w:rsidP="004E4F90">
            <w:pPr>
              <w:rPr>
                <w:rFonts w:ascii="Times New Roman" w:eastAsia="Times New Roman" w:hAnsi="Times New Roman"/>
                <w:sz w:val="24"/>
                <w:szCs w:val="24"/>
                <w:lang w:val="en-US"/>
              </w:rPr>
            </w:pPr>
            <w:r>
              <w:rPr>
                <w:rFonts w:ascii="Times New Roman" w:eastAsia="Times New Roman" w:hAnsi="Times New Roman"/>
                <w:noProof/>
                <w:sz w:val="24"/>
                <w:szCs w:val="24"/>
                <w:lang w:val="en-IN" w:eastAsia="en-IN"/>
              </w:rPr>
              <w:drawing>
                <wp:inline distT="0" distB="0" distL="0" distR="0" wp14:anchorId="58FB53CC" wp14:editId="6A05D4A4">
                  <wp:extent cx="3133090" cy="1987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46857" cy="1996283"/>
                          </a:xfrm>
                          <a:prstGeom prst="rect">
                            <a:avLst/>
                          </a:prstGeom>
                          <a:noFill/>
                        </pic:spPr>
                      </pic:pic>
                    </a:graphicData>
                  </a:graphic>
                </wp:inline>
              </w:drawing>
            </w:r>
          </w:p>
        </w:tc>
      </w:tr>
      <w:tr w:rsidR="002A5653" w:rsidRPr="00C052A1" w14:paraId="0C1992FE" w14:textId="77777777" w:rsidTr="00486C3C">
        <w:tc>
          <w:tcPr>
            <w:tcW w:w="5387" w:type="dxa"/>
          </w:tcPr>
          <w:p w14:paraId="4F5EA3DA" w14:textId="007DE513" w:rsidR="002A5653" w:rsidRPr="00C052A1" w:rsidRDefault="00261284" w:rsidP="004E4F90">
            <w:pPr>
              <w:rPr>
                <w:rFonts w:ascii="Times New Roman" w:eastAsia="Times New Roman" w:hAnsi="Times New Roman"/>
                <w:noProof/>
                <w:sz w:val="24"/>
                <w:szCs w:val="24"/>
                <w:lang w:val="en-US"/>
              </w:rPr>
            </w:pPr>
            <w:r>
              <w:rPr>
                <w:rFonts w:ascii="Times New Roman" w:eastAsia="Times New Roman" w:hAnsi="Times New Roman"/>
                <w:noProof/>
                <w:sz w:val="24"/>
                <w:szCs w:val="24"/>
                <w:lang w:val="en-IN" w:eastAsia="en-IN"/>
              </w:rPr>
              <w:drawing>
                <wp:inline distT="0" distB="0" distL="0" distR="0" wp14:anchorId="753EF3D2" wp14:editId="6FFAC603">
                  <wp:extent cx="3228975" cy="195061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50972" cy="1963905"/>
                          </a:xfrm>
                          <a:prstGeom prst="rect">
                            <a:avLst/>
                          </a:prstGeom>
                          <a:noFill/>
                        </pic:spPr>
                      </pic:pic>
                    </a:graphicData>
                  </a:graphic>
                </wp:inline>
              </w:drawing>
            </w:r>
          </w:p>
        </w:tc>
        <w:tc>
          <w:tcPr>
            <w:tcW w:w="5245" w:type="dxa"/>
          </w:tcPr>
          <w:p w14:paraId="7CC0D0DC" w14:textId="5E90AAF2" w:rsidR="002A5653" w:rsidRPr="00C052A1" w:rsidRDefault="00261284" w:rsidP="004E4F90">
            <w:pPr>
              <w:rPr>
                <w:rFonts w:ascii="Times New Roman" w:eastAsia="Times New Roman" w:hAnsi="Times New Roman"/>
                <w:sz w:val="24"/>
                <w:szCs w:val="24"/>
                <w:lang w:val="en-US"/>
              </w:rPr>
            </w:pPr>
            <w:r>
              <w:rPr>
                <w:rFonts w:ascii="Times New Roman" w:eastAsia="Times New Roman" w:hAnsi="Times New Roman"/>
                <w:noProof/>
                <w:sz w:val="24"/>
                <w:szCs w:val="24"/>
                <w:lang w:val="en-IN" w:eastAsia="en-IN"/>
              </w:rPr>
              <w:drawing>
                <wp:inline distT="0" distB="0" distL="0" distR="0" wp14:anchorId="67907572" wp14:editId="4C42D181">
                  <wp:extent cx="3148096" cy="19500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79084" cy="1969280"/>
                          </a:xfrm>
                          <a:prstGeom prst="rect">
                            <a:avLst/>
                          </a:prstGeom>
                          <a:noFill/>
                        </pic:spPr>
                      </pic:pic>
                    </a:graphicData>
                  </a:graphic>
                </wp:inline>
              </w:drawing>
            </w:r>
          </w:p>
        </w:tc>
      </w:tr>
    </w:tbl>
    <w:p w14:paraId="7611B64D" w14:textId="77777777" w:rsidR="00625593" w:rsidRPr="00C052A1" w:rsidRDefault="00625593" w:rsidP="003C6520">
      <w:pPr>
        <w:shd w:val="clear" w:color="auto" w:fill="FFFFFF"/>
        <w:spacing w:after="0" w:line="240" w:lineRule="auto"/>
        <w:ind w:hanging="11"/>
        <w:rPr>
          <w:rFonts w:ascii="Times New Roman" w:eastAsia="Times New Roman" w:hAnsi="Times New Roman" w:cs="Times New Roman"/>
          <w:b/>
          <w:szCs w:val="24"/>
          <w:lang w:val="en-US"/>
        </w:rPr>
      </w:pPr>
    </w:p>
    <w:p w14:paraId="4CE9DF4E" w14:textId="78834D3B" w:rsidR="004C5884" w:rsidRDefault="002A5653" w:rsidP="00517CAF">
      <w:pPr>
        <w:shd w:val="clear" w:color="auto" w:fill="FFFFFF"/>
        <w:spacing w:after="0" w:line="240" w:lineRule="auto"/>
        <w:ind w:hanging="11"/>
        <w:rPr>
          <w:rFonts w:ascii="Times New Roman" w:eastAsia="Times New Roman" w:hAnsi="Times New Roman"/>
          <w:color w:val="222222"/>
          <w:sz w:val="24"/>
          <w:szCs w:val="24"/>
          <w:lang w:val="en-US"/>
        </w:rPr>
      </w:pPr>
      <w:r w:rsidRPr="00C052A1">
        <w:rPr>
          <w:rFonts w:ascii="Times New Roman" w:eastAsia="Times New Roman" w:hAnsi="Times New Roman" w:cs="Times New Roman"/>
          <w:b/>
          <w:szCs w:val="24"/>
          <w:lang w:val="en-US"/>
        </w:rPr>
        <w:t xml:space="preserve">Figure </w:t>
      </w:r>
      <w:r w:rsidRPr="00C052A1">
        <w:rPr>
          <w:rFonts w:ascii="Times New Roman" w:eastAsia="Times New Roman" w:hAnsi="Times New Roman"/>
          <w:b/>
          <w:szCs w:val="24"/>
          <w:lang w:val="en-US"/>
        </w:rPr>
        <w:t>S</w:t>
      </w:r>
      <w:r w:rsidRPr="00C052A1">
        <w:rPr>
          <w:rFonts w:ascii="Times New Roman" w:eastAsia="Times New Roman" w:hAnsi="Times New Roman" w:cs="Times New Roman"/>
          <w:b/>
          <w:szCs w:val="24"/>
          <w:lang w:val="en-US"/>
        </w:rPr>
        <w:t>1.</w:t>
      </w:r>
      <w:r w:rsidRPr="00C052A1">
        <w:rPr>
          <w:rFonts w:ascii="Times New Roman" w:eastAsia="Times New Roman" w:hAnsi="Times New Roman" w:cs="Times New Roman"/>
          <w:szCs w:val="24"/>
          <w:lang w:val="en-US"/>
        </w:rPr>
        <w:t xml:space="preserve"> </w:t>
      </w:r>
      <w:r w:rsidRPr="00C052A1">
        <w:rPr>
          <w:rFonts w:ascii="Times New Roman" w:eastAsia="Times New Roman" w:hAnsi="Times New Roman"/>
          <w:szCs w:val="24"/>
          <w:lang w:val="en-US"/>
        </w:rPr>
        <w:t>Antibiotic a</w:t>
      </w:r>
      <w:r w:rsidRPr="00C052A1">
        <w:rPr>
          <w:rFonts w:ascii="Times New Roman" w:eastAsia="Times New Roman" w:hAnsi="Times New Roman"/>
          <w:color w:val="222222"/>
          <w:szCs w:val="24"/>
          <w:lang w:val="en-US"/>
        </w:rPr>
        <w:t>verage concentration (ng/L) of 3 consecutive days in each WWTP along the 4 sampling campaigns in March 2015</w:t>
      </w:r>
      <w:r w:rsidR="00DE5690" w:rsidRPr="00C052A1">
        <w:rPr>
          <w:rFonts w:ascii="Times New Roman" w:eastAsia="Times New Roman" w:hAnsi="Times New Roman"/>
          <w:color w:val="222222"/>
          <w:szCs w:val="24"/>
          <w:lang w:val="en-US"/>
        </w:rPr>
        <w:t>,</w:t>
      </w:r>
      <w:r w:rsidRPr="00C052A1">
        <w:rPr>
          <w:rFonts w:ascii="Times New Roman" w:eastAsia="Times New Roman" w:hAnsi="Times New Roman"/>
          <w:color w:val="222222"/>
          <w:szCs w:val="24"/>
          <w:lang w:val="en-US"/>
        </w:rPr>
        <w:t xml:space="preserve"> </w:t>
      </w:r>
      <w:r w:rsidR="003C6520" w:rsidRPr="00C052A1">
        <w:rPr>
          <w:rFonts w:ascii="Times New Roman" w:eastAsia="Times New Roman" w:hAnsi="Times New Roman"/>
          <w:color w:val="222222"/>
          <w:szCs w:val="24"/>
          <w:lang w:val="en-US"/>
        </w:rPr>
        <w:t>Octo</w:t>
      </w:r>
      <w:r w:rsidRPr="00C052A1">
        <w:rPr>
          <w:rFonts w:ascii="Times New Roman" w:eastAsia="Times New Roman" w:hAnsi="Times New Roman"/>
          <w:color w:val="222222"/>
          <w:szCs w:val="24"/>
          <w:lang w:val="en-US"/>
        </w:rPr>
        <w:t>ber 2015</w:t>
      </w:r>
      <w:r w:rsidR="00DE5690" w:rsidRPr="00C052A1">
        <w:rPr>
          <w:rFonts w:ascii="Times New Roman" w:eastAsia="Times New Roman" w:hAnsi="Times New Roman"/>
          <w:color w:val="222222"/>
          <w:szCs w:val="24"/>
          <w:lang w:val="en-US"/>
        </w:rPr>
        <w:t>,</w:t>
      </w:r>
      <w:r w:rsidRPr="00C052A1">
        <w:rPr>
          <w:rFonts w:ascii="Times New Roman" w:eastAsia="Times New Roman" w:hAnsi="Times New Roman"/>
          <w:color w:val="222222"/>
          <w:szCs w:val="24"/>
          <w:lang w:val="en-US"/>
        </w:rPr>
        <w:t xml:space="preserve"> March 2016</w:t>
      </w:r>
      <w:r w:rsidR="00DE5690" w:rsidRPr="00C052A1">
        <w:rPr>
          <w:rFonts w:ascii="Times New Roman" w:eastAsia="Times New Roman" w:hAnsi="Times New Roman"/>
          <w:color w:val="222222"/>
          <w:szCs w:val="24"/>
          <w:lang w:val="en-US"/>
        </w:rPr>
        <w:t>,</w:t>
      </w:r>
      <w:r w:rsidRPr="00C052A1">
        <w:rPr>
          <w:rFonts w:ascii="Times New Roman" w:eastAsia="Times New Roman" w:hAnsi="Times New Roman"/>
          <w:color w:val="222222"/>
          <w:szCs w:val="24"/>
          <w:lang w:val="en-US"/>
        </w:rPr>
        <w:t xml:space="preserve"> and </w:t>
      </w:r>
      <w:r w:rsidR="003C6520" w:rsidRPr="00C052A1">
        <w:rPr>
          <w:rFonts w:ascii="Times New Roman" w:eastAsia="Times New Roman" w:hAnsi="Times New Roman"/>
          <w:color w:val="222222"/>
          <w:szCs w:val="24"/>
          <w:lang w:val="en-US"/>
        </w:rPr>
        <w:t>September</w:t>
      </w:r>
      <w:r w:rsidRPr="00C052A1">
        <w:rPr>
          <w:rFonts w:ascii="Times New Roman" w:eastAsia="Times New Roman" w:hAnsi="Times New Roman"/>
          <w:color w:val="222222"/>
          <w:szCs w:val="24"/>
          <w:lang w:val="en-US"/>
        </w:rPr>
        <w:t xml:space="preserve"> 2016.</w:t>
      </w:r>
      <w:r w:rsidR="00261284">
        <w:rPr>
          <w:rFonts w:ascii="Times New Roman" w:eastAsia="Times New Roman" w:hAnsi="Times New Roman"/>
          <w:color w:val="222222"/>
          <w:szCs w:val="24"/>
          <w:lang w:val="en-US"/>
        </w:rPr>
        <w:t xml:space="preserve"> </w:t>
      </w:r>
      <w:proofErr w:type="spellStart"/>
      <w:r w:rsidR="004C5884">
        <w:rPr>
          <w:rFonts w:ascii="Times New Roman" w:eastAsia="Times New Roman" w:hAnsi="Times New Roman"/>
          <w:color w:val="222222"/>
          <w:sz w:val="24"/>
          <w:szCs w:val="24"/>
          <w:lang w:val="en-US"/>
        </w:rPr>
        <w:t>Oxolinic</w:t>
      </w:r>
      <w:proofErr w:type="spellEnd"/>
      <w:r w:rsidR="004C5884">
        <w:rPr>
          <w:rFonts w:ascii="Times New Roman" w:eastAsia="Times New Roman" w:hAnsi="Times New Roman"/>
          <w:color w:val="222222"/>
          <w:sz w:val="24"/>
          <w:szCs w:val="24"/>
          <w:lang w:val="en-US"/>
        </w:rPr>
        <w:t xml:space="preserve"> acid was only detected in IL2</w:t>
      </w:r>
      <w:r w:rsidR="005B3A29">
        <w:rPr>
          <w:rFonts w:ascii="Times New Roman" w:eastAsia="Times New Roman" w:hAnsi="Times New Roman"/>
          <w:color w:val="222222"/>
          <w:sz w:val="24"/>
          <w:szCs w:val="24"/>
          <w:lang w:val="en-US"/>
        </w:rPr>
        <w:t xml:space="preserve">, sampling campaign of Spring 2015 </w:t>
      </w:r>
      <w:r w:rsidR="00517CAF">
        <w:rPr>
          <w:rFonts w:ascii="Times New Roman" w:eastAsia="Times New Roman" w:hAnsi="Times New Roman"/>
          <w:color w:val="222222"/>
          <w:sz w:val="24"/>
          <w:szCs w:val="24"/>
          <w:lang w:val="en-US"/>
        </w:rPr>
        <w:t>and is not represented.</w:t>
      </w:r>
      <w:r w:rsidR="004C5884">
        <w:rPr>
          <w:rFonts w:ascii="Times New Roman" w:eastAsia="Times New Roman" w:hAnsi="Times New Roman"/>
          <w:color w:val="222222"/>
          <w:sz w:val="24"/>
          <w:szCs w:val="24"/>
          <w:lang w:val="en-US"/>
        </w:rPr>
        <w:br w:type="page"/>
      </w:r>
    </w:p>
    <w:tbl>
      <w:tblPr>
        <w:tblStyle w:val="TableGrid"/>
        <w:tblW w:w="1063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245"/>
      </w:tblGrid>
      <w:tr w:rsidR="00722F4C" w:rsidRPr="00C052A1" w14:paraId="2C25A7AA" w14:textId="77777777" w:rsidTr="00892E1C">
        <w:tc>
          <w:tcPr>
            <w:tcW w:w="5387" w:type="dxa"/>
          </w:tcPr>
          <w:p w14:paraId="0E3C717E" w14:textId="77777777" w:rsidR="00722F4C" w:rsidRPr="00C052A1" w:rsidRDefault="00722F4C" w:rsidP="00722F4C">
            <w:pPr>
              <w:rPr>
                <w:noProof/>
                <w:lang w:val="en-US" w:eastAsia="en-US"/>
              </w:rPr>
            </w:pPr>
            <w:r w:rsidRPr="00C052A1">
              <w:rPr>
                <w:noProof/>
                <w:lang w:val="en-US" w:eastAsia="en-US"/>
              </w:rPr>
              <w:lastRenderedPageBreak/>
              <w:t>a)</w:t>
            </w:r>
          </w:p>
          <w:p w14:paraId="3FDAA28D" w14:textId="26C67B3F" w:rsidR="00722F4C" w:rsidRPr="00C052A1" w:rsidRDefault="00892E1C" w:rsidP="00722F4C">
            <w:pPr>
              <w:rPr>
                <w:rFonts w:ascii="Times New Roman" w:eastAsia="Times New Roman" w:hAnsi="Times New Roman"/>
                <w:sz w:val="24"/>
                <w:szCs w:val="24"/>
                <w:lang w:val="en-US"/>
              </w:rPr>
            </w:pPr>
            <w:r>
              <w:rPr>
                <w:noProof/>
                <w:lang w:val="en-IN" w:eastAsia="en-IN"/>
              </w:rPr>
              <w:drawing>
                <wp:inline distT="0" distB="0" distL="0" distR="0" wp14:anchorId="2772F5E8" wp14:editId="4AEF7764">
                  <wp:extent cx="3283585" cy="2157720"/>
                  <wp:effectExtent l="0" t="0" r="12065" b="1460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5245" w:type="dxa"/>
          </w:tcPr>
          <w:p w14:paraId="419AC268" w14:textId="77777777" w:rsidR="00722F4C" w:rsidRPr="00C052A1" w:rsidRDefault="00722F4C" w:rsidP="00722F4C">
            <w:pPr>
              <w:rPr>
                <w:noProof/>
                <w:lang w:val="en-US" w:eastAsia="en-US"/>
              </w:rPr>
            </w:pPr>
            <w:r w:rsidRPr="00C052A1">
              <w:rPr>
                <w:noProof/>
                <w:lang w:val="en-US" w:eastAsia="en-US"/>
              </w:rPr>
              <w:t>b)</w:t>
            </w:r>
          </w:p>
          <w:p w14:paraId="6920D8AF" w14:textId="29E470B8" w:rsidR="00722F4C" w:rsidRPr="00C052A1" w:rsidRDefault="0007432C" w:rsidP="00722F4C">
            <w:pPr>
              <w:rPr>
                <w:rFonts w:ascii="Times New Roman" w:eastAsia="Times New Roman" w:hAnsi="Times New Roman"/>
                <w:sz w:val="24"/>
                <w:szCs w:val="24"/>
                <w:lang w:val="en-US"/>
              </w:rPr>
            </w:pPr>
            <w:r w:rsidRPr="00C052A1">
              <w:rPr>
                <w:noProof/>
                <w:lang w:val="en-IN" w:eastAsia="en-IN"/>
              </w:rPr>
              <w:drawing>
                <wp:inline distT="0" distB="0" distL="0" distR="0" wp14:anchorId="3BC503BB" wp14:editId="4C3AC54B">
                  <wp:extent cx="3223260" cy="2148840"/>
                  <wp:effectExtent l="0" t="0" r="15240" b="381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r w:rsidR="00722F4C" w:rsidRPr="00C052A1" w14:paraId="192465DE" w14:textId="77777777" w:rsidTr="00892E1C">
        <w:tc>
          <w:tcPr>
            <w:tcW w:w="5387" w:type="dxa"/>
          </w:tcPr>
          <w:p w14:paraId="3B9DE26D" w14:textId="77777777" w:rsidR="00722F4C" w:rsidRPr="00C052A1" w:rsidRDefault="00722F4C" w:rsidP="00722F4C">
            <w:pPr>
              <w:rPr>
                <w:noProof/>
                <w:lang w:val="en-US" w:eastAsia="en-US"/>
              </w:rPr>
            </w:pPr>
            <w:r w:rsidRPr="00C052A1">
              <w:rPr>
                <w:noProof/>
                <w:lang w:val="en-US" w:eastAsia="en-US"/>
              </w:rPr>
              <w:t>c)</w:t>
            </w:r>
          </w:p>
          <w:p w14:paraId="330435E2" w14:textId="3F3C7C77" w:rsidR="00722F4C" w:rsidRPr="00C052A1" w:rsidRDefault="00892E1C" w:rsidP="00722F4C">
            <w:pPr>
              <w:rPr>
                <w:rFonts w:ascii="Times New Roman" w:eastAsia="Times New Roman" w:hAnsi="Times New Roman"/>
                <w:sz w:val="24"/>
                <w:szCs w:val="24"/>
                <w:lang w:val="en-US"/>
              </w:rPr>
            </w:pPr>
            <w:r>
              <w:rPr>
                <w:noProof/>
                <w:lang w:val="en-IN" w:eastAsia="en-IN"/>
              </w:rPr>
              <w:drawing>
                <wp:inline distT="0" distB="0" distL="0" distR="0" wp14:anchorId="0E7FB72D" wp14:editId="01B00B9D">
                  <wp:extent cx="3283585" cy="2164299"/>
                  <wp:effectExtent l="0" t="0" r="12065" b="762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5245" w:type="dxa"/>
          </w:tcPr>
          <w:p w14:paraId="4393E11D" w14:textId="77777777" w:rsidR="00722F4C" w:rsidRPr="00C052A1" w:rsidRDefault="00722F4C" w:rsidP="00722F4C">
            <w:pPr>
              <w:rPr>
                <w:noProof/>
                <w:lang w:val="en-US" w:eastAsia="en-US"/>
              </w:rPr>
            </w:pPr>
            <w:r w:rsidRPr="00C052A1">
              <w:rPr>
                <w:noProof/>
                <w:lang w:val="en-US" w:eastAsia="en-US"/>
              </w:rPr>
              <w:t>d)</w:t>
            </w:r>
          </w:p>
          <w:p w14:paraId="1B2FF05A" w14:textId="0AA11DF0" w:rsidR="00722F4C" w:rsidRPr="00C052A1" w:rsidRDefault="0007432C" w:rsidP="00722F4C">
            <w:pPr>
              <w:rPr>
                <w:rFonts w:ascii="Times New Roman" w:eastAsia="Times New Roman" w:hAnsi="Times New Roman"/>
                <w:sz w:val="24"/>
                <w:szCs w:val="24"/>
                <w:lang w:val="en-US"/>
              </w:rPr>
            </w:pPr>
            <w:r w:rsidRPr="00C052A1">
              <w:rPr>
                <w:noProof/>
                <w:lang w:val="en-IN" w:eastAsia="en-IN"/>
              </w:rPr>
              <w:drawing>
                <wp:inline distT="0" distB="0" distL="0" distR="0" wp14:anchorId="620646FE" wp14:editId="69880C3D">
                  <wp:extent cx="3238500" cy="2148840"/>
                  <wp:effectExtent l="0" t="0" r="0" b="381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722F4C" w:rsidRPr="00C052A1" w14:paraId="0DF14BE0" w14:textId="77777777" w:rsidTr="00722F4C">
        <w:tc>
          <w:tcPr>
            <w:tcW w:w="5387" w:type="dxa"/>
          </w:tcPr>
          <w:p w14:paraId="2464BFD4" w14:textId="77777777" w:rsidR="00722F4C" w:rsidRPr="00C052A1" w:rsidRDefault="00722F4C" w:rsidP="00722F4C">
            <w:pPr>
              <w:rPr>
                <w:noProof/>
                <w:lang w:val="en-US" w:eastAsia="en-US"/>
              </w:rPr>
            </w:pPr>
            <w:r w:rsidRPr="00C052A1">
              <w:rPr>
                <w:noProof/>
                <w:lang w:val="en-IN" w:eastAsia="en-IN"/>
              </w:rPr>
              <w:drawing>
                <wp:inline distT="0" distB="0" distL="0" distR="0" wp14:anchorId="7881C15F" wp14:editId="24E45FB6">
                  <wp:extent cx="2522220" cy="1905000"/>
                  <wp:effectExtent l="0" t="0" r="11430" b="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c>
          <w:tcPr>
            <w:tcW w:w="5245" w:type="dxa"/>
          </w:tcPr>
          <w:p w14:paraId="481FFB1C" w14:textId="77777777" w:rsidR="00722F4C" w:rsidRPr="00C052A1" w:rsidRDefault="00722F4C" w:rsidP="00722F4C">
            <w:pPr>
              <w:rPr>
                <w:noProof/>
                <w:lang w:val="en-US" w:eastAsia="en-US"/>
              </w:rPr>
            </w:pPr>
          </w:p>
        </w:tc>
      </w:tr>
      <w:tr w:rsidR="00722F4C" w:rsidRPr="00C052A1" w14:paraId="3F89386E" w14:textId="77777777" w:rsidTr="00722F4C">
        <w:tc>
          <w:tcPr>
            <w:tcW w:w="5387" w:type="dxa"/>
          </w:tcPr>
          <w:p w14:paraId="7CF876A9" w14:textId="77777777" w:rsidR="00722F4C" w:rsidRPr="00C052A1" w:rsidRDefault="00722F4C" w:rsidP="00722F4C">
            <w:pPr>
              <w:rPr>
                <w:rFonts w:ascii="Times New Roman" w:eastAsia="Times New Roman" w:hAnsi="Times New Roman"/>
                <w:noProof/>
                <w:sz w:val="24"/>
                <w:szCs w:val="24"/>
                <w:lang w:val="en-US"/>
              </w:rPr>
            </w:pPr>
          </w:p>
        </w:tc>
        <w:tc>
          <w:tcPr>
            <w:tcW w:w="5245" w:type="dxa"/>
          </w:tcPr>
          <w:p w14:paraId="62ED2AA0" w14:textId="77777777" w:rsidR="00722F4C" w:rsidRPr="00C052A1" w:rsidRDefault="00722F4C" w:rsidP="00722F4C">
            <w:pPr>
              <w:rPr>
                <w:rFonts w:ascii="Times New Roman" w:eastAsia="Times New Roman" w:hAnsi="Times New Roman"/>
                <w:sz w:val="24"/>
                <w:szCs w:val="24"/>
                <w:lang w:val="en-US"/>
              </w:rPr>
            </w:pPr>
          </w:p>
        </w:tc>
      </w:tr>
    </w:tbl>
    <w:p w14:paraId="3C482489" w14:textId="3BCE2296" w:rsidR="00B26854" w:rsidRPr="00C052A1" w:rsidRDefault="00083C0D" w:rsidP="007F7686">
      <w:pPr>
        <w:rPr>
          <w:rFonts w:ascii="Times New Roman" w:hAnsi="Times New Roman" w:cs="Times New Roman"/>
          <w:sz w:val="24"/>
          <w:szCs w:val="24"/>
          <w:lang w:val="en-US"/>
        </w:rPr>
      </w:pPr>
      <w:r w:rsidRPr="00C052A1">
        <w:rPr>
          <w:rFonts w:ascii="Times New Roman" w:eastAsia="Times New Roman" w:hAnsi="Times New Roman" w:cs="Times New Roman"/>
          <w:b/>
          <w:lang w:val="en-US"/>
        </w:rPr>
        <w:t>Figure S2.</w:t>
      </w:r>
      <w:r w:rsidRPr="00C052A1">
        <w:rPr>
          <w:rFonts w:ascii="Times New Roman" w:eastAsia="Times New Roman" w:hAnsi="Times New Roman" w:cs="Times New Roman"/>
          <w:lang w:val="en-US"/>
        </w:rPr>
        <w:t xml:space="preserve"> Cumulative concentrations of antibiotics for human use (excluding veterinary antibiotics </w:t>
      </w:r>
      <w:proofErr w:type="spellStart"/>
      <w:r w:rsidRPr="00C052A1">
        <w:rPr>
          <w:rFonts w:ascii="Times New Roman" w:eastAsia="Times New Roman" w:hAnsi="Times New Roman" w:cs="Times New Roman"/>
          <w:lang w:val="en-US"/>
        </w:rPr>
        <w:t>enrofloxacin</w:t>
      </w:r>
      <w:proofErr w:type="spellEnd"/>
      <w:r w:rsidRPr="00C052A1">
        <w:rPr>
          <w:rFonts w:ascii="Times New Roman" w:eastAsia="Times New Roman" w:hAnsi="Times New Roman" w:cs="Times New Roman"/>
          <w:lang w:val="en-US"/>
        </w:rPr>
        <w:t xml:space="preserve"> and </w:t>
      </w:r>
      <w:proofErr w:type="spellStart"/>
      <w:r w:rsidRPr="00C052A1">
        <w:rPr>
          <w:rFonts w:ascii="Times New Roman" w:eastAsia="Times New Roman" w:hAnsi="Times New Roman" w:cs="Times New Roman"/>
          <w:lang w:val="en-US"/>
        </w:rPr>
        <w:t>orbifloxacin</w:t>
      </w:r>
      <w:proofErr w:type="spellEnd"/>
      <w:r w:rsidRPr="00C052A1">
        <w:rPr>
          <w:rFonts w:ascii="Times New Roman" w:eastAsia="Times New Roman" w:hAnsi="Times New Roman" w:cs="Times New Roman"/>
          <w:lang w:val="en-US"/>
        </w:rPr>
        <w:t>) measured in the effluents of each country (ng/L) and grouped based on the “Anatomical Therapeutic Chemical” (ATC) classification system (</w:t>
      </w:r>
      <w:hyperlink r:id="rId32" w:history="1">
        <w:r w:rsidRPr="00C052A1">
          <w:rPr>
            <w:rStyle w:val="Hyperlink"/>
            <w:lang w:val="en-US"/>
          </w:rPr>
          <w:t>https://www.whocc.no/atc_ddd_index/?code=J01</w:t>
        </w:r>
      </w:hyperlink>
      <w:r w:rsidRPr="00C052A1">
        <w:rPr>
          <w:rStyle w:val="Hyperlink"/>
          <w:lang w:val="en-US"/>
        </w:rPr>
        <w:t>);</w:t>
      </w:r>
      <w:r w:rsidRPr="00C052A1">
        <w:rPr>
          <w:rFonts w:ascii="Times New Roman" w:eastAsia="Times New Roman" w:hAnsi="Times New Roman" w:cs="Times New Roman"/>
          <w:lang w:val="en-US"/>
        </w:rPr>
        <w:t xml:space="preserve"> (a) 2015 and (c) 2016. Values for each year calculated as the average of antibiotic concentrations in early Spring and early Autumn sampling campaigns. Defined daily dose values (DDD) per 1000 inhabitants per day per country for antibiotics consumed by the community (primary sector) in (b) 2015 and (d) 2016. Values extracted from the “Annual Epidemiological Report for 2016” from the European Centre for Disease Prevention and Control (ECDC) (</w:t>
      </w:r>
      <w:hyperlink r:id="rId33" w:history="1">
        <w:r w:rsidRPr="00C052A1">
          <w:rPr>
            <w:rStyle w:val="Hyperlink"/>
            <w:rFonts w:ascii="Times New Roman" w:hAnsi="Times New Roman" w:cs="Times New Roman"/>
            <w:noProof/>
            <w:sz w:val="24"/>
            <w:szCs w:val="24"/>
            <w:lang w:val="en-US"/>
          </w:rPr>
          <w:t>https://ecdc.europa.eu/en/publications-data/antimicrobial-consumption-annual-epidemiological-report-2016</w:t>
        </w:r>
      </w:hyperlink>
      <w:r w:rsidRPr="00C052A1">
        <w:rPr>
          <w:rFonts w:ascii="Times New Roman" w:eastAsia="Times New Roman" w:hAnsi="Times New Roman" w:cs="Times New Roman"/>
          <w:lang w:val="en-US"/>
        </w:rPr>
        <w:t>)</w:t>
      </w:r>
      <w:r w:rsidRPr="00C052A1">
        <w:rPr>
          <w:rFonts w:ascii="Times New Roman" w:eastAsia="Times New Roman" w:hAnsi="Times New Roman" w:cs="Times New Roman"/>
          <w:lang w:val="en-US"/>
        </w:rPr>
        <w:fldChar w:fldCharType="begin"/>
      </w:r>
      <w:r w:rsidRPr="00C052A1">
        <w:rPr>
          <w:rFonts w:ascii="Times New Roman" w:eastAsia="Times New Roman" w:hAnsi="Times New Roman" w:cs="Times New Roman"/>
          <w:lang w:val="en-US"/>
        </w:rPr>
        <w:instrText xml:space="preserve"> ADDIN EN.CITE &lt;EndNote&gt;&lt;Cite ExcludeAuth="1" ExcludeYear="1" Hidden="1"&gt;&lt;RecNum&gt;233&lt;/RecNum&gt;&lt;record&gt;&lt;rec-number&gt;233&lt;/rec-number&gt;&lt;foreign-keys&gt;&lt;key app="EN" db-id="vpssfe9d6etwwse5p0i5xrpdffpp5avx9edz"&gt;233&lt;/key&gt;&lt;/foreign-keys&gt;&lt;ref-type name="Journal Article"&gt;17&lt;/ref-type&gt;&lt;contributors&gt;&lt;/contributors&gt;&lt;titles&gt;&lt;title&gt;ECDC (European Centre for Disease Prevention and Control), Surveillance of antimicrobial resistance in Europe 2016. Annual report of the European Antimicrobial Resistance Surveillance Network (EARS-Net). Stockholm (2017). [accessed 2019 Jun 16] https://ecdc.europa.eu/en/publications-data/antimicrobial-consumption-annual-epidemiological-report-2016&lt;/title&gt;&lt;/titles&gt;&lt;dates&gt;&lt;/dates&gt;&lt;urls&gt;&lt;/urls&gt;&lt;/record&gt;&lt;/Cite&gt;&lt;/EndNote&gt;</w:instrText>
      </w:r>
      <w:r w:rsidRPr="00C052A1">
        <w:rPr>
          <w:rFonts w:ascii="Times New Roman" w:eastAsia="Times New Roman" w:hAnsi="Times New Roman" w:cs="Times New Roman"/>
          <w:lang w:val="en-US"/>
        </w:rPr>
        <w:fldChar w:fldCharType="end"/>
      </w:r>
      <w:r w:rsidRPr="00C052A1">
        <w:rPr>
          <w:rFonts w:ascii="Times New Roman" w:eastAsia="Times New Roman" w:hAnsi="Times New Roman" w:cs="Times New Roman"/>
          <w:lang w:val="en-US"/>
        </w:rPr>
        <w:t xml:space="preserve">. </w:t>
      </w:r>
      <w:r w:rsidRPr="00C052A1">
        <w:rPr>
          <w:rFonts w:ascii="Times New Roman" w:hAnsi="Times New Roman" w:cs="Times New Roman"/>
          <w:lang w:val="en-US"/>
        </w:rPr>
        <w:t xml:space="preserve">Countries: PT. Portugal; ES. Spain; CYP. Cyprus; IL. Ireland; DE. Germany; FI. Finland; and NO. Norway. </w:t>
      </w:r>
      <w:r w:rsidRPr="00C052A1">
        <w:rPr>
          <w:rFonts w:ascii="Times New Roman" w:hAnsi="Times New Roman" w:cs="Times New Roman"/>
          <w:sz w:val="24"/>
          <w:szCs w:val="24"/>
          <w:lang w:val="en-US"/>
        </w:rPr>
        <w:t xml:space="preserve">*For Cyprus </w:t>
      </w:r>
      <w:r w:rsidRPr="00C052A1">
        <w:rPr>
          <w:rFonts w:ascii="Times New Roman" w:hAnsi="Times New Roman" w:cs="Times New Roman"/>
          <w:sz w:val="24"/>
          <w:szCs w:val="24"/>
          <w:lang w:val="en-GB"/>
        </w:rPr>
        <w:t>data on consumption in hospital sector is also included.</w:t>
      </w:r>
      <w:r w:rsidR="007F7686" w:rsidRPr="00C052A1">
        <w:rPr>
          <w:rFonts w:ascii="Times New Roman" w:hAnsi="Times New Roman" w:cs="Times New Roman"/>
          <w:sz w:val="24"/>
          <w:szCs w:val="24"/>
          <w:lang w:val="en-US"/>
        </w:rPr>
        <w:t xml:space="preserve"> </w:t>
      </w:r>
      <w:r w:rsidR="00B26854" w:rsidRPr="00C052A1">
        <w:rPr>
          <w:rFonts w:ascii="Times New Roman" w:hAnsi="Times New Roman" w:cs="Times New Roman"/>
          <w:sz w:val="24"/>
          <w:szCs w:val="24"/>
          <w:lang w:val="en-US"/>
        </w:rPr>
        <w:br w:type="page"/>
      </w:r>
    </w:p>
    <w:p w14:paraId="5CEB9578" w14:textId="77777777" w:rsidR="00A12BD6" w:rsidRPr="00C052A1" w:rsidRDefault="00A12BD6" w:rsidP="00A31E48">
      <w:pPr>
        <w:spacing w:after="0" w:line="240" w:lineRule="auto"/>
        <w:rPr>
          <w:rFonts w:ascii="Times New Roman" w:hAnsi="Times New Roman" w:cs="Times New Roman"/>
          <w:sz w:val="24"/>
          <w:szCs w:val="24"/>
          <w:lang w:val="en-US"/>
        </w:rPr>
      </w:pPr>
    </w:p>
    <w:p w14:paraId="3448B777" w14:textId="1B3DBC1A" w:rsidR="009E3687" w:rsidRPr="00C052A1" w:rsidRDefault="009E3687" w:rsidP="00A021A8">
      <w:pPr>
        <w:spacing w:before="120" w:after="0" w:line="240" w:lineRule="auto"/>
        <w:ind w:firstLine="426"/>
        <w:rPr>
          <w:rFonts w:ascii="Times New Roman" w:hAnsi="Times New Roman" w:cs="Times New Roman"/>
          <w:b/>
          <w:sz w:val="24"/>
          <w:szCs w:val="24"/>
          <w:lang w:val="en-US"/>
        </w:rPr>
      </w:pPr>
      <w:r w:rsidRPr="00C052A1">
        <w:rPr>
          <w:rFonts w:ascii="Times New Roman" w:hAnsi="Times New Roman" w:cs="Times New Roman"/>
          <w:b/>
          <w:sz w:val="24"/>
          <w:szCs w:val="24"/>
          <w:lang w:val="en-US"/>
        </w:rPr>
        <w:t>Bibliogra</w:t>
      </w:r>
      <w:bookmarkStart w:id="1" w:name="_GoBack"/>
      <w:bookmarkEnd w:id="1"/>
      <w:r w:rsidRPr="00C052A1">
        <w:rPr>
          <w:rFonts w:ascii="Times New Roman" w:hAnsi="Times New Roman" w:cs="Times New Roman"/>
          <w:b/>
          <w:sz w:val="24"/>
          <w:szCs w:val="24"/>
          <w:lang w:val="en-US"/>
        </w:rPr>
        <w:t>phy</w:t>
      </w:r>
    </w:p>
    <w:p w14:paraId="38900713" w14:textId="0258EAA4" w:rsidR="00F53A5F" w:rsidRPr="00C052A1" w:rsidRDefault="00F53A5F" w:rsidP="00A021A8">
      <w:pPr>
        <w:spacing w:before="120" w:after="0" w:line="240" w:lineRule="auto"/>
        <w:ind w:firstLine="426"/>
        <w:rPr>
          <w:rFonts w:ascii="Times New Roman" w:eastAsia="Times New Roman" w:hAnsi="Times New Roman" w:cs="Times New Roman"/>
          <w:sz w:val="24"/>
          <w:szCs w:val="24"/>
          <w:lang w:val="en-US"/>
        </w:rPr>
      </w:pPr>
      <w:r w:rsidRPr="00C052A1">
        <w:rPr>
          <w:rFonts w:ascii="Times New Roman" w:eastAsia="Times New Roman" w:hAnsi="Times New Roman" w:cs="Times New Roman"/>
          <w:sz w:val="24"/>
          <w:szCs w:val="24"/>
          <w:lang w:val="en-US"/>
        </w:rPr>
        <w:t xml:space="preserve">ECOSAR Ecological Structure Activity Relationships (ECOSAR) Predictive Model. American Environmental Protection Agency (EPA). </w:t>
      </w:r>
      <w:hyperlink r:id="rId34" w:history="1">
        <w:r w:rsidRPr="00C052A1">
          <w:rPr>
            <w:rStyle w:val="Hyperlink"/>
            <w:lang w:val="en-US"/>
          </w:rPr>
          <w:t>https://www.epa.gov/tsca-screening-tools/ecological-structure-activity-relationships-ecosar-predictive-model</w:t>
        </w:r>
      </w:hyperlink>
    </w:p>
    <w:p w14:paraId="21BFED31" w14:textId="7D177A94" w:rsidR="00A021A8" w:rsidRPr="00C052A1" w:rsidRDefault="00A12BD6" w:rsidP="00A021A8">
      <w:pPr>
        <w:spacing w:before="120" w:after="0" w:line="240" w:lineRule="auto"/>
        <w:ind w:firstLine="426"/>
        <w:rPr>
          <w:rFonts w:ascii="Times New Roman" w:hAnsi="Times New Roman" w:cs="Times New Roman"/>
          <w:noProof/>
          <w:sz w:val="24"/>
          <w:szCs w:val="24"/>
          <w:lang w:val="en-US"/>
        </w:rPr>
      </w:pPr>
      <w:r w:rsidRPr="00C052A1">
        <w:rPr>
          <w:rFonts w:ascii="Times New Roman" w:hAnsi="Times New Roman" w:cs="Times New Roman"/>
          <w:sz w:val="24"/>
          <w:szCs w:val="24"/>
          <w:lang w:val="en-US"/>
        </w:rPr>
        <w:fldChar w:fldCharType="begin"/>
      </w:r>
      <w:r w:rsidRPr="00C052A1">
        <w:rPr>
          <w:rFonts w:ascii="Times New Roman" w:hAnsi="Times New Roman" w:cs="Times New Roman"/>
          <w:sz w:val="24"/>
          <w:szCs w:val="24"/>
          <w:lang w:val="en-US"/>
        </w:rPr>
        <w:instrText xml:space="preserve"> ADDIN EN.REFLIST </w:instrText>
      </w:r>
      <w:r w:rsidRPr="00C052A1">
        <w:rPr>
          <w:rFonts w:ascii="Times New Roman" w:hAnsi="Times New Roman" w:cs="Times New Roman"/>
          <w:sz w:val="24"/>
          <w:szCs w:val="24"/>
          <w:lang w:val="en-US"/>
        </w:rPr>
        <w:fldChar w:fldCharType="separate"/>
      </w:r>
      <w:bookmarkStart w:id="2" w:name="_ENREF_1"/>
      <w:r w:rsidR="00A021A8" w:rsidRPr="00C052A1">
        <w:rPr>
          <w:rFonts w:ascii="Times New Roman" w:hAnsi="Times New Roman" w:cs="Times New Roman"/>
          <w:noProof/>
          <w:sz w:val="24"/>
          <w:szCs w:val="24"/>
          <w:lang w:val="en-US"/>
        </w:rPr>
        <w:t>Keller VDJ</w:t>
      </w:r>
      <w:r w:rsidR="0075593B" w:rsidRPr="00C052A1">
        <w:rPr>
          <w:rFonts w:ascii="Times New Roman" w:hAnsi="Times New Roman" w:cs="Times New Roman"/>
          <w:noProof/>
          <w:sz w:val="24"/>
          <w:szCs w:val="24"/>
          <w:lang w:val="en-US"/>
        </w:rPr>
        <w:t>.</w:t>
      </w:r>
      <w:r w:rsidR="00A021A8" w:rsidRPr="00C052A1">
        <w:rPr>
          <w:rFonts w:ascii="Times New Roman" w:hAnsi="Times New Roman" w:cs="Times New Roman"/>
          <w:noProof/>
          <w:sz w:val="24"/>
          <w:szCs w:val="24"/>
          <w:lang w:val="en-US"/>
        </w:rPr>
        <w:t xml:space="preserve"> Williams RJ</w:t>
      </w:r>
      <w:r w:rsidR="0075593B" w:rsidRPr="00C052A1">
        <w:rPr>
          <w:rFonts w:ascii="Times New Roman" w:hAnsi="Times New Roman" w:cs="Times New Roman"/>
          <w:noProof/>
          <w:sz w:val="24"/>
          <w:szCs w:val="24"/>
          <w:lang w:val="en-US"/>
        </w:rPr>
        <w:t>.</w:t>
      </w:r>
      <w:r w:rsidR="00A021A8" w:rsidRPr="00C052A1">
        <w:rPr>
          <w:rFonts w:ascii="Times New Roman" w:hAnsi="Times New Roman" w:cs="Times New Roman"/>
          <w:noProof/>
          <w:sz w:val="24"/>
          <w:szCs w:val="24"/>
          <w:lang w:val="en-US"/>
        </w:rPr>
        <w:t xml:space="preserve"> Lofthouse C</w:t>
      </w:r>
      <w:r w:rsidR="0075593B" w:rsidRPr="00C052A1">
        <w:rPr>
          <w:rFonts w:ascii="Times New Roman" w:hAnsi="Times New Roman" w:cs="Times New Roman"/>
          <w:noProof/>
          <w:sz w:val="24"/>
          <w:szCs w:val="24"/>
          <w:lang w:val="en-US"/>
        </w:rPr>
        <w:t>.</w:t>
      </w:r>
      <w:r w:rsidR="00A021A8" w:rsidRPr="00C052A1">
        <w:rPr>
          <w:rFonts w:ascii="Times New Roman" w:hAnsi="Times New Roman" w:cs="Times New Roman"/>
          <w:noProof/>
          <w:sz w:val="24"/>
          <w:szCs w:val="24"/>
          <w:lang w:val="en-US"/>
        </w:rPr>
        <w:t xml:space="preserve"> Johnson AC. 2014. Worldwide estimation of river concentrations of any chemical originating from sewage treatment plants using dilution factors. Environmental Toxicology and Chemistry 33(2): 447–452</w:t>
      </w:r>
      <w:r w:rsidR="0075593B" w:rsidRPr="00C052A1">
        <w:rPr>
          <w:rFonts w:ascii="Times New Roman" w:hAnsi="Times New Roman" w:cs="Times New Roman"/>
          <w:noProof/>
          <w:sz w:val="24"/>
          <w:szCs w:val="24"/>
          <w:lang w:val="en-US"/>
        </w:rPr>
        <w:t>.</w:t>
      </w:r>
      <w:r w:rsidR="00A021A8" w:rsidRPr="00C052A1">
        <w:rPr>
          <w:rFonts w:ascii="Times New Roman" w:hAnsi="Times New Roman" w:cs="Times New Roman"/>
          <w:noProof/>
          <w:sz w:val="24"/>
          <w:szCs w:val="24"/>
          <w:lang w:val="en-US"/>
        </w:rPr>
        <w:t>.</w:t>
      </w:r>
      <w:bookmarkEnd w:id="2"/>
    </w:p>
    <w:p w14:paraId="09C36F60" w14:textId="47E7E24D" w:rsidR="008B505A" w:rsidRPr="00C052A1" w:rsidRDefault="008B505A" w:rsidP="00A021A8">
      <w:pPr>
        <w:spacing w:before="120" w:after="0" w:line="240" w:lineRule="auto"/>
        <w:ind w:firstLine="426"/>
        <w:rPr>
          <w:rFonts w:ascii="Times New Roman" w:hAnsi="Times New Roman" w:cs="Times New Roman"/>
          <w:noProof/>
          <w:sz w:val="24"/>
          <w:szCs w:val="24"/>
          <w:lang w:val="en-US"/>
        </w:rPr>
      </w:pPr>
      <w:bookmarkStart w:id="3" w:name="_ENREF_2"/>
      <w:r w:rsidRPr="00C052A1">
        <w:rPr>
          <w:rFonts w:ascii="Times New Roman" w:hAnsi="Times New Roman" w:cs="Times New Roman"/>
          <w:noProof/>
          <w:sz w:val="24"/>
          <w:szCs w:val="24"/>
          <w:lang w:val="en-US"/>
        </w:rPr>
        <w:t>Orias F and Perrodin Y. 2013 Characterisation of the ecotoxicity of hospital effluents: A review. Science of the Total Environment 454–455: 250–276</w:t>
      </w:r>
    </w:p>
    <w:p w14:paraId="19068DA0" w14:textId="29946575" w:rsidR="0007432C" w:rsidRPr="00C052A1" w:rsidRDefault="0007432C" w:rsidP="00A021A8">
      <w:pPr>
        <w:spacing w:before="120" w:after="0" w:line="240" w:lineRule="auto"/>
        <w:ind w:firstLine="426"/>
        <w:rPr>
          <w:rFonts w:ascii="Times New Roman" w:hAnsi="Times New Roman" w:cs="Times New Roman"/>
          <w:noProof/>
          <w:sz w:val="24"/>
          <w:szCs w:val="24"/>
          <w:lang w:val="en-US"/>
        </w:rPr>
      </w:pPr>
      <w:r w:rsidRPr="00C052A1">
        <w:rPr>
          <w:rFonts w:ascii="Times New Roman" w:hAnsi="Times New Roman" w:cs="Times New Roman"/>
          <w:noProof/>
          <w:sz w:val="24"/>
          <w:szCs w:val="24"/>
          <w:lang w:val="en-US"/>
        </w:rPr>
        <w:t>Pärnänen K</w:t>
      </w:r>
      <w:r w:rsidR="00AA0756" w:rsidRPr="00C052A1">
        <w:rPr>
          <w:rFonts w:ascii="Times New Roman" w:hAnsi="Times New Roman" w:cs="Times New Roman"/>
          <w:noProof/>
          <w:sz w:val="24"/>
          <w:szCs w:val="24"/>
          <w:lang w:val="en-US"/>
        </w:rPr>
        <w:t>MM</w:t>
      </w:r>
      <w:r w:rsidRPr="00C052A1">
        <w:rPr>
          <w:rFonts w:ascii="Times New Roman" w:hAnsi="Times New Roman" w:cs="Times New Roman"/>
          <w:noProof/>
          <w:sz w:val="24"/>
          <w:szCs w:val="24"/>
          <w:lang w:val="en-US"/>
        </w:rPr>
        <w:t xml:space="preserve"> et al.. 2019. Antibiotic resistance in European wastewater treatment plants mirrors the pattern of clinical antibiotic resistance prevalence. </w:t>
      </w:r>
      <w:r w:rsidRPr="00C052A1">
        <w:rPr>
          <w:rFonts w:ascii="Times New Roman" w:hAnsi="Times New Roman" w:cs="Times New Roman"/>
          <w:noProof/>
          <w:sz w:val="24"/>
          <w:szCs w:val="24"/>
          <w:lang w:val="en-GB"/>
        </w:rPr>
        <w:t>Science Advances</w:t>
      </w:r>
      <w:r w:rsidRPr="00C052A1">
        <w:rPr>
          <w:rFonts w:ascii="Times New Roman" w:hAnsi="Times New Roman" w:cs="Times New Roman"/>
          <w:noProof/>
          <w:sz w:val="24"/>
          <w:szCs w:val="24"/>
          <w:lang w:val="en-US"/>
        </w:rPr>
        <w:t xml:space="preserve"> </w:t>
      </w:r>
      <w:r w:rsidR="00AA0756" w:rsidRPr="00C052A1">
        <w:rPr>
          <w:rFonts w:ascii="Times New Roman" w:hAnsi="Times New Roman" w:cs="Times New Roman"/>
          <w:noProof/>
          <w:sz w:val="24"/>
          <w:szCs w:val="24"/>
          <w:lang w:val="en-US"/>
        </w:rPr>
        <w:t>5</w:t>
      </w:r>
    </w:p>
    <w:p w14:paraId="5F8DC634" w14:textId="29DD9BEB" w:rsidR="00A021A8" w:rsidRPr="00C052A1" w:rsidRDefault="00A021A8" w:rsidP="00A021A8">
      <w:pPr>
        <w:spacing w:before="120" w:after="0" w:line="240" w:lineRule="auto"/>
        <w:ind w:firstLine="426"/>
        <w:rPr>
          <w:rFonts w:ascii="Times New Roman" w:hAnsi="Times New Roman" w:cs="Times New Roman"/>
          <w:noProof/>
          <w:sz w:val="24"/>
          <w:szCs w:val="24"/>
          <w:lang w:val="en-US"/>
        </w:rPr>
      </w:pPr>
      <w:r w:rsidRPr="00C052A1">
        <w:rPr>
          <w:rFonts w:ascii="Times New Roman" w:hAnsi="Times New Roman" w:cs="Times New Roman"/>
          <w:noProof/>
          <w:sz w:val="24"/>
          <w:szCs w:val="24"/>
          <w:lang w:val="en-US"/>
        </w:rPr>
        <w:t>Tell J</w:t>
      </w:r>
      <w:r w:rsidR="0075593B" w:rsidRPr="00C052A1">
        <w:rPr>
          <w:rFonts w:ascii="Times New Roman" w:hAnsi="Times New Roman" w:cs="Times New Roman"/>
          <w:noProof/>
          <w:sz w:val="24"/>
          <w:szCs w:val="24"/>
          <w:lang w:val="en-US"/>
        </w:rPr>
        <w:t>.</w:t>
      </w:r>
      <w:r w:rsidRPr="00C052A1">
        <w:rPr>
          <w:rFonts w:ascii="Times New Roman" w:hAnsi="Times New Roman" w:cs="Times New Roman"/>
          <w:noProof/>
          <w:sz w:val="24"/>
          <w:szCs w:val="24"/>
          <w:lang w:val="en-US"/>
        </w:rPr>
        <w:t xml:space="preserve"> Caldwell DJ</w:t>
      </w:r>
      <w:r w:rsidR="0075593B" w:rsidRPr="00C052A1">
        <w:rPr>
          <w:rFonts w:ascii="Times New Roman" w:hAnsi="Times New Roman" w:cs="Times New Roman"/>
          <w:noProof/>
          <w:sz w:val="24"/>
          <w:szCs w:val="24"/>
          <w:lang w:val="en-US"/>
        </w:rPr>
        <w:t>.</w:t>
      </w:r>
      <w:r w:rsidRPr="00C052A1">
        <w:rPr>
          <w:rFonts w:ascii="Times New Roman" w:hAnsi="Times New Roman" w:cs="Times New Roman"/>
          <w:noProof/>
          <w:sz w:val="24"/>
          <w:szCs w:val="24"/>
          <w:lang w:val="en-US"/>
        </w:rPr>
        <w:t xml:space="preserve"> Häner A</w:t>
      </w:r>
      <w:r w:rsidR="0075593B" w:rsidRPr="00C052A1">
        <w:rPr>
          <w:rFonts w:ascii="Times New Roman" w:hAnsi="Times New Roman" w:cs="Times New Roman"/>
          <w:noProof/>
          <w:sz w:val="24"/>
          <w:szCs w:val="24"/>
          <w:lang w:val="en-US"/>
        </w:rPr>
        <w:t>.</w:t>
      </w:r>
      <w:r w:rsidRPr="00C052A1">
        <w:rPr>
          <w:rFonts w:ascii="Times New Roman" w:hAnsi="Times New Roman" w:cs="Times New Roman"/>
          <w:noProof/>
          <w:sz w:val="24"/>
          <w:szCs w:val="24"/>
          <w:lang w:val="en-US"/>
        </w:rPr>
        <w:t xml:space="preserve"> Hellstern J</w:t>
      </w:r>
      <w:r w:rsidR="0075593B" w:rsidRPr="00C052A1">
        <w:rPr>
          <w:rFonts w:ascii="Times New Roman" w:hAnsi="Times New Roman" w:cs="Times New Roman"/>
          <w:noProof/>
          <w:sz w:val="24"/>
          <w:szCs w:val="24"/>
          <w:lang w:val="en-US"/>
        </w:rPr>
        <w:t>.</w:t>
      </w:r>
      <w:r w:rsidRPr="00C052A1">
        <w:rPr>
          <w:rFonts w:ascii="Times New Roman" w:hAnsi="Times New Roman" w:cs="Times New Roman"/>
          <w:noProof/>
          <w:sz w:val="24"/>
          <w:szCs w:val="24"/>
          <w:lang w:val="en-US"/>
        </w:rPr>
        <w:t xml:space="preserve"> Hoeger B</w:t>
      </w:r>
      <w:r w:rsidR="0075593B" w:rsidRPr="00C052A1">
        <w:rPr>
          <w:rFonts w:ascii="Times New Roman" w:hAnsi="Times New Roman" w:cs="Times New Roman"/>
          <w:noProof/>
          <w:sz w:val="24"/>
          <w:szCs w:val="24"/>
          <w:lang w:val="en-US"/>
        </w:rPr>
        <w:t>.</w:t>
      </w:r>
      <w:r w:rsidRPr="00C052A1">
        <w:rPr>
          <w:rFonts w:ascii="Times New Roman" w:hAnsi="Times New Roman" w:cs="Times New Roman"/>
          <w:noProof/>
          <w:sz w:val="24"/>
          <w:szCs w:val="24"/>
          <w:lang w:val="en-US"/>
        </w:rPr>
        <w:t xml:space="preserve"> Journel R</w:t>
      </w:r>
      <w:r w:rsidR="0075593B" w:rsidRPr="00C052A1">
        <w:rPr>
          <w:rFonts w:ascii="Times New Roman" w:hAnsi="Times New Roman" w:cs="Times New Roman"/>
          <w:noProof/>
          <w:sz w:val="24"/>
          <w:szCs w:val="24"/>
          <w:lang w:val="en-US"/>
        </w:rPr>
        <w:t>.</w:t>
      </w:r>
      <w:r w:rsidRPr="00C052A1">
        <w:rPr>
          <w:rFonts w:ascii="Times New Roman" w:hAnsi="Times New Roman" w:cs="Times New Roman"/>
          <w:noProof/>
          <w:sz w:val="24"/>
          <w:szCs w:val="24"/>
          <w:lang w:val="en-US"/>
        </w:rPr>
        <w:t xml:space="preserve"> et al. 2019. Science-based Targets for Antibiotics in Receiving Waters from Pharmaceutical Manufacturing Operations. Integrated Environmental Assessment and Management 15(3): 312-319.</w:t>
      </w:r>
      <w:bookmarkEnd w:id="3"/>
    </w:p>
    <w:p w14:paraId="59BCB970" w14:textId="35B33FB1" w:rsidR="00A021A8" w:rsidRPr="00C052A1" w:rsidRDefault="00A021A8" w:rsidP="00A021A8">
      <w:pPr>
        <w:spacing w:before="120" w:after="0" w:line="240" w:lineRule="auto"/>
        <w:ind w:firstLine="426"/>
        <w:rPr>
          <w:rFonts w:ascii="Times New Roman" w:hAnsi="Times New Roman" w:cs="Times New Roman"/>
          <w:noProof/>
          <w:sz w:val="24"/>
          <w:szCs w:val="24"/>
          <w:lang w:val="en-US"/>
        </w:rPr>
      </w:pPr>
      <w:bookmarkStart w:id="4" w:name="_ENREF_3"/>
      <w:r w:rsidRPr="00C052A1">
        <w:rPr>
          <w:rFonts w:ascii="Times New Roman" w:hAnsi="Times New Roman" w:cs="Times New Roman"/>
          <w:noProof/>
          <w:sz w:val="24"/>
          <w:szCs w:val="24"/>
          <w:lang w:val="en-US"/>
        </w:rPr>
        <w:t>ECDC (European Centre for Disease Prevention and Control)</w:t>
      </w:r>
      <w:r w:rsidR="0075593B" w:rsidRPr="00C052A1">
        <w:rPr>
          <w:rFonts w:ascii="Times New Roman" w:hAnsi="Times New Roman" w:cs="Times New Roman"/>
          <w:noProof/>
          <w:sz w:val="24"/>
          <w:szCs w:val="24"/>
          <w:lang w:val="en-US"/>
        </w:rPr>
        <w:t>.</w:t>
      </w:r>
      <w:r w:rsidRPr="00C052A1">
        <w:rPr>
          <w:rFonts w:ascii="Times New Roman" w:hAnsi="Times New Roman" w:cs="Times New Roman"/>
          <w:noProof/>
          <w:sz w:val="24"/>
          <w:szCs w:val="24"/>
          <w:lang w:val="en-US"/>
        </w:rPr>
        <w:t xml:space="preserve"> Surveillance of antimicrobial resistance in Europe 2016. Annual report of the European Antimicrobial Resistance Surveillance Network (EARS-Net). Stockholm (2017). [accessed 2019 Jun 16] https://ecdc.europa.eu/en/publications-data/antimicrobial-consumption-annual-epidemiological-report-2016.</w:t>
      </w:r>
      <w:bookmarkEnd w:id="4"/>
    </w:p>
    <w:p w14:paraId="0A45D687" w14:textId="72A25C52" w:rsidR="00A021A8" w:rsidRPr="00C052A1" w:rsidRDefault="00A021A8" w:rsidP="00A021A8">
      <w:pPr>
        <w:spacing w:before="120" w:after="0" w:line="240" w:lineRule="auto"/>
        <w:ind w:firstLine="426"/>
        <w:rPr>
          <w:rFonts w:ascii="Times New Roman" w:hAnsi="Times New Roman" w:cs="Times New Roman"/>
          <w:noProof/>
          <w:sz w:val="24"/>
          <w:szCs w:val="24"/>
          <w:lang w:val="en-US"/>
        </w:rPr>
      </w:pPr>
    </w:p>
    <w:p w14:paraId="194D484E" w14:textId="2A8D5014" w:rsidR="00A31E48" w:rsidRPr="00A31E48" w:rsidRDefault="00A12BD6" w:rsidP="00A021A8">
      <w:pPr>
        <w:spacing w:before="120" w:after="0" w:line="240" w:lineRule="auto"/>
        <w:ind w:firstLine="426"/>
        <w:rPr>
          <w:rFonts w:ascii="Times New Roman" w:hAnsi="Times New Roman" w:cs="Times New Roman"/>
          <w:sz w:val="24"/>
          <w:szCs w:val="24"/>
          <w:lang w:val="en-US"/>
        </w:rPr>
      </w:pPr>
      <w:r w:rsidRPr="00C052A1">
        <w:rPr>
          <w:rFonts w:ascii="Times New Roman" w:hAnsi="Times New Roman" w:cs="Times New Roman"/>
          <w:sz w:val="24"/>
          <w:szCs w:val="24"/>
          <w:lang w:val="en-US"/>
        </w:rPr>
        <w:fldChar w:fldCharType="end"/>
      </w:r>
    </w:p>
    <w:sectPr w:rsidR="00A31E48" w:rsidRPr="00A31E48" w:rsidSect="00C43FB8">
      <w:pgSz w:w="11906" w:h="16838" w:code="9"/>
      <w:pgMar w:top="1412" w:right="1701" w:bottom="1412"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04041D" w14:textId="77777777" w:rsidR="009B5B4E" w:rsidRDefault="009B5B4E" w:rsidP="00474E94">
      <w:pPr>
        <w:spacing w:after="0" w:line="240" w:lineRule="auto"/>
      </w:pPr>
      <w:r>
        <w:separator/>
      </w:r>
    </w:p>
  </w:endnote>
  <w:endnote w:type="continuationSeparator" w:id="0">
    <w:p w14:paraId="0F3BCF1C" w14:textId="77777777" w:rsidR="009B5B4E" w:rsidRDefault="009B5B4E" w:rsidP="00474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83" w:usb1="10000000" w:usb2="00000000" w:usb3="00000000" w:csb0="80000009"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游明朝">
    <w:altName w:val="MS PMincho"/>
    <w:panose1 w:val="00000000000000000000"/>
    <w:charset w:val="80"/>
    <w:family w:val="roman"/>
    <w:notTrueType/>
    <w:pitch w:val="default"/>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00000287" w:usb1="00000000" w:usb2="00000000" w:usb3="00000000" w:csb0="0000009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8494793"/>
      <w:docPartObj>
        <w:docPartGallery w:val="Page Numbers (Bottom of Page)"/>
        <w:docPartUnique/>
      </w:docPartObj>
    </w:sdtPr>
    <w:sdtEndPr/>
    <w:sdtContent>
      <w:p w14:paraId="190D183C" w14:textId="6C9F81A9" w:rsidR="004816D6" w:rsidRDefault="004816D6">
        <w:pPr>
          <w:pStyle w:val="Footer"/>
          <w:jc w:val="right"/>
        </w:pPr>
        <w:r>
          <w:fldChar w:fldCharType="begin"/>
        </w:r>
        <w:r>
          <w:instrText>PAGE   \* MERGEFORMAT</w:instrText>
        </w:r>
        <w:r>
          <w:fldChar w:fldCharType="separate"/>
        </w:r>
        <w:r w:rsidR="00E808EB">
          <w:rPr>
            <w:noProof/>
          </w:rPr>
          <w:t>11</w:t>
        </w:r>
        <w:r>
          <w:fldChar w:fldCharType="end"/>
        </w:r>
      </w:p>
    </w:sdtContent>
  </w:sdt>
  <w:p w14:paraId="77E3FD56" w14:textId="77777777" w:rsidR="004816D6" w:rsidRDefault="004816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F71CEF" w14:textId="77777777" w:rsidR="009B5B4E" w:rsidRDefault="009B5B4E" w:rsidP="00474E94">
      <w:pPr>
        <w:spacing w:after="0" w:line="240" w:lineRule="auto"/>
      </w:pPr>
      <w:r>
        <w:separator/>
      </w:r>
    </w:p>
  </w:footnote>
  <w:footnote w:type="continuationSeparator" w:id="0">
    <w:p w14:paraId="68D60212" w14:textId="77777777" w:rsidR="009B5B4E" w:rsidRDefault="009B5B4E" w:rsidP="00474E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A33706"/>
    <w:multiLevelType w:val="hybridMultilevel"/>
    <w:tmpl w:val="EECEDBE2"/>
    <w:lvl w:ilvl="0" w:tplc="80D87A72">
      <w:start w:val="2"/>
      <w:numFmt w:val="bullet"/>
      <w:lvlText w:val=""/>
      <w:lvlJc w:val="left"/>
      <w:pPr>
        <w:ind w:left="480" w:hanging="360"/>
      </w:pPr>
      <w:rPr>
        <w:rFonts w:ascii="Symbol" w:eastAsia="Times New Roman" w:hAnsi="Symbol"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nsid w:val="5C3B116F"/>
    <w:multiLevelType w:val="hybridMultilevel"/>
    <w:tmpl w:val="5168655E"/>
    <w:lvl w:ilvl="0" w:tplc="8B3C0912">
      <w:start w:val="2"/>
      <w:numFmt w:val="bullet"/>
      <w:lvlText w:val="-"/>
      <w:lvlJc w:val="left"/>
      <w:pPr>
        <w:ind w:left="408" w:hanging="360"/>
      </w:pPr>
      <w:rPr>
        <w:rFonts w:ascii="Calibri" w:eastAsia="Times New Roman" w:hAnsi="Calibri"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
    <w:nsid w:val="61A658C1"/>
    <w:multiLevelType w:val="hybridMultilevel"/>
    <w:tmpl w:val="DD0CAE48"/>
    <w:lvl w:ilvl="0" w:tplc="70B8D07C">
      <w:start w:val="3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1F64355"/>
    <w:multiLevelType w:val="hybridMultilevel"/>
    <w:tmpl w:val="6FB6FD10"/>
    <w:lvl w:ilvl="0" w:tplc="44EEE958">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DCysDQyMDO0sDQ0NzRS0lEKTi0uzszPAykwqwUA+++C8iwAAAA="/>
    <w:docVar w:name="EN.InstantFormat" w:val="&lt;ENInstantFormat&gt;&lt;Enabled&gt;0&lt;/Enabled&gt;&lt;ScanUnformatted&gt;1&lt;/ScanUnformatted&gt;&lt;ScanChanges&gt;1&lt;/ScanChanges&gt;&lt;Suspended&gt;0&lt;/Suspended&gt;&lt;/ENInstantFormat&gt;"/>
    <w:docVar w:name="EN.Layout" w:val="&lt;ENLayout&gt;&lt;Style&gt;Environ Health Persp&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vpssfe9d6etwwse5p0i5xrpdffpp5avx9edz&quot;&gt;Stare Monit&lt;record-ids&gt;&lt;item&gt;218&lt;/item&gt;&lt;item&gt;233&lt;/item&gt;&lt;item&gt;236&lt;/item&gt;&lt;/record-ids&gt;&lt;/item&gt;&lt;/Libraries&gt;"/>
  </w:docVars>
  <w:rsids>
    <w:rsidRoot w:val="00D74518"/>
    <w:rsid w:val="00023EED"/>
    <w:rsid w:val="00030EFC"/>
    <w:rsid w:val="0007432C"/>
    <w:rsid w:val="00075D99"/>
    <w:rsid w:val="00083C0D"/>
    <w:rsid w:val="00096FD4"/>
    <w:rsid w:val="000E5829"/>
    <w:rsid w:val="000F0A98"/>
    <w:rsid w:val="000F0ADF"/>
    <w:rsid w:val="000F1590"/>
    <w:rsid w:val="000F384B"/>
    <w:rsid w:val="000F7B80"/>
    <w:rsid w:val="0011544D"/>
    <w:rsid w:val="00116212"/>
    <w:rsid w:val="00125747"/>
    <w:rsid w:val="00126116"/>
    <w:rsid w:val="00130A2A"/>
    <w:rsid w:val="0014570B"/>
    <w:rsid w:val="00154377"/>
    <w:rsid w:val="001543EC"/>
    <w:rsid w:val="00161AF3"/>
    <w:rsid w:val="001751BA"/>
    <w:rsid w:val="00186A1B"/>
    <w:rsid w:val="001B51B3"/>
    <w:rsid w:val="001C4688"/>
    <w:rsid w:val="001C525C"/>
    <w:rsid w:val="001E51DF"/>
    <w:rsid w:val="00205273"/>
    <w:rsid w:val="00206D93"/>
    <w:rsid w:val="002317B3"/>
    <w:rsid w:val="00242F3F"/>
    <w:rsid w:val="0024329B"/>
    <w:rsid w:val="0025333C"/>
    <w:rsid w:val="00261284"/>
    <w:rsid w:val="002777CE"/>
    <w:rsid w:val="00286E34"/>
    <w:rsid w:val="00290538"/>
    <w:rsid w:val="002A5653"/>
    <w:rsid w:val="002B26C2"/>
    <w:rsid w:val="002C299B"/>
    <w:rsid w:val="002D10F4"/>
    <w:rsid w:val="002D75A1"/>
    <w:rsid w:val="002F782D"/>
    <w:rsid w:val="00307A77"/>
    <w:rsid w:val="00343109"/>
    <w:rsid w:val="00344294"/>
    <w:rsid w:val="00355334"/>
    <w:rsid w:val="00355DAF"/>
    <w:rsid w:val="00361FD7"/>
    <w:rsid w:val="003746F3"/>
    <w:rsid w:val="003818CB"/>
    <w:rsid w:val="003A0224"/>
    <w:rsid w:val="003A53A6"/>
    <w:rsid w:val="003C6520"/>
    <w:rsid w:val="003D4C81"/>
    <w:rsid w:val="003F56D4"/>
    <w:rsid w:val="003F5FE4"/>
    <w:rsid w:val="0041143D"/>
    <w:rsid w:val="004147DD"/>
    <w:rsid w:val="00435AA8"/>
    <w:rsid w:val="00437325"/>
    <w:rsid w:val="0044148D"/>
    <w:rsid w:val="0046109F"/>
    <w:rsid w:val="0046304A"/>
    <w:rsid w:val="00474E94"/>
    <w:rsid w:val="004816D6"/>
    <w:rsid w:val="00486C3C"/>
    <w:rsid w:val="0049000E"/>
    <w:rsid w:val="004925F2"/>
    <w:rsid w:val="0049652B"/>
    <w:rsid w:val="004C5884"/>
    <w:rsid w:val="004E4F90"/>
    <w:rsid w:val="004F05A8"/>
    <w:rsid w:val="004F0A56"/>
    <w:rsid w:val="005022BB"/>
    <w:rsid w:val="00506CC6"/>
    <w:rsid w:val="005071D7"/>
    <w:rsid w:val="00514CD1"/>
    <w:rsid w:val="00517CAF"/>
    <w:rsid w:val="0052641F"/>
    <w:rsid w:val="005407A0"/>
    <w:rsid w:val="00542076"/>
    <w:rsid w:val="00553F55"/>
    <w:rsid w:val="005568E7"/>
    <w:rsid w:val="00584ACE"/>
    <w:rsid w:val="005A468A"/>
    <w:rsid w:val="005B3A29"/>
    <w:rsid w:val="005E1A37"/>
    <w:rsid w:val="00616274"/>
    <w:rsid w:val="00625593"/>
    <w:rsid w:val="0065082B"/>
    <w:rsid w:val="00681910"/>
    <w:rsid w:val="006B6E90"/>
    <w:rsid w:val="006C4E79"/>
    <w:rsid w:val="006D1A10"/>
    <w:rsid w:val="006E2804"/>
    <w:rsid w:val="006E4A33"/>
    <w:rsid w:val="0071708B"/>
    <w:rsid w:val="00722F4C"/>
    <w:rsid w:val="00734A3D"/>
    <w:rsid w:val="00736AFA"/>
    <w:rsid w:val="0075593B"/>
    <w:rsid w:val="00755C7E"/>
    <w:rsid w:val="00776C85"/>
    <w:rsid w:val="00777D44"/>
    <w:rsid w:val="007E5693"/>
    <w:rsid w:val="007F7686"/>
    <w:rsid w:val="00817F7A"/>
    <w:rsid w:val="00876DC9"/>
    <w:rsid w:val="00882ACA"/>
    <w:rsid w:val="00884678"/>
    <w:rsid w:val="00892E1C"/>
    <w:rsid w:val="008A6B61"/>
    <w:rsid w:val="008B505A"/>
    <w:rsid w:val="008D092B"/>
    <w:rsid w:val="008E28C6"/>
    <w:rsid w:val="008F7584"/>
    <w:rsid w:val="00913970"/>
    <w:rsid w:val="00921CE9"/>
    <w:rsid w:val="00923EC5"/>
    <w:rsid w:val="00927324"/>
    <w:rsid w:val="00930270"/>
    <w:rsid w:val="00942F04"/>
    <w:rsid w:val="0095068D"/>
    <w:rsid w:val="00953365"/>
    <w:rsid w:val="0095337B"/>
    <w:rsid w:val="00955D28"/>
    <w:rsid w:val="00965AD9"/>
    <w:rsid w:val="009825E0"/>
    <w:rsid w:val="00987358"/>
    <w:rsid w:val="009940A1"/>
    <w:rsid w:val="009A1341"/>
    <w:rsid w:val="009A289E"/>
    <w:rsid w:val="009A2DD5"/>
    <w:rsid w:val="009B1CE1"/>
    <w:rsid w:val="009B5B4E"/>
    <w:rsid w:val="009C285F"/>
    <w:rsid w:val="009E0BCB"/>
    <w:rsid w:val="009E3687"/>
    <w:rsid w:val="00A021A8"/>
    <w:rsid w:val="00A12BD6"/>
    <w:rsid w:val="00A23F24"/>
    <w:rsid w:val="00A31E48"/>
    <w:rsid w:val="00A45000"/>
    <w:rsid w:val="00A55492"/>
    <w:rsid w:val="00A95D6C"/>
    <w:rsid w:val="00AA0644"/>
    <w:rsid w:val="00AA0756"/>
    <w:rsid w:val="00AA15EE"/>
    <w:rsid w:val="00AB079C"/>
    <w:rsid w:val="00AB095F"/>
    <w:rsid w:val="00AC2FD2"/>
    <w:rsid w:val="00AC6335"/>
    <w:rsid w:val="00AC7E35"/>
    <w:rsid w:val="00AD1921"/>
    <w:rsid w:val="00B0169D"/>
    <w:rsid w:val="00B032A5"/>
    <w:rsid w:val="00B120A0"/>
    <w:rsid w:val="00B26854"/>
    <w:rsid w:val="00B26D26"/>
    <w:rsid w:val="00B504BB"/>
    <w:rsid w:val="00B65EFD"/>
    <w:rsid w:val="00B73C3B"/>
    <w:rsid w:val="00B836A3"/>
    <w:rsid w:val="00B842F7"/>
    <w:rsid w:val="00B86EDB"/>
    <w:rsid w:val="00B933A0"/>
    <w:rsid w:val="00B9424D"/>
    <w:rsid w:val="00BA5469"/>
    <w:rsid w:val="00BB79CE"/>
    <w:rsid w:val="00BF086B"/>
    <w:rsid w:val="00BF31FB"/>
    <w:rsid w:val="00BF6CAC"/>
    <w:rsid w:val="00C052A1"/>
    <w:rsid w:val="00C07A4E"/>
    <w:rsid w:val="00C43FB8"/>
    <w:rsid w:val="00C626F5"/>
    <w:rsid w:val="00C64863"/>
    <w:rsid w:val="00C65E9F"/>
    <w:rsid w:val="00C757D7"/>
    <w:rsid w:val="00C82E5F"/>
    <w:rsid w:val="00C935A2"/>
    <w:rsid w:val="00C94F5F"/>
    <w:rsid w:val="00CB5C6A"/>
    <w:rsid w:val="00CB64A5"/>
    <w:rsid w:val="00CC1648"/>
    <w:rsid w:val="00CD3497"/>
    <w:rsid w:val="00D03DC0"/>
    <w:rsid w:val="00D15E0F"/>
    <w:rsid w:val="00D33A94"/>
    <w:rsid w:val="00D3522F"/>
    <w:rsid w:val="00D418CA"/>
    <w:rsid w:val="00D44CCB"/>
    <w:rsid w:val="00D45E16"/>
    <w:rsid w:val="00D4719B"/>
    <w:rsid w:val="00D74518"/>
    <w:rsid w:val="00DA278B"/>
    <w:rsid w:val="00DB0A68"/>
    <w:rsid w:val="00DB1C1F"/>
    <w:rsid w:val="00DB7F23"/>
    <w:rsid w:val="00DE5690"/>
    <w:rsid w:val="00DF2C1B"/>
    <w:rsid w:val="00E24EF3"/>
    <w:rsid w:val="00E2763A"/>
    <w:rsid w:val="00E34A08"/>
    <w:rsid w:val="00E408CE"/>
    <w:rsid w:val="00E502B0"/>
    <w:rsid w:val="00E54C7C"/>
    <w:rsid w:val="00E62B2E"/>
    <w:rsid w:val="00E62FE0"/>
    <w:rsid w:val="00E63572"/>
    <w:rsid w:val="00E728C3"/>
    <w:rsid w:val="00E808EB"/>
    <w:rsid w:val="00E91B3E"/>
    <w:rsid w:val="00E95753"/>
    <w:rsid w:val="00EA04FD"/>
    <w:rsid w:val="00EA08D0"/>
    <w:rsid w:val="00EA1E19"/>
    <w:rsid w:val="00EB192C"/>
    <w:rsid w:val="00EE010F"/>
    <w:rsid w:val="00EF517F"/>
    <w:rsid w:val="00F145C8"/>
    <w:rsid w:val="00F21215"/>
    <w:rsid w:val="00F53A5F"/>
    <w:rsid w:val="00F61B4E"/>
    <w:rsid w:val="00F743E4"/>
    <w:rsid w:val="00F833B4"/>
    <w:rsid w:val="00F83C13"/>
    <w:rsid w:val="00F8615D"/>
    <w:rsid w:val="00F879F7"/>
    <w:rsid w:val="00F90C08"/>
    <w:rsid w:val="00F92EA5"/>
    <w:rsid w:val="00F954E6"/>
    <w:rsid w:val="00FA14E2"/>
    <w:rsid w:val="00FB4AD7"/>
    <w:rsid w:val="00FC794E"/>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DEF09"/>
  <w15:docId w15:val="{6BC39B77-75B9-476F-B4E3-9F42438B8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745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4518"/>
    <w:rPr>
      <w:rFonts w:ascii="Segoe UI" w:hAnsi="Segoe UI" w:cs="Segoe UI"/>
      <w:sz w:val="18"/>
      <w:szCs w:val="18"/>
    </w:rPr>
  </w:style>
  <w:style w:type="table" w:styleId="TableGrid">
    <w:name w:val="Table Grid"/>
    <w:basedOn w:val="TableNormal"/>
    <w:uiPriority w:val="39"/>
    <w:rsid w:val="009533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5337B"/>
    <w:rPr>
      <w:sz w:val="16"/>
      <w:szCs w:val="16"/>
    </w:rPr>
  </w:style>
  <w:style w:type="paragraph" w:styleId="CommentText">
    <w:name w:val="annotation text"/>
    <w:basedOn w:val="Normal"/>
    <w:link w:val="CommentTextChar"/>
    <w:uiPriority w:val="99"/>
    <w:semiHidden/>
    <w:unhideWhenUsed/>
    <w:rsid w:val="0095337B"/>
    <w:pPr>
      <w:spacing w:line="240" w:lineRule="auto"/>
    </w:pPr>
    <w:rPr>
      <w:sz w:val="20"/>
      <w:szCs w:val="20"/>
    </w:rPr>
  </w:style>
  <w:style w:type="character" w:customStyle="1" w:styleId="CommentTextChar">
    <w:name w:val="Comment Text Char"/>
    <w:basedOn w:val="DefaultParagraphFont"/>
    <w:link w:val="CommentText"/>
    <w:uiPriority w:val="99"/>
    <w:semiHidden/>
    <w:rsid w:val="0095337B"/>
    <w:rPr>
      <w:sz w:val="20"/>
      <w:szCs w:val="20"/>
    </w:rPr>
  </w:style>
  <w:style w:type="paragraph" w:styleId="CommentSubject">
    <w:name w:val="annotation subject"/>
    <w:basedOn w:val="CommentText"/>
    <w:next w:val="CommentText"/>
    <w:link w:val="CommentSubjectChar"/>
    <w:uiPriority w:val="99"/>
    <w:semiHidden/>
    <w:unhideWhenUsed/>
    <w:rsid w:val="0095337B"/>
    <w:rPr>
      <w:b/>
      <w:bCs/>
    </w:rPr>
  </w:style>
  <w:style w:type="character" w:customStyle="1" w:styleId="CommentSubjectChar">
    <w:name w:val="Comment Subject Char"/>
    <w:basedOn w:val="CommentTextChar"/>
    <w:link w:val="CommentSubject"/>
    <w:uiPriority w:val="99"/>
    <w:semiHidden/>
    <w:rsid w:val="0095337B"/>
    <w:rPr>
      <w:b/>
      <w:bCs/>
      <w:sz w:val="20"/>
      <w:szCs w:val="20"/>
    </w:rPr>
  </w:style>
  <w:style w:type="paragraph" w:styleId="PlainText">
    <w:name w:val="Plain Text"/>
    <w:basedOn w:val="Normal"/>
    <w:link w:val="PlainTextChar"/>
    <w:uiPriority w:val="99"/>
    <w:unhideWhenUsed/>
    <w:rsid w:val="001751BA"/>
    <w:pPr>
      <w:spacing w:after="0" w:line="240" w:lineRule="auto"/>
    </w:pPr>
    <w:rPr>
      <w:rFonts w:ascii="Calibri" w:eastAsiaTheme="minorHAnsi" w:hAnsi="Calibri"/>
      <w:szCs w:val="21"/>
      <w:lang w:val="en-US" w:eastAsia="en-US"/>
    </w:rPr>
  </w:style>
  <w:style w:type="character" w:customStyle="1" w:styleId="PlainTextChar">
    <w:name w:val="Plain Text Char"/>
    <w:basedOn w:val="DefaultParagraphFont"/>
    <w:link w:val="PlainText"/>
    <w:uiPriority w:val="99"/>
    <w:rsid w:val="001751BA"/>
    <w:rPr>
      <w:rFonts w:ascii="Calibri" w:eastAsiaTheme="minorHAnsi" w:hAnsi="Calibri"/>
      <w:szCs w:val="21"/>
      <w:lang w:val="en-US" w:eastAsia="en-US"/>
    </w:rPr>
  </w:style>
  <w:style w:type="character" w:styleId="Hyperlink">
    <w:name w:val="Hyperlink"/>
    <w:basedOn w:val="DefaultParagraphFont"/>
    <w:uiPriority w:val="99"/>
    <w:unhideWhenUsed/>
    <w:rsid w:val="00A12BD6"/>
    <w:rPr>
      <w:color w:val="0563C1" w:themeColor="hyperlink"/>
      <w:u w:val="single"/>
    </w:rPr>
  </w:style>
  <w:style w:type="paragraph" w:styleId="ListParagraph">
    <w:name w:val="List Paragraph"/>
    <w:basedOn w:val="Normal"/>
    <w:uiPriority w:val="34"/>
    <w:qFormat/>
    <w:rsid w:val="00A12BD6"/>
    <w:pPr>
      <w:ind w:left="720"/>
      <w:contextualSpacing/>
    </w:pPr>
  </w:style>
  <w:style w:type="character" w:customStyle="1" w:styleId="UnresolvedMention1">
    <w:name w:val="Unresolved Mention1"/>
    <w:basedOn w:val="DefaultParagraphFont"/>
    <w:uiPriority w:val="99"/>
    <w:semiHidden/>
    <w:unhideWhenUsed/>
    <w:rsid w:val="00EB192C"/>
    <w:rPr>
      <w:color w:val="605E5C"/>
      <w:shd w:val="clear" w:color="auto" w:fill="E1DFDD"/>
    </w:rPr>
  </w:style>
  <w:style w:type="paragraph" w:styleId="Revision">
    <w:name w:val="Revision"/>
    <w:hidden/>
    <w:uiPriority w:val="99"/>
    <w:semiHidden/>
    <w:rsid w:val="00A23F24"/>
    <w:pPr>
      <w:spacing w:after="0" w:line="240" w:lineRule="auto"/>
    </w:pPr>
  </w:style>
  <w:style w:type="paragraph" w:customStyle="1" w:styleId="Authors">
    <w:name w:val="Authors"/>
    <w:basedOn w:val="Normal"/>
    <w:rsid w:val="005568E7"/>
    <w:pPr>
      <w:spacing w:before="120" w:after="360" w:line="240" w:lineRule="auto"/>
      <w:jc w:val="center"/>
    </w:pPr>
    <w:rPr>
      <w:rFonts w:ascii="Times New Roman" w:eastAsia="Times New Roman" w:hAnsi="Times New Roman" w:cs="Times New Roman"/>
      <w:sz w:val="24"/>
      <w:szCs w:val="24"/>
      <w:lang w:val="en-US" w:eastAsia="en-US"/>
    </w:rPr>
  </w:style>
  <w:style w:type="paragraph" w:customStyle="1" w:styleId="Paragraph">
    <w:name w:val="Paragraph"/>
    <w:basedOn w:val="Normal"/>
    <w:rsid w:val="005568E7"/>
    <w:pPr>
      <w:spacing w:before="120" w:after="0" w:line="240" w:lineRule="auto"/>
      <w:ind w:firstLine="720"/>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474E94"/>
    <w:pPr>
      <w:tabs>
        <w:tab w:val="center" w:pos="4252"/>
        <w:tab w:val="right" w:pos="8504"/>
      </w:tabs>
      <w:spacing w:after="0" w:line="240" w:lineRule="auto"/>
    </w:pPr>
  </w:style>
  <w:style w:type="character" w:customStyle="1" w:styleId="HeaderChar">
    <w:name w:val="Header Char"/>
    <w:basedOn w:val="DefaultParagraphFont"/>
    <w:link w:val="Header"/>
    <w:uiPriority w:val="99"/>
    <w:rsid w:val="00474E94"/>
  </w:style>
  <w:style w:type="paragraph" w:styleId="Footer">
    <w:name w:val="footer"/>
    <w:basedOn w:val="Normal"/>
    <w:link w:val="FooterChar"/>
    <w:uiPriority w:val="99"/>
    <w:unhideWhenUsed/>
    <w:rsid w:val="00474E94"/>
    <w:pPr>
      <w:tabs>
        <w:tab w:val="center" w:pos="4252"/>
        <w:tab w:val="right" w:pos="8504"/>
      </w:tabs>
      <w:spacing w:after="0" w:line="240" w:lineRule="auto"/>
    </w:pPr>
  </w:style>
  <w:style w:type="character" w:customStyle="1" w:styleId="FooterChar">
    <w:name w:val="Footer Char"/>
    <w:basedOn w:val="DefaultParagraphFont"/>
    <w:link w:val="Footer"/>
    <w:uiPriority w:val="99"/>
    <w:rsid w:val="00474E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575356">
      <w:bodyDiv w:val="1"/>
      <w:marLeft w:val="0"/>
      <w:marRight w:val="0"/>
      <w:marTop w:val="0"/>
      <w:marBottom w:val="0"/>
      <w:divBdr>
        <w:top w:val="none" w:sz="0" w:space="0" w:color="auto"/>
        <w:left w:val="none" w:sz="0" w:space="0" w:color="auto"/>
        <w:bottom w:val="none" w:sz="0" w:space="0" w:color="auto"/>
        <w:right w:val="none" w:sz="0" w:space="0" w:color="auto"/>
      </w:divBdr>
    </w:div>
    <w:div w:id="441582402">
      <w:bodyDiv w:val="1"/>
      <w:marLeft w:val="0"/>
      <w:marRight w:val="0"/>
      <w:marTop w:val="0"/>
      <w:marBottom w:val="0"/>
      <w:divBdr>
        <w:top w:val="none" w:sz="0" w:space="0" w:color="auto"/>
        <w:left w:val="none" w:sz="0" w:space="0" w:color="auto"/>
        <w:bottom w:val="none" w:sz="0" w:space="0" w:color="auto"/>
        <w:right w:val="none" w:sz="0" w:space="0" w:color="auto"/>
      </w:divBdr>
    </w:div>
    <w:div w:id="547108999">
      <w:bodyDiv w:val="1"/>
      <w:marLeft w:val="0"/>
      <w:marRight w:val="0"/>
      <w:marTop w:val="0"/>
      <w:marBottom w:val="0"/>
      <w:divBdr>
        <w:top w:val="none" w:sz="0" w:space="0" w:color="auto"/>
        <w:left w:val="none" w:sz="0" w:space="0" w:color="auto"/>
        <w:bottom w:val="none" w:sz="0" w:space="0" w:color="auto"/>
        <w:right w:val="none" w:sz="0" w:space="0" w:color="auto"/>
      </w:divBdr>
    </w:div>
    <w:div w:id="666978281">
      <w:bodyDiv w:val="1"/>
      <w:marLeft w:val="0"/>
      <w:marRight w:val="0"/>
      <w:marTop w:val="0"/>
      <w:marBottom w:val="0"/>
      <w:divBdr>
        <w:top w:val="none" w:sz="0" w:space="0" w:color="auto"/>
        <w:left w:val="none" w:sz="0" w:space="0" w:color="auto"/>
        <w:bottom w:val="none" w:sz="0" w:space="0" w:color="auto"/>
        <w:right w:val="none" w:sz="0" w:space="0" w:color="auto"/>
      </w:divBdr>
    </w:div>
    <w:div w:id="794565039">
      <w:bodyDiv w:val="1"/>
      <w:marLeft w:val="0"/>
      <w:marRight w:val="0"/>
      <w:marTop w:val="0"/>
      <w:marBottom w:val="0"/>
      <w:divBdr>
        <w:top w:val="none" w:sz="0" w:space="0" w:color="auto"/>
        <w:left w:val="none" w:sz="0" w:space="0" w:color="auto"/>
        <w:bottom w:val="none" w:sz="0" w:space="0" w:color="auto"/>
        <w:right w:val="none" w:sz="0" w:space="0" w:color="auto"/>
      </w:divBdr>
    </w:div>
    <w:div w:id="1035082912">
      <w:bodyDiv w:val="1"/>
      <w:marLeft w:val="0"/>
      <w:marRight w:val="0"/>
      <w:marTop w:val="0"/>
      <w:marBottom w:val="0"/>
      <w:divBdr>
        <w:top w:val="none" w:sz="0" w:space="0" w:color="auto"/>
        <w:left w:val="none" w:sz="0" w:space="0" w:color="auto"/>
        <w:bottom w:val="none" w:sz="0" w:space="0" w:color="auto"/>
        <w:right w:val="none" w:sz="0" w:space="0" w:color="auto"/>
      </w:divBdr>
    </w:div>
    <w:div w:id="1282882639">
      <w:bodyDiv w:val="1"/>
      <w:marLeft w:val="0"/>
      <w:marRight w:val="0"/>
      <w:marTop w:val="0"/>
      <w:marBottom w:val="0"/>
      <w:divBdr>
        <w:top w:val="none" w:sz="0" w:space="0" w:color="auto"/>
        <w:left w:val="none" w:sz="0" w:space="0" w:color="auto"/>
        <w:bottom w:val="none" w:sz="0" w:space="0" w:color="auto"/>
        <w:right w:val="none" w:sz="0" w:space="0" w:color="auto"/>
      </w:divBdr>
    </w:div>
    <w:div w:id="1449547240">
      <w:bodyDiv w:val="1"/>
      <w:marLeft w:val="0"/>
      <w:marRight w:val="0"/>
      <w:marTop w:val="0"/>
      <w:marBottom w:val="0"/>
      <w:divBdr>
        <w:top w:val="none" w:sz="0" w:space="0" w:color="auto"/>
        <w:left w:val="none" w:sz="0" w:space="0" w:color="auto"/>
        <w:bottom w:val="none" w:sz="0" w:space="0" w:color="auto"/>
        <w:right w:val="none" w:sz="0" w:space="0" w:color="auto"/>
      </w:divBdr>
    </w:div>
    <w:div w:id="1714844397">
      <w:bodyDiv w:val="1"/>
      <w:marLeft w:val="0"/>
      <w:marRight w:val="0"/>
      <w:marTop w:val="0"/>
      <w:marBottom w:val="0"/>
      <w:divBdr>
        <w:top w:val="none" w:sz="0" w:space="0" w:color="auto"/>
        <w:left w:val="none" w:sz="0" w:space="0" w:color="auto"/>
        <w:bottom w:val="none" w:sz="0" w:space="0" w:color="auto"/>
        <w:right w:val="none" w:sz="0" w:space="0" w:color="auto"/>
      </w:divBdr>
      <w:divsChild>
        <w:div w:id="1394697890">
          <w:marLeft w:val="0"/>
          <w:marRight w:val="0"/>
          <w:marTop w:val="0"/>
          <w:marBottom w:val="0"/>
          <w:divBdr>
            <w:top w:val="none" w:sz="0" w:space="0" w:color="auto"/>
            <w:left w:val="none" w:sz="0" w:space="0" w:color="auto"/>
            <w:bottom w:val="none" w:sz="0" w:space="0" w:color="auto"/>
            <w:right w:val="none" w:sz="0" w:space="0" w:color="auto"/>
          </w:divBdr>
        </w:div>
        <w:div w:id="107815874">
          <w:marLeft w:val="0"/>
          <w:marRight w:val="0"/>
          <w:marTop w:val="0"/>
          <w:marBottom w:val="0"/>
          <w:divBdr>
            <w:top w:val="none" w:sz="0" w:space="0" w:color="auto"/>
            <w:left w:val="none" w:sz="0" w:space="0" w:color="auto"/>
            <w:bottom w:val="none" w:sz="0" w:space="0" w:color="auto"/>
            <w:right w:val="none" w:sz="0" w:space="0" w:color="auto"/>
          </w:divBdr>
        </w:div>
      </w:divsChild>
    </w:div>
    <w:div w:id="1864973362">
      <w:bodyDiv w:val="1"/>
      <w:marLeft w:val="0"/>
      <w:marRight w:val="0"/>
      <w:marTop w:val="0"/>
      <w:marBottom w:val="0"/>
      <w:divBdr>
        <w:top w:val="none" w:sz="0" w:space="0" w:color="auto"/>
        <w:left w:val="none" w:sz="0" w:space="0" w:color="auto"/>
        <w:bottom w:val="none" w:sz="0" w:space="0" w:color="auto"/>
        <w:right w:val="none" w:sz="0" w:space="0" w:color="auto"/>
      </w:divBdr>
    </w:div>
    <w:div w:id="2006516639">
      <w:bodyDiv w:val="1"/>
      <w:marLeft w:val="0"/>
      <w:marRight w:val="0"/>
      <w:marTop w:val="0"/>
      <w:marBottom w:val="0"/>
      <w:divBdr>
        <w:top w:val="none" w:sz="0" w:space="0" w:color="auto"/>
        <w:left w:val="none" w:sz="0" w:space="0" w:color="auto"/>
        <w:bottom w:val="none" w:sz="0" w:space="0" w:color="auto"/>
        <w:right w:val="none" w:sz="0" w:space="0" w:color="auto"/>
      </w:divBdr>
    </w:div>
    <w:div w:id="214573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yperlink" Target="https://www.epa.gov/tsca-screening-tools/ecological-structure-activity-relationships-ecosar-predictive-model"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ecdc.europa.eu/en/publications-data/antimicrobial-consumption-annual-epidemiological-report-2016"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whocc.no/atc_ddd_index/?code=J01" TargetMode="Externa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chart" Target="charts/chart2.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chart" Target="charts/chart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chart" Target="charts/chart1.xml"/><Relationship Id="rId30" Type="http://schemas.openxmlformats.org/officeDocument/2006/relationships/chart" Target="charts/chart4.xml"/><Relationship Id="rId35"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rodriguez\OneDrive%20-%20ICRA\SARA\ARTICLES%20on%20going\StARE%20Monit\Mail%202019%20FINAL\StAREpaperConsumption_Dec2019.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rodriguez\OneDrive%20-%20ICRA\SARA\ARTICLES%20on%20going\StARE%20Monit\Mail%202019%20Nov\auxiliary%20files\StAREpaperConsumption_Nov2019.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rodriguez\OneDrive%20-%20ICRA\SARA\ARTICLES%20on%20going\StARE%20Monit\Mail%202019%20FINAL\StAREpaperConsumption_Dec2019.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rodriguez\OneDrive%20-%20ICRA\SARA\ARTICLES%20on%20going\StARE%20Monit\Mail%202019%20Nov\auxiliary%20files\StAREpaperConsumption_Nov2019.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SARA\ARTICLES%20on%20going\StARE%20Monit\StAREpaperConsumption_June2019.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2015</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'Comparison MEC vs DDD 2015&amp;2016'!$B$4</c:f>
              <c:strCache>
                <c:ptCount val="1"/>
                <c:pt idx="0">
                  <c:v>Tetracyclines</c:v>
                </c:pt>
              </c:strCache>
            </c:strRef>
          </c:tx>
          <c:spPr>
            <a:solidFill>
              <a:schemeClr val="accent1"/>
            </a:solidFill>
            <a:ln>
              <a:noFill/>
            </a:ln>
            <a:effectLst/>
          </c:spPr>
          <c:invertIfNegative val="0"/>
          <c:cat>
            <c:strRef>
              <c:f>'Comparison MEC vs DDD 2015&amp;2016'!$C$3:$I$3</c:f>
              <c:strCache>
                <c:ptCount val="7"/>
                <c:pt idx="0">
                  <c:v>PT</c:v>
                </c:pt>
                <c:pt idx="1">
                  <c:v>ES</c:v>
                </c:pt>
                <c:pt idx="2">
                  <c:v>CYP</c:v>
                </c:pt>
                <c:pt idx="3">
                  <c:v>IL</c:v>
                </c:pt>
                <c:pt idx="4">
                  <c:v>DE</c:v>
                </c:pt>
                <c:pt idx="5">
                  <c:v>FI</c:v>
                </c:pt>
                <c:pt idx="6">
                  <c:v>NO</c:v>
                </c:pt>
              </c:strCache>
            </c:strRef>
          </c:cat>
          <c:val>
            <c:numRef>
              <c:f>'Comparison MEC vs DDD 2015&amp;2016'!$C$4:$I$4</c:f>
              <c:numCache>
                <c:formatCode>0</c:formatCode>
                <c:ptCount val="7"/>
                <c:pt idx="0">
                  <c:v>285.06699172918655</c:v>
                </c:pt>
                <c:pt idx="1">
                  <c:v>0</c:v>
                </c:pt>
                <c:pt idx="2">
                  <c:v>61.413147400003766</c:v>
                </c:pt>
                <c:pt idx="3">
                  <c:v>191.65995252681438</c:v>
                </c:pt>
                <c:pt idx="4">
                  <c:v>15.38649339163325</c:v>
                </c:pt>
                <c:pt idx="5">
                  <c:v>55.472893549784033</c:v>
                </c:pt>
                <c:pt idx="6">
                  <c:v>215.85895790695292</c:v>
                </c:pt>
              </c:numCache>
            </c:numRef>
          </c:val>
          <c:extLst xmlns:c16r2="http://schemas.microsoft.com/office/drawing/2015/06/chart">
            <c:ext xmlns:c16="http://schemas.microsoft.com/office/drawing/2014/chart" uri="{C3380CC4-5D6E-409C-BE32-E72D297353CC}">
              <c16:uniqueId val="{00000000-123E-4725-8499-AB0B4397637A}"/>
            </c:ext>
          </c:extLst>
        </c:ser>
        <c:ser>
          <c:idx val="1"/>
          <c:order val="1"/>
          <c:tx>
            <c:strRef>
              <c:f>'Comparison MEC vs DDD 2015&amp;2016'!$B$5</c:f>
              <c:strCache>
                <c:ptCount val="1"/>
                <c:pt idx="0">
                  <c:v>Beta-lactam Antibacterials, Penicillins</c:v>
                </c:pt>
              </c:strCache>
            </c:strRef>
          </c:tx>
          <c:spPr>
            <a:solidFill>
              <a:schemeClr val="accent2"/>
            </a:solidFill>
            <a:ln>
              <a:noFill/>
            </a:ln>
            <a:effectLst/>
          </c:spPr>
          <c:invertIfNegative val="0"/>
          <c:cat>
            <c:strRef>
              <c:f>'Comparison MEC vs DDD 2015&amp;2016'!$C$3:$I$3</c:f>
              <c:strCache>
                <c:ptCount val="7"/>
                <c:pt idx="0">
                  <c:v>PT</c:v>
                </c:pt>
                <c:pt idx="1">
                  <c:v>ES</c:v>
                </c:pt>
                <c:pt idx="2">
                  <c:v>CYP</c:v>
                </c:pt>
                <c:pt idx="3">
                  <c:v>IL</c:v>
                </c:pt>
                <c:pt idx="4">
                  <c:v>DE</c:v>
                </c:pt>
                <c:pt idx="5">
                  <c:v>FI</c:v>
                </c:pt>
                <c:pt idx="6">
                  <c:v>NO</c:v>
                </c:pt>
              </c:strCache>
            </c:strRef>
          </c:cat>
          <c:val>
            <c:numRef>
              <c:f>'Comparison MEC vs DDD 2015&amp;2016'!$C$5:$I$5</c:f>
              <c:numCache>
                <c:formatCode>0</c:formatCode>
                <c:ptCount val="7"/>
                <c:pt idx="0">
                  <c:v>0</c:v>
                </c:pt>
                <c:pt idx="1">
                  <c:v>0</c:v>
                </c:pt>
                <c:pt idx="2">
                  <c:v>0</c:v>
                </c:pt>
                <c:pt idx="3">
                  <c:v>67.623960457124525</c:v>
                </c:pt>
                <c:pt idx="4">
                  <c:v>0</c:v>
                </c:pt>
                <c:pt idx="5">
                  <c:v>0</c:v>
                </c:pt>
                <c:pt idx="6">
                  <c:v>0</c:v>
                </c:pt>
              </c:numCache>
            </c:numRef>
          </c:val>
          <c:extLst xmlns:c16r2="http://schemas.microsoft.com/office/drawing/2015/06/chart">
            <c:ext xmlns:c16="http://schemas.microsoft.com/office/drawing/2014/chart" uri="{C3380CC4-5D6E-409C-BE32-E72D297353CC}">
              <c16:uniqueId val="{00000001-123E-4725-8499-AB0B4397637A}"/>
            </c:ext>
          </c:extLst>
        </c:ser>
        <c:ser>
          <c:idx val="2"/>
          <c:order val="2"/>
          <c:tx>
            <c:strRef>
              <c:f>'Comparison MEC vs DDD 2015&amp;2016'!$B$6</c:f>
              <c:strCache>
                <c:ptCount val="1"/>
                <c:pt idx="0">
                  <c:v>Other Beta-lactam antibacterials</c:v>
                </c:pt>
              </c:strCache>
            </c:strRef>
          </c:tx>
          <c:spPr>
            <a:solidFill>
              <a:schemeClr val="accent3"/>
            </a:solidFill>
            <a:ln>
              <a:noFill/>
            </a:ln>
            <a:effectLst/>
          </c:spPr>
          <c:invertIfNegative val="0"/>
          <c:cat>
            <c:strRef>
              <c:f>'Comparison MEC vs DDD 2015&amp;2016'!$C$3:$I$3</c:f>
              <c:strCache>
                <c:ptCount val="7"/>
                <c:pt idx="0">
                  <c:v>PT</c:v>
                </c:pt>
                <c:pt idx="1">
                  <c:v>ES</c:v>
                </c:pt>
                <c:pt idx="2">
                  <c:v>CYP</c:v>
                </c:pt>
                <c:pt idx="3">
                  <c:v>IL</c:v>
                </c:pt>
                <c:pt idx="4">
                  <c:v>DE</c:v>
                </c:pt>
                <c:pt idx="5">
                  <c:v>FI</c:v>
                </c:pt>
                <c:pt idx="6">
                  <c:v>NO</c:v>
                </c:pt>
              </c:strCache>
            </c:strRef>
          </c:cat>
          <c:val>
            <c:numRef>
              <c:f>'Comparison MEC vs DDD 2015&amp;2016'!$C$6:$I$6</c:f>
              <c:numCache>
                <c:formatCode>0</c:formatCode>
                <c:ptCount val="7"/>
                <c:pt idx="0">
                  <c:v>65.794200494776248</c:v>
                </c:pt>
                <c:pt idx="1">
                  <c:v>108.52785694378345</c:v>
                </c:pt>
                <c:pt idx="2">
                  <c:v>81.56136619489827</c:v>
                </c:pt>
                <c:pt idx="3">
                  <c:v>83.303175400519393</c:v>
                </c:pt>
                <c:pt idx="4">
                  <c:v>0</c:v>
                </c:pt>
                <c:pt idx="5">
                  <c:v>417.8551759884657</c:v>
                </c:pt>
                <c:pt idx="6">
                  <c:v>94.360594822056157</c:v>
                </c:pt>
              </c:numCache>
            </c:numRef>
          </c:val>
          <c:extLst xmlns:c16r2="http://schemas.microsoft.com/office/drawing/2015/06/chart">
            <c:ext xmlns:c16="http://schemas.microsoft.com/office/drawing/2014/chart" uri="{C3380CC4-5D6E-409C-BE32-E72D297353CC}">
              <c16:uniqueId val="{00000002-123E-4725-8499-AB0B4397637A}"/>
            </c:ext>
          </c:extLst>
        </c:ser>
        <c:ser>
          <c:idx val="3"/>
          <c:order val="3"/>
          <c:tx>
            <c:strRef>
              <c:f>'Comparison MEC vs DDD 2015&amp;2016'!$B$7</c:f>
              <c:strCache>
                <c:ptCount val="1"/>
                <c:pt idx="0">
                  <c:v>Sulfonamides and Trimethoprim</c:v>
                </c:pt>
              </c:strCache>
            </c:strRef>
          </c:tx>
          <c:spPr>
            <a:solidFill>
              <a:schemeClr val="accent4"/>
            </a:solidFill>
            <a:ln>
              <a:noFill/>
            </a:ln>
            <a:effectLst/>
          </c:spPr>
          <c:invertIfNegative val="0"/>
          <c:cat>
            <c:strRef>
              <c:f>'Comparison MEC vs DDD 2015&amp;2016'!$C$3:$I$3</c:f>
              <c:strCache>
                <c:ptCount val="7"/>
                <c:pt idx="0">
                  <c:v>PT</c:v>
                </c:pt>
                <c:pt idx="1">
                  <c:v>ES</c:v>
                </c:pt>
                <c:pt idx="2">
                  <c:v>CYP</c:v>
                </c:pt>
                <c:pt idx="3">
                  <c:v>IL</c:v>
                </c:pt>
                <c:pt idx="4">
                  <c:v>DE</c:v>
                </c:pt>
                <c:pt idx="5">
                  <c:v>FI</c:v>
                </c:pt>
                <c:pt idx="6">
                  <c:v>NO</c:v>
                </c:pt>
              </c:strCache>
            </c:strRef>
          </c:cat>
          <c:val>
            <c:numRef>
              <c:f>'Comparison MEC vs DDD 2015&amp;2016'!$C$7:$I$7</c:f>
              <c:numCache>
                <c:formatCode>0</c:formatCode>
                <c:ptCount val="7"/>
                <c:pt idx="0">
                  <c:v>89.864180049249228</c:v>
                </c:pt>
                <c:pt idx="1">
                  <c:v>160.06895844825789</c:v>
                </c:pt>
                <c:pt idx="2">
                  <c:v>32.330436953170114</c:v>
                </c:pt>
                <c:pt idx="3">
                  <c:v>136.79595834164832</c:v>
                </c:pt>
                <c:pt idx="4">
                  <c:v>98.583568524654652</c:v>
                </c:pt>
                <c:pt idx="5">
                  <c:v>146.74446844526207</c:v>
                </c:pt>
                <c:pt idx="6">
                  <c:v>86.762328535721537</c:v>
                </c:pt>
              </c:numCache>
            </c:numRef>
          </c:val>
          <c:extLst xmlns:c16r2="http://schemas.microsoft.com/office/drawing/2015/06/chart">
            <c:ext xmlns:c16="http://schemas.microsoft.com/office/drawing/2014/chart" uri="{C3380CC4-5D6E-409C-BE32-E72D297353CC}">
              <c16:uniqueId val="{00000003-123E-4725-8499-AB0B4397637A}"/>
            </c:ext>
          </c:extLst>
        </c:ser>
        <c:ser>
          <c:idx val="4"/>
          <c:order val="4"/>
          <c:tx>
            <c:strRef>
              <c:f>'Comparison MEC vs DDD 2015&amp;2016'!$B$8</c:f>
              <c:strCache>
                <c:ptCount val="1"/>
                <c:pt idx="0">
                  <c:v>Macrolides, lincosamides and streptogramins</c:v>
                </c:pt>
              </c:strCache>
            </c:strRef>
          </c:tx>
          <c:spPr>
            <a:solidFill>
              <a:schemeClr val="accent5"/>
            </a:solidFill>
            <a:ln>
              <a:noFill/>
            </a:ln>
            <a:effectLst/>
          </c:spPr>
          <c:invertIfNegative val="0"/>
          <c:cat>
            <c:strRef>
              <c:f>'Comparison MEC vs DDD 2015&amp;2016'!$C$3:$I$3</c:f>
              <c:strCache>
                <c:ptCount val="7"/>
                <c:pt idx="0">
                  <c:v>PT</c:v>
                </c:pt>
                <c:pt idx="1">
                  <c:v>ES</c:v>
                </c:pt>
                <c:pt idx="2">
                  <c:v>CYP</c:v>
                </c:pt>
                <c:pt idx="3">
                  <c:v>IL</c:v>
                </c:pt>
                <c:pt idx="4">
                  <c:v>DE</c:v>
                </c:pt>
                <c:pt idx="5">
                  <c:v>FI</c:v>
                </c:pt>
                <c:pt idx="6">
                  <c:v>NO</c:v>
                </c:pt>
              </c:strCache>
            </c:strRef>
          </c:cat>
          <c:val>
            <c:numRef>
              <c:f>'Comparison MEC vs DDD 2015&amp;2016'!$C$8:$I$8</c:f>
              <c:numCache>
                <c:formatCode>0</c:formatCode>
                <c:ptCount val="7"/>
                <c:pt idx="0">
                  <c:v>734.35104106449228</c:v>
                </c:pt>
                <c:pt idx="1">
                  <c:v>672.72154768647988</c:v>
                </c:pt>
                <c:pt idx="2">
                  <c:v>67.847209565004846</c:v>
                </c:pt>
                <c:pt idx="3">
                  <c:v>503.07092689057441</c:v>
                </c:pt>
                <c:pt idx="4">
                  <c:v>498.59849515774783</c:v>
                </c:pt>
                <c:pt idx="5">
                  <c:v>263.40169309232249</c:v>
                </c:pt>
                <c:pt idx="6">
                  <c:v>280.65228658724186</c:v>
                </c:pt>
              </c:numCache>
            </c:numRef>
          </c:val>
          <c:extLst xmlns:c16r2="http://schemas.microsoft.com/office/drawing/2015/06/chart">
            <c:ext xmlns:c16="http://schemas.microsoft.com/office/drawing/2014/chart" uri="{C3380CC4-5D6E-409C-BE32-E72D297353CC}">
              <c16:uniqueId val="{00000004-123E-4725-8499-AB0B4397637A}"/>
            </c:ext>
          </c:extLst>
        </c:ser>
        <c:ser>
          <c:idx val="5"/>
          <c:order val="5"/>
          <c:tx>
            <c:strRef>
              <c:f>'Comparison MEC vs DDD 2015&amp;2016'!$B$9</c:f>
              <c:strCache>
                <c:ptCount val="1"/>
                <c:pt idx="0">
                  <c:v>Quinolone Antibacterials</c:v>
                </c:pt>
              </c:strCache>
            </c:strRef>
          </c:tx>
          <c:spPr>
            <a:solidFill>
              <a:schemeClr val="accent6"/>
            </a:solidFill>
            <a:ln>
              <a:noFill/>
            </a:ln>
            <a:effectLst/>
          </c:spPr>
          <c:invertIfNegative val="0"/>
          <c:cat>
            <c:strRef>
              <c:f>'Comparison MEC vs DDD 2015&amp;2016'!$C$3:$I$3</c:f>
              <c:strCache>
                <c:ptCount val="7"/>
                <c:pt idx="0">
                  <c:v>PT</c:v>
                </c:pt>
                <c:pt idx="1">
                  <c:v>ES</c:v>
                </c:pt>
                <c:pt idx="2">
                  <c:v>CYP</c:v>
                </c:pt>
                <c:pt idx="3">
                  <c:v>IL</c:v>
                </c:pt>
                <c:pt idx="4">
                  <c:v>DE</c:v>
                </c:pt>
                <c:pt idx="5">
                  <c:v>FI</c:v>
                </c:pt>
                <c:pt idx="6">
                  <c:v>NO</c:v>
                </c:pt>
              </c:strCache>
            </c:strRef>
          </c:cat>
          <c:val>
            <c:numRef>
              <c:f>'Comparison MEC vs DDD 2015&amp;2016'!$C$9:$I$9</c:f>
              <c:numCache>
                <c:formatCode>0</c:formatCode>
                <c:ptCount val="7"/>
                <c:pt idx="0">
                  <c:v>778.82638179651758</c:v>
                </c:pt>
                <c:pt idx="1">
                  <c:v>402.83768838833703</c:v>
                </c:pt>
                <c:pt idx="2">
                  <c:v>426.22679778623115</c:v>
                </c:pt>
                <c:pt idx="3">
                  <c:v>470.34484450210357</c:v>
                </c:pt>
                <c:pt idx="4">
                  <c:v>120.3708642617261</c:v>
                </c:pt>
                <c:pt idx="5">
                  <c:v>68.366824883548333</c:v>
                </c:pt>
                <c:pt idx="6">
                  <c:v>211.59928145811077</c:v>
                </c:pt>
              </c:numCache>
            </c:numRef>
          </c:val>
          <c:extLst xmlns:c16r2="http://schemas.microsoft.com/office/drawing/2015/06/chart">
            <c:ext xmlns:c16="http://schemas.microsoft.com/office/drawing/2014/chart" uri="{C3380CC4-5D6E-409C-BE32-E72D297353CC}">
              <c16:uniqueId val="{00000005-123E-4725-8499-AB0B4397637A}"/>
            </c:ext>
          </c:extLst>
        </c:ser>
        <c:ser>
          <c:idx val="6"/>
          <c:order val="6"/>
          <c:tx>
            <c:strRef>
              <c:f>'Comparison MEC vs DDD 2015&amp;2016'!$B$10</c:f>
              <c:strCache>
                <c:ptCount val="1"/>
                <c:pt idx="0">
                  <c:v>Other Antibacterials</c:v>
                </c:pt>
              </c:strCache>
            </c:strRef>
          </c:tx>
          <c:spPr>
            <a:solidFill>
              <a:schemeClr val="accent1">
                <a:lumMod val="60000"/>
              </a:schemeClr>
            </a:solidFill>
            <a:ln>
              <a:noFill/>
            </a:ln>
            <a:effectLst/>
          </c:spPr>
          <c:invertIfNegative val="0"/>
          <c:cat>
            <c:strRef>
              <c:f>'Comparison MEC vs DDD 2015&amp;2016'!$C$3:$I$3</c:f>
              <c:strCache>
                <c:ptCount val="7"/>
                <c:pt idx="0">
                  <c:v>PT</c:v>
                </c:pt>
                <c:pt idx="1">
                  <c:v>ES</c:v>
                </c:pt>
                <c:pt idx="2">
                  <c:v>CYP</c:v>
                </c:pt>
                <c:pt idx="3">
                  <c:v>IL</c:v>
                </c:pt>
                <c:pt idx="4">
                  <c:v>DE</c:v>
                </c:pt>
                <c:pt idx="5">
                  <c:v>FI</c:v>
                </c:pt>
                <c:pt idx="6">
                  <c:v>NO</c:v>
                </c:pt>
              </c:strCache>
            </c:strRef>
          </c:cat>
          <c:val>
            <c:numRef>
              <c:f>'Comparison MEC vs DDD 2015&amp;2016'!$C$10:$I$10</c:f>
              <c:numCache>
                <c:formatCode>0</c:formatCode>
                <c:ptCount val="7"/>
                <c:pt idx="0">
                  <c:v>0</c:v>
                </c:pt>
                <c:pt idx="1">
                  <c:v>78.432482408133666</c:v>
                </c:pt>
                <c:pt idx="2">
                  <c:v>0</c:v>
                </c:pt>
                <c:pt idx="3">
                  <c:v>93.681596437735493</c:v>
                </c:pt>
                <c:pt idx="4">
                  <c:v>11.155981554960333</c:v>
                </c:pt>
                <c:pt idx="5">
                  <c:v>4.3368579251643311</c:v>
                </c:pt>
                <c:pt idx="6">
                  <c:v>85.707862854245818</c:v>
                </c:pt>
              </c:numCache>
            </c:numRef>
          </c:val>
          <c:extLst xmlns:c16r2="http://schemas.microsoft.com/office/drawing/2015/06/chart">
            <c:ext xmlns:c16="http://schemas.microsoft.com/office/drawing/2014/chart" uri="{C3380CC4-5D6E-409C-BE32-E72D297353CC}">
              <c16:uniqueId val="{00000006-123E-4725-8499-AB0B4397637A}"/>
            </c:ext>
          </c:extLst>
        </c:ser>
        <c:dLbls>
          <c:showLegendKey val="0"/>
          <c:showVal val="0"/>
          <c:showCatName val="0"/>
          <c:showSerName val="0"/>
          <c:showPercent val="0"/>
          <c:showBubbleSize val="0"/>
        </c:dLbls>
        <c:gapWidth val="150"/>
        <c:overlap val="100"/>
        <c:axId val="72066800"/>
        <c:axId val="72067192"/>
      </c:barChart>
      <c:catAx>
        <c:axId val="7206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Countries</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067192"/>
        <c:crosses val="autoZero"/>
        <c:auto val="1"/>
        <c:lblAlgn val="ctr"/>
        <c:lblOffset val="100"/>
        <c:noMultiLvlLbl val="0"/>
      </c:catAx>
      <c:valAx>
        <c:axId val="72067192"/>
        <c:scaling>
          <c:orientation val="minMax"/>
          <c:max val="2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Measured Concentrations Effluents (ng/L)</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066800"/>
        <c:crosses val="autoZero"/>
        <c:crossBetween val="between"/>
        <c:majorUnit val="50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2015</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'Comparison MEC vs DDD 2015&amp;2016'!$AD$4</c:f>
              <c:strCache>
                <c:ptCount val="1"/>
                <c:pt idx="0">
                  <c:v>Tetracyclines</c:v>
                </c:pt>
              </c:strCache>
            </c:strRef>
          </c:tx>
          <c:spPr>
            <a:solidFill>
              <a:schemeClr val="accent1"/>
            </a:solidFill>
            <a:ln>
              <a:noFill/>
            </a:ln>
            <a:effectLst/>
          </c:spPr>
          <c:invertIfNegative val="0"/>
          <c:cat>
            <c:strRef>
              <c:f>'Comparison MEC vs DDD 2015&amp;2016'!$AM$3:$AS$3</c:f>
              <c:strCache>
                <c:ptCount val="7"/>
                <c:pt idx="0">
                  <c:v>PT</c:v>
                </c:pt>
                <c:pt idx="1">
                  <c:v>ES</c:v>
                </c:pt>
                <c:pt idx="2">
                  <c:v>CYP * </c:v>
                </c:pt>
                <c:pt idx="3">
                  <c:v>IL</c:v>
                </c:pt>
                <c:pt idx="4">
                  <c:v>DE</c:v>
                </c:pt>
                <c:pt idx="5">
                  <c:v>FI</c:v>
                </c:pt>
                <c:pt idx="6">
                  <c:v>NO</c:v>
                </c:pt>
              </c:strCache>
            </c:strRef>
          </c:cat>
          <c:val>
            <c:numRef>
              <c:f>'Comparison MEC vs DDD 2015&amp;2016'!$AM$4:$AS$4</c:f>
              <c:numCache>
                <c:formatCode>0.0</c:formatCode>
                <c:ptCount val="7"/>
                <c:pt idx="0">
                  <c:v>0.82573727556821497</c:v>
                </c:pt>
                <c:pt idx="1">
                  <c:v>0.73816760121727898</c:v>
                </c:pt>
                <c:pt idx="2">
                  <c:v>3.6064157761185598</c:v>
                </c:pt>
                <c:pt idx="3">
                  <c:v>2.5991919814384801</c:v>
                </c:pt>
                <c:pt idx="4">
                  <c:v>1.93308515679389</c:v>
                </c:pt>
                <c:pt idx="5">
                  <c:v>3.9363440684828901</c:v>
                </c:pt>
                <c:pt idx="6">
                  <c:v>3.0781380406324801</c:v>
                </c:pt>
              </c:numCache>
            </c:numRef>
          </c:val>
          <c:extLst xmlns:c16r2="http://schemas.microsoft.com/office/drawing/2015/06/chart">
            <c:ext xmlns:c16="http://schemas.microsoft.com/office/drawing/2014/chart" uri="{C3380CC4-5D6E-409C-BE32-E72D297353CC}">
              <c16:uniqueId val="{00000000-2D09-422D-8443-ECDA2880D8EE}"/>
            </c:ext>
          </c:extLst>
        </c:ser>
        <c:ser>
          <c:idx val="1"/>
          <c:order val="1"/>
          <c:tx>
            <c:strRef>
              <c:f>'Comparison MEC vs DDD 2015&amp;2016'!$AD$5</c:f>
              <c:strCache>
                <c:ptCount val="1"/>
                <c:pt idx="0">
                  <c:v>Beta-lactam Antibacterials, Penicillins</c:v>
                </c:pt>
              </c:strCache>
            </c:strRef>
          </c:tx>
          <c:spPr>
            <a:solidFill>
              <a:schemeClr val="accent2"/>
            </a:solidFill>
            <a:ln>
              <a:noFill/>
            </a:ln>
            <a:effectLst/>
          </c:spPr>
          <c:invertIfNegative val="0"/>
          <c:cat>
            <c:strRef>
              <c:f>'Comparison MEC vs DDD 2015&amp;2016'!$AM$3:$AS$3</c:f>
              <c:strCache>
                <c:ptCount val="7"/>
                <c:pt idx="0">
                  <c:v>PT</c:v>
                </c:pt>
                <c:pt idx="1">
                  <c:v>ES</c:v>
                </c:pt>
                <c:pt idx="2">
                  <c:v>CYP * </c:v>
                </c:pt>
                <c:pt idx="3">
                  <c:v>IL</c:v>
                </c:pt>
                <c:pt idx="4">
                  <c:v>DE</c:v>
                </c:pt>
                <c:pt idx="5">
                  <c:v>FI</c:v>
                </c:pt>
                <c:pt idx="6">
                  <c:v>NO</c:v>
                </c:pt>
              </c:strCache>
            </c:strRef>
          </c:cat>
          <c:val>
            <c:numRef>
              <c:f>'Comparison MEC vs DDD 2015&amp;2016'!$AM$5:$AS$5</c:f>
              <c:numCache>
                <c:formatCode>0.0</c:formatCode>
                <c:ptCount val="7"/>
                <c:pt idx="0">
                  <c:v>12.2014778558949</c:v>
                </c:pt>
                <c:pt idx="1">
                  <c:v>14.509156619285299</c:v>
                </c:pt>
                <c:pt idx="2">
                  <c:v>13.331146194055099</c:v>
                </c:pt>
                <c:pt idx="3">
                  <c:v>15.521894265987701</c:v>
                </c:pt>
                <c:pt idx="4">
                  <c:v>4.5460377085030697</c:v>
                </c:pt>
                <c:pt idx="5">
                  <c:v>6.3288360181855579</c:v>
                </c:pt>
                <c:pt idx="6">
                  <c:v>6.4451573939853599</c:v>
                </c:pt>
              </c:numCache>
            </c:numRef>
          </c:val>
          <c:extLst xmlns:c16r2="http://schemas.microsoft.com/office/drawing/2015/06/chart">
            <c:ext xmlns:c16="http://schemas.microsoft.com/office/drawing/2014/chart" uri="{C3380CC4-5D6E-409C-BE32-E72D297353CC}">
              <c16:uniqueId val="{00000001-2D09-422D-8443-ECDA2880D8EE}"/>
            </c:ext>
          </c:extLst>
        </c:ser>
        <c:ser>
          <c:idx val="2"/>
          <c:order val="2"/>
          <c:tx>
            <c:strRef>
              <c:f>'Comparison MEC vs DDD 2015&amp;2016'!$AD$6</c:f>
              <c:strCache>
                <c:ptCount val="1"/>
                <c:pt idx="0">
                  <c:v>Other Beta-lactam antibacterials</c:v>
                </c:pt>
              </c:strCache>
            </c:strRef>
          </c:tx>
          <c:spPr>
            <a:solidFill>
              <a:schemeClr val="accent3"/>
            </a:solidFill>
            <a:ln>
              <a:noFill/>
            </a:ln>
            <a:effectLst/>
          </c:spPr>
          <c:invertIfNegative val="0"/>
          <c:cat>
            <c:strRef>
              <c:f>'Comparison MEC vs DDD 2015&amp;2016'!$AM$3:$AS$3</c:f>
              <c:strCache>
                <c:ptCount val="7"/>
                <c:pt idx="0">
                  <c:v>PT</c:v>
                </c:pt>
                <c:pt idx="1">
                  <c:v>ES</c:v>
                </c:pt>
                <c:pt idx="2">
                  <c:v>CYP * </c:v>
                </c:pt>
                <c:pt idx="3">
                  <c:v>IL</c:v>
                </c:pt>
                <c:pt idx="4">
                  <c:v>DE</c:v>
                </c:pt>
                <c:pt idx="5">
                  <c:v>FI</c:v>
                </c:pt>
                <c:pt idx="6">
                  <c:v>NO</c:v>
                </c:pt>
              </c:strCache>
            </c:strRef>
          </c:cat>
          <c:val>
            <c:numRef>
              <c:f>'Comparison MEC vs DDD 2015&amp;2016'!$AM$6:$AS$6</c:f>
              <c:numCache>
                <c:formatCode>0.0</c:formatCode>
                <c:ptCount val="7"/>
                <c:pt idx="0">
                  <c:v>1.5581464673616501</c:v>
                </c:pt>
                <c:pt idx="1">
                  <c:v>1.6435082860870101</c:v>
                </c:pt>
                <c:pt idx="2">
                  <c:v>5.27030732384278</c:v>
                </c:pt>
                <c:pt idx="3">
                  <c:v>1.1757648398051599</c:v>
                </c:pt>
                <c:pt idx="4">
                  <c:v>3.11495233577249</c:v>
                </c:pt>
                <c:pt idx="5">
                  <c:v>2.102678509597069</c:v>
                </c:pt>
                <c:pt idx="6">
                  <c:v>8.4472674780947304E-2</c:v>
                </c:pt>
              </c:numCache>
            </c:numRef>
          </c:val>
          <c:extLst xmlns:c16r2="http://schemas.microsoft.com/office/drawing/2015/06/chart">
            <c:ext xmlns:c16="http://schemas.microsoft.com/office/drawing/2014/chart" uri="{C3380CC4-5D6E-409C-BE32-E72D297353CC}">
              <c16:uniqueId val="{00000002-2D09-422D-8443-ECDA2880D8EE}"/>
            </c:ext>
          </c:extLst>
        </c:ser>
        <c:ser>
          <c:idx val="3"/>
          <c:order val="3"/>
          <c:tx>
            <c:strRef>
              <c:f>'Comparison MEC vs DDD 2015&amp;2016'!$AD$7</c:f>
              <c:strCache>
                <c:ptCount val="1"/>
                <c:pt idx="0">
                  <c:v>Sulfonamides and Trimethoprim</c:v>
                </c:pt>
              </c:strCache>
            </c:strRef>
          </c:tx>
          <c:spPr>
            <a:solidFill>
              <a:schemeClr val="accent4"/>
            </a:solidFill>
            <a:ln>
              <a:noFill/>
            </a:ln>
            <a:effectLst/>
          </c:spPr>
          <c:invertIfNegative val="0"/>
          <c:cat>
            <c:strRef>
              <c:f>'Comparison MEC vs DDD 2015&amp;2016'!$AM$3:$AS$3</c:f>
              <c:strCache>
                <c:ptCount val="7"/>
                <c:pt idx="0">
                  <c:v>PT</c:v>
                </c:pt>
                <c:pt idx="1">
                  <c:v>ES</c:v>
                </c:pt>
                <c:pt idx="2">
                  <c:v>CYP * </c:v>
                </c:pt>
                <c:pt idx="3">
                  <c:v>IL</c:v>
                </c:pt>
                <c:pt idx="4">
                  <c:v>DE</c:v>
                </c:pt>
                <c:pt idx="5">
                  <c:v>FI</c:v>
                </c:pt>
                <c:pt idx="6">
                  <c:v>NO</c:v>
                </c:pt>
              </c:strCache>
            </c:strRef>
          </c:cat>
          <c:val>
            <c:numRef>
              <c:f>'Comparison MEC vs DDD 2015&amp;2016'!$AM$7:$AS$7</c:f>
              <c:numCache>
                <c:formatCode>0.0</c:formatCode>
                <c:ptCount val="7"/>
                <c:pt idx="0">
                  <c:v>0.42618042414749402</c:v>
                </c:pt>
                <c:pt idx="1">
                  <c:v>0.268013448745203</c:v>
                </c:pt>
                <c:pt idx="2">
                  <c:v>0.217844437992402</c:v>
                </c:pt>
                <c:pt idx="3">
                  <c:v>1.05245790623373</c:v>
                </c:pt>
                <c:pt idx="4">
                  <c:v>0.471282782080367</c:v>
                </c:pt>
                <c:pt idx="5">
                  <c:v>1.2537553934939001</c:v>
                </c:pt>
                <c:pt idx="6">
                  <c:v>0.67124607255748203</c:v>
                </c:pt>
              </c:numCache>
            </c:numRef>
          </c:val>
          <c:extLst xmlns:c16r2="http://schemas.microsoft.com/office/drawing/2015/06/chart">
            <c:ext xmlns:c16="http://schemas.microsoft.com/office/drawing/2014/chart" uri="{C3380CC4-5D6E-409C-BE32-E72D297353CC}">
              <c16:uniqueId val="{00000003-2D09-422D-8443-ECDA2880D8EE}"/>
            </c:ext>
          </c:extLst>
        </c:ser>
        <c:ser>
          <c:idx val="4"/>
          <c:order val="4"/>
          <c:tx>
            <c:strRef>
              <c:f>'Comparison MEC vs DDD 2015&amp;2016'!$AD$8</c:f>
              <c:strCache>
                <c:ptCount val="1"/>
                <c:pt idx="0">
                  <c:v>Macrolides, lincosamides and streptogramins</c:v>
                </c:pt>
              </c:strCache>
            </c:strRef>
          </c:tx>
          <c:spPr>
            <a:solidFill>
              <a:schemeClr val="accent5"/>
            </a:solidFill>
            <a:ln>
              <a:noFill/>
            </a:ln>
            <a:effectLst/>
          </c:spPr>
          <c:invertIfNegative val="0"/>
          <c:cat>
            <c:strRef>
              <c:f>'Comparison MEC vs DDD 2015&amp;2016'!$AM$3:$AS$3</c:f>
              <c:strCache>
                <c:ptCount val="7"/>
                <c:pt idx="0">
                  <c:v>PT</c:v>
                </c:pt>
                <c:pt idx="1">
                  <c:v>ES</c:v>
                </c:pt>
                <c:pt idx="2">
                  <c:v>CYP * </c:v>
                </c:pt>
                <c:pt idx="3">
                  <c:v>IL</c:v>
                </c:pt>
                <c:pt idx="4">
                  <c:v>DE</c:v>
                </c:pt>
                <c:pt idx="5">
                  <c:v>FI</c:v>
                </c:pt>
                <c:pt idx="6">
                  <c:v>NO</c:v>
                </c:pt>
              </c:strCache>
            </c:strRef>
          </c:cat>
          <c:val>
            <c:numRef>
              <c:f>'Comparison MEC vs DDD 2015&amp;2016'!$AM$8:$AS$8</c:f>
              <c:numCache>
                <c:formatCode>0.0</c:formatCode>
                <c:ptCount val="7"/>
                <c:pt idx="0">
                  <c:v>3.0605259844870898</c:v>
                </c:pt>
                <c:pt idx="1">
                  <c:v>2.2529178739738702</c:v>
                </c:pt>
                <c:pt idx="2">
                  <c:v>3.2652190612917198</c:v>
                </c:pt>
                <c:pt idx="3">
                  <c:v>4.2394384326011503</c:v>
                </c:pt>
                <c:pt idx="4">
                  <c:v>2.3963057948262301</c:v>
                </c:pt>
                <c:pt idx="5">
                  <c:v>1.02968355187421</c:v>
                </c:pt>
                <c:pt idx="6">
                  <c:v>1.30985039477725</c:v>
                </c:pt>
              </c:numCache>
            </c:numRef>
          </c:val>
          <c:extLst xmlns:c16r2="http://schemas.microsoft.com/office/drawing/2015/06/chart">
            <c:ext xmlns:c16="http://schemas.microsoft.com/office/drawing/2014/chart" uri="{C3380CC4-5D6E-409C-BE32-E72D297353CC}">
              <c16:uniqueId val="{00000004-2D09-422D-8443-ECDA2880D8EE}"/>
            </c:ext>
          </c:extLst>
        </c:ser>
        <c:ser>
          <c:idx val="5"/>
          <c:order val="5"/>
          <c:tx>
            <c:strRef>
              <c:f>'Comparison MEC vs DDD 2015&amp;2016'!$AD$9</c:f>
              <c:strCache>
                <c:ptCount val="1"/>
                <c:pt idx="0">
                  <c:v>Quinolone Antibacterials</c:v>
                </c:pt>
              </c:strCache>
            </c:strRef>
          </c:tx>
          <c:spPr>
            <a:solidFill>
              <a:schemeClr val="accent6"/>
            </a:solidFill>
            <a:ln>
              <a:noFill/>
            </a:ln>
            <a:effectLst/>
          </c:spPr>
          <c:invertIfNegative val="0"/>
          <c:cat>
            <c:strRef>
              <c:f>'Comparison MEC vs DDD 2015&amp;2016'!$AM$3:$AS$3</c:f>
              <c:strCache>
                <c:ptCount val="7"/>
                <c:pt idx="0">
                  <c:v>PT</c:v>
                </c:pt>
                <c:pt idx="1">
                  <c:v>ES</c:v>
                </c:pt>
                <c:pt idx="2">
                  <c:v>CYP * </c:v>
                </c:pt>
                <c:pt idx="3">
                  <c:v>IL</c:v>
                </c:pt>
                <c:pt idx="4">
                  <c:v>DE</c:v>
                </c:pt>
                <c:pt idx="5">
                  <c:v>FI</c:v>
                </c:pt>
                <c:pt idx="6">
                  <c:v>NO</c:v>
                </c:pt>
              </c:strCache>
            </c:strRef>
          </c:cat>
          <c:val>
            <c:numRef>
              <c:f>'Comparison MEC vs DDD 2015&amp;2016'!$AM$9:$AS$9</c:f>
              <c:numCache>
                <c:formatCode>0.0</c:formatCode>
                <c:ptCount val="7"/>
                <c:pt idx="0">
                  <c:v>2.0470709643545302</c:v>
                </c:pt>
                <c:pt idx="1">
                  <c:v>2.3483573377775002</c:v>
                </c:pt>
                <c:pt idx="2">
                  <c:v>4.6007292971824887</c:v>
                </c:pt>
                <c:pt idx="3">
                  <c:v>0.92804764223573299</c:v>
                </c:pt>
                <c:pt idx="4">
                  <c:v>1.3250250206712499</c:v>
                </c:pt>
                <c:pt idx="5">
                  <c:v>0.73239957816829404</c:v>
                </c:pt>
                <c:pt idx="6">
                  <c:v>0.45702495197433102</c:v>
                </c:pt>
              </c:numCache>
            </c:numRef>
          </c:val>
          <c:extLst xmlns:c16r2="http://schemas.microsoft.com/office/drawing/2015/06/chart">
            <c:ext xmlns:c16="http://schemas.microsoft.com/office/drawing/2014/chart" uri="{C3380CC4-5D6E-409C-BE32-E72D297353CC}">
              <c16:uniqueId val="{00000005-2D09-422D-8443-ECDA2880D8EE}"/>
            </c:ext>
          </c:extLst>
        </c:ser>
        <c:ser>
          <c:idx val="6"/>
          <c:order val="6"/>
          <c:tx>
            <c:strRef>
              <c:f>'Comparison MEC vs DDD 2015&amp;2016'!$AD$10</c:f>
              <c:strCache>
                <c:ptCount val="1"/>
                <c:pt idx="0">
                  <c:v>Other Antibacterials</c:v>
                </c:pt>
              </c:strCache>
            </c:strRef>
          </c:tx>
          <c:spPr>
            <a:solidFill>
              <a:schemeClr val="accent1">
                <a:lumMod val="60000"/>
              </a:schemeClr>
            </a:solidFill>
            <a:ln>
              <a:noFill/>
            </a:ln>
            <a:effectLst/>
          </c:spPr>
          <c:invertIfNegative val="0"/>
          <c:cat>
            <c:strRef>
              <c:f>'Comparison MEC vs DDD 2015&amp;2016'!$AM$3:$AS$3</c:f>
              <c:strCache>
                <c:ptCount val="7"/>
                <c:pt idx="0">
                  <c:v>PT</c:v>
                </c:pt>
                <c:pt idx="1">
                  <c:v>ES</c:v>
                </c:pt>
                <c:pt idx="2">
                  <c:v>CYP * </c:v>
                </c:pt>
                <c:pt idx="3">
                  <c:v>IL</c:v>
                </c:pt>
                <c:pt idx="4">
                  <c:v>DE</c:v>
                </c:pt>
                <c:pt idx="5">
                  <c:v>FI</c:v>
                </c:pt>
                <c:pt idx="6">
                  <c:v>NO</c:v>
                </c:pt>
              </c:strCache>
            </c:strRef>
          </c:cat>
          <c:val>
            <c:numRef>
              <c:f>'Comparison MEC vs DDD 2015&amp;2016'!$AM$10:$AS$10</c:f>
              <c:numCache>
                <c:formatCode>0.0</c:formatCode>
                <c:ptCount val="7"/>
                <c:pt idx="0">
                  <c:v>1.1337966084155799</c:v>
                </c:pt>
                <c:pt idx="1">
                  <c:v>0.47186150674472499</c:v>
                </c:pt>
                <c:pt idx="2">
                  <c:v>0.70113142607829704</c:v>
                </c:pt>
                <c:pt idx="3">
                  <c:v>7.2182489084617996E-2</c:v>
                </c:pt>
                <c:pt idx="4">
                  <c:v>0.523334151125046</c:v>
                </c:pt>
                <c:pt idx="5">
                  <c:v>1.8356066159833899</c:v>
                </c:pt>
                <c:pt idx="6">
                  <c:v>3.7425185967357701</c:v>
                </c:pt>
              </c:numCache>
            </c:numRef>
          </c:val>
          <c:extLst xmlns:c16r2="http://schemas.microsoft.com/office/drawing/2015/06/chart">
            <c:ext xmlns:c16="http://schemas.microsoft.com/office/drawing/2014/chart" uri="{C3380CC4-5D6E-409C-BE32-E72D297353CC}">
              <c16:uniqueId val="{00000006-2D09-422D-8443-ECDA2880D8EE}"/>
            </c:ext>
          </c:extLst>
        </c:ser>
        <c:dLbls>
          <c:showLegendKey val="0"/>
          <c:showVal val="0"/>
          <c:showCatName val="0"/>
          <c:showSerName val="0"/>
          <c:showPercent val="0"/>
          <c:showBubbleSize val="0"/>
        </c:dLbls>
        <c:gapWidth val="150"/>
        <c:overlap val="100"/>
        <c:axId val="177044984"/>
        <c:axId val="177048120"/>
      </c:barChart>
      <c:catAx>
        <c:axId val="1770449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Countries</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048120"/>
        <c:crosses val="autoZero"/>
        <c:auto val="1"/>
        <c:lblAlgn val="ctr"/>
        <c:lblOffset val="100"/>
        <c:noMultiLvlLbl val="0"/>
      </c:catAx>
      <c:valAx>
        <c:axId val="1770481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DDD per 1000 inhabitants per day</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044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2016</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'Comparison MEC vs DDD 2015&amp;2016'!$B$16</c:f>
              <c:strCache>
                <c:ptCount val="1"/>
                <c:pt idx="0">
                  <c:v>Tetracyclines</c:v>
                </c:pt>
              </c:strCache>
            </c:strRef>
          </c:tx>
          <c:spPr>
            <a:solidFill>
              <a:schemeClr val="accent1"/>
            </a:solidFill>
            <a:ln>
              <a:noFill/>
            </a:ln>
            <a:effectLst/>
          </c:spPr>
          <c:invertIfNegative val="0"/>
          <c:cat>
            <c:strRef>
              <c:f>'Comparison MEC vs DDD 2015&amp;2016'!$C$15:$I$15</c:f>
              <c:strCache>
                <c:ptCount val="7"/>
                <c:pt idx="0">
                  <c:v>PT</c:v>
                </c:pt>
                <c:pt idx="1">
                  <c:v>ES</c:v>
                </c:pt>
                <c:pt idx="2">
                  <c:v>CYP</c:v>
                </c:pt>
                <c:pt idx="3">
                  <c:v>IL</c:v>
                </c:pt>
                <c:pt idx="4">
                  <c:v>DE</c:v>
                </c:pt>
                <c:pt idx="5">
                  <c:v>FI</c:v>
                </c:pt>
                <c:pt idx="6">
                  <c:v>NO</c:v>
                </c:pt>
              </c:strCache>
            </c:strRef>
          </c:cat>
          <c:val>
            <c:numRef>
              <c:f>'Comparison MEC vs DDD 2015&amp;2016'!$C$16:$I$16</c:f>
              <c:numCache>
                <c:formatCode>0</c:formatCode>
                <c:ptCount val="7"/>
                <c:pt idx="0">
                  <c:v>132.65821082730895</c:v>
                </c:pt>
                <c:pt idx="1">
                  <c:v>0</c:v>
                </c:pt>
                <c:pt idx="2">
                  <c:v>0</c:v>
                </c:pt>
                <c:pt idx="3">
                  <c:v>143.57761859773925</c:v>
                </c:pt>
                <c:pt idx="4">
                  <c:v>0</c:v>
                </c:pt>
                <c:pt idx="5">
                  <c:v>31.884618114907141</c:v>
                </c:pt>
                <c:pt idx="6">
                  <c:v>142.57818833135457</c:v>
                </c:pt>
              </c:numCache>
            </c:numRef>
          </c:val>
          <c:extLst xmlns:c16r2="http://schemas.microsoft.com/office/drawing/2015/06/chart">
            <c:ext xmlns:c16="http://schemas.microsoft.com/office/drawing/2014/chart" uri="{C3380CC4-5D6E-409C-BE32-E72D297353CC}">
              <c16:uniqueId val="{00000000-09A2-454D-B676-3224FAF6D5C7}"/>
            </c:ext>
          </c:extLst>
        </c:ser>
        <c:ser>
          <c:idx val="1"/>
          <c:order val="1"/>
          <c:tx>
            <c:strRef>
              <c:f>'Comparison MEC vs DDD 2015&amp;2016'!$B$17</c:f>
              <c:strCache>
                <c:ptCount val="1"/>
                <c:pt idx="0">
                  <c:v>Beta-lactam Antibacterials, Penicillins</c:v>
                </c:pt>
              </c:strCache>
            </c:strRef>
          </c:tx>
          <c:spPr>
            <a:solidFill>
              <a:schemeClr val="accent2"/>
            </a:solidFill>
            <a:ln>
              <a:noFill/>
            </a:ln>
            <a:effectLst/>
          </c:spPr>
          <c:invertIfNegative val="0"/>
          <c:cat>
            <c:strRef>
              <c:f>'Comparison MEC vs DDD 2015&amp;2016'!$C$15:$I$15</c:f>
              <c:strCache>
                <c:ptCount val="7"/>
                <c:pt idx="0">
                  <c:v>PT</c:v>
                </c:pt>
                <c:pt idx="1">
                  <c:v>ES</c:v>
                </c:pt>
                <c:pt idx="2">
                  <c:v>CYP</c:v>
                </c:pt>
                <c:pt idx="3">
                  <c:v>IL</c:v>
                </c:pt>
                <c:pt idx="4">
                  <c:v>DE</c:v>
                </c:pt>
                <c:pt idx="5">
                  <c:v>FI</c:v>
                </c:pt>
                <c:pt idx="6">
                  <c:v>NO</c:v>
                </c:pt>
              </c:strCache>
            </c:strRef>
          </c:cat>
          <c:val>
            <c:numRef>
              <c:f>'Comparison MEC vs DDD 2015&amp;2016'!$C$17:$I$17</c:f>
              <c:numCache>
                <c:formatCode>0</c:formatCode>
                <c:ptCount val="7"/>
                <c:pt idx="0">
                  <c:v>0</c:v>
                </c:pt>
                <c:pt idx="1">
                  <c:v>0</c:v>
                </c:pt>
                <c:pt idx="2">
                  <c:v>0</c:v>
                </c:pt>
                <c:pt idx="3">
                  <c:v>99.918377622674484</c:v>
                </c:pt>
                <c:pt idx="4">
                  <c:v>0</c:v>
                </c:pt>
                <c:pt idx="5">
                  <c:v>0</c:v>
                </c:pt>
                <c:pt idx="6">
                  <c:v>0</c:v>
                </c:pt>
              </c:numCache>
            </c:numRef>
          </c:val>
          <c:extLst xmlns:c16r2="http://schemas.microsoft.com/office/drawing/2015/06/chart">
            <c:ext xmlns:c16="http://schemas.microsoft.com/office/drawing/2014/chart" uri="{C3380CC4-5D6E-409C-BE32-E72D297353CC}">
              <c16:uniqueId val="{00000001-09A2-454D-B676-3224FAF6D5C7}"/>
            </c:ext>
          </c:extLst>
        </c:ser>
        <c:ser>
          <c:idx val="2"/>
          <c:order val="2"/>
          <c:tx>
            <c:strRef>
              <c:f>'Comparison MEC vs DDD 2015&amp;2016'!$B$18</c:f>
              <c:strCache>
                <c:ptCount val="1"/>
                <c:pt idx="0">
                  <c:v>Other Beta-lactam antibacterials</c:v>
                </c:pt>
              </c:strCache>
            </c:strRef>
          </c:tx>
          <c:spPr>
            <a:solidFill>
              <a:schemeClr val="accent3"/>
            </a:solidFill>
            <a:ln>
              <a:noFill/>
            </a:ln>
            <a:effectLst/>
          </c:spPr>
          <c:invertIfNegative val="0"/>
          <c:cat>
            <c:strRef>
              <c:f>'Comparison MEC vs DDD 2015&amp;2016'!$C$15:$I$15</c:f>
              <c:strCache>
                <c:ptCount val="7"/>
                <c:pt idx="0">
                  <c:v>PT</c:v>
                </c:pt>
                <c:pt idx="1">
                  <c:v>ES</c:v>
                </c:pt>
                <c:pt idx="2">
                  <c:v>CYP</c:v>
                </c:pt>
                <c:pt idx="3">
                  <c:v>IL</c:v>
                </c:pt>
                <c:pt idx="4">
                  <c:v>DE</c:v>
                </c:pt>
                <c:pt idx="5">
                  <c:v>FI</c:v>
                </c:pt>
                <c:pt idx="6">
                  <c:v>NO</c:v>
                </c:pt>
              </c:strCache>
            </c:strRef>
          </c:cat>
          <c:val>
            <c:numRef>
              <c:f>'Comparison MEC vs DDD 2015&amp;2016'!$C$18:$I$18</c:f>
              <c:numCache>
                <c:formatCode>0</c:formatCode>
                <c:ptCount val="7"/>
                <c:pt idx="0">
                  <c:v>0</c:v>
                </c:pt>
                <c:pt idx="1">
                  <c:v>21.832051882820696</c:v>
                </c:pt>
                <c:pt idx="2">
                  <c:v>49.766193408644149</c:v>
                </c:pt>
                <c:pt idx="3">
                  <c:v>70.657924464941999</c:v>
                </c:pt>
                <c:pt idx="4">
                  <c:v>0</c:v>
                </c:pt>
                <c:pt idx="5">
                  <c:v>93.41322302750001</c:v>
                </c:pt>
                <c:pt idx="6">
                  <c:v>26.962119594094119</c:v>
                </c:pt>
              </c:numCache>
            </c:numRef>
          </c:val>
          <c:extLst xmlns:c16r2="http://schemas.microsoft.com/office/drawing/2015/06/chart">
            <c:ext xmlns:c16="http://schemas.microsoft.com/office/drawing/2014/chart" uri="{C3380CC4-5D6E-409C-BE32-E72D297353CC}">
              <c16:uniqueId val="{00000002-09A2-454D-B676-3224FAF6D5C7}"/>
            </c:ext>
          </c:extLst>
        </c:ser>
        <c:ser>
          <c:idx val="3"/>
          <c:order val="3"/>
          <c:tx>
            <c:strRef>
              <c:f>'Comparison MEC vs DDD 2015&amp;2016'!$B$19</c:f>
              <c:strCache>
                <c:ptCount val="1"/>
                <c:pt idx="0">
                  <c:v>Sulfonamides and Trimethoprim</c:v>
                </c:pt>
              </c:strCache>
            </c:strRef>
          </c:tx>
          <c:spPr>
            <a:solidFill>
              <a:schemeClr val="accent4"/>
            </a:solidFill>
            <a:ln>
              <a:noFill/>
            </a:ln>
            <a:effectLst/>
          </c:spPr>
          <c:invertIfNegative val="0"/>
          <c:cat>
            <c:strRef>
              <c:f>'Comparison MEC vs DDD 2015&amp;2016'!$C$15:$I$15</c:f>
              <c:strCache>
                <c:ptCount val="7"/>
                <c:pt idx="0">
                  <c:v>PT</c:v>
                </c:pt>
                <c:pt idx="1">
                  <c:v>ES</c:v>
                </c:pt>
                <c:pt idx="2">
                  <c:v>CYP</c:v>
                </c:pt>
                <c:pt idx="3">
                  <c:v>IL</c:v>
                </c:pt>
                <c:pt idx="4">
                  <c:v>DE</c:v>
                </c:pt>
                <c:pt idx="5">
                  <c:v>FI</c:v>
                </c:pt>
                <c:pt idx="6">
                  <c:v>NO</c:v>
                </c:pt>
              </c:strCache>
            </c:strRef>
          </c:cat>
          <c:val>
            <c:numRef>
              <c:f>'Comparison MEC vs DDD 2015&amp;2016'!$C$19:$I$19</c:f>
              <c:numCache>
                <c:formatCode>0</c:formatCode>
                <c:ptCount val="7"/>
                <c:pt idx="0">
                  <c:v>237.61639136337735</c:v>
                </c:pt>
                <c:pt idx="1">
                  <c:v>420.29885145512685</c:v>
                </c:pt>
                <c:pt idx="2">
                  <c:v>225.07649008090956</c:v>
                </c:pt>
                <c:pt idx="3">
                  <c:v>411.57374125320689</c:v>
                </c:pt>
                <c:pt idx="4">
                  <c:v>214.18999830308911</c:v>
                </c:pt>
                <c:pt idx="5">
                  <c:v>409.92786066552605</c:v>
                </c:pt>
                <c:pt idx="6">
                  <c:v>617.80495308856666</c:v>
                </c:pt>
              </c:numCache>
            </c:numRef>
          </c:val>
          <c:extLst xmlns:c16r2="http://schemas.microsoft.com/office/drawing/2015/06/chart">
            <c:ext xmlns:c16="http://schemas.microsoft.com/office/drawing/2014/chart" uri="{C3380CC4-5D6E-409C-BE32-E72D297353CC}">
              <c16:uniqueId val="{00000003-09A2-454D-B676-3224FAF6D5C7}"/>
            </c:ext>
          </c:extLst>
        </c:ser>
        <c:ser>
          <c:idx val="4"/>
          <c:order val="4"/>
          <c:tx>
            <c:strRef>
              <c:f>'Comparison MEC vs DDD 2015&amp;2016'!$B$20</c:f>
              <c:strCache>
                <c:ptCount val="1"/>
                <c:pt idx="0">
                  <c:v>Macrolides, lincosamides and streptogramins</c:v>
                </c:pt>
              </c:strCache>
            </c:strRef>
          </c:tx>
          <c:spPr>
            <a:solidFill>
              <a:schemeClr val="accent5"/>
            </a:solidFill>
            <a:ln>
              <a:noFill/>
            </a:ln>
            <a:effectLst/>
          </c:spPr>
          <c:invertIfNegative val="0"/>
          <c:cat>
            <c:strRef>
              <c:f>'Comparison MEC vs DDD 2015&amp;2016'!$C$15:$I$15</c:f>
              <c:strCache>
                <c:ptCount val="7"/>
                <c:pt idx="0">
                  <c:v>PT</c:v>
                </c:pt>
                <c:pt idx="1">
                  <c:v>ES</c:v>
                </c:pt>
                <c:pt idx="2">
                  <c:v>CYP</c:v>
                </c:pt>
                <c:pt idx="3">
                  <c:v>IL</c:v>
                </c:pt>
                <c:pt idx="4">
                  <c:v>DE</c:v>
                </c:pt>
                <c:pt idx="5">
                  <c:v>FI</c:v>
                </c:pt>
                <c:pt idx="6">
                  <c:v>NO</c:v>
                </c:pt>
              </c:strCache>
            </c:strRef>
          </c:cat>
          <c:val>
            <c:numRef>
              <c:f>'Comparison MEC vs DDD 2015&amp;2016'!$C$20:$I$20</c:f>
              <c:numCache>
                <c:formatCode>0</c:formatCode>
                <c:ptCount val="7"/>
                <c:pt idx="0">
                  <c:v>500.26045189753222</c:v>
                </c:pt>
                <c:pt idx="1">
                  <c:v>352.899807132055</c:v>
                </c:pt>
                <c:pt idx="2">
                  <c:v>71.58500784129339</c:v>
                </c:pt>
                <c:pt idx="3">
                  <c:v>519.8251496682052</c:v>
                </c:pt>
                <c:pt idx="4">
                  <c:v>228.47657429581554</c:v>
                </c:pt>
                <c:pt idx="5">
                  <c:v>188.87769001425977</c:v>
                </c:pt>
                <c:pt idx="6">
                  <c:v>254.73097953138864</c:v>
                </c:pt>
              </c:numCache>
            </c:numRef>
          </c:val>
          <c:extLst xmlns:c16r2="http://schemas.microsoft.com/office/drawing/2015/06/chart">
            <c:ext xmlns:c16="http://schemas.microsoft.com/office/drawing/2014/chart" uri="{C3380CC4-5D6E-409C-BE32-E72D297353CC}">
              <c16:uniqueId val="{00000004-09A2-454D-B676-3224FAF6D5C7}"/>
            </c:ext>
          </c:extLst>
        </c:ser>
        <c:ser>
          <c:idx val="5"/>
          <c:order val="5"/>
          <c:tx>
            <c:strRef>
              <c:f>'Comparison MEC vs DDD 2015&amp;2016'!$B$21</c:f>
              <c:strCache>
                <c:ptCount val="1"/>
                <c:pt idx="0">
                  <c:v>Quinolone Antibacterials</c:v>
                </c:pt>
              </c:strCache>
            </c:strRef>
          </c:tx>
          <c:spPr>
            <a:solidFill>
              <a:schemeClr val="accent6"/>
            </a:solidFill>
            <a:ln>
              <a:noFill/>
            </a:ln>
            <a:effectLst/>
          </c:spPr>
          <c:invertIfNegative val="0"/>
          <c:cat>
            <c:strRef>
              <c:f>'Comparison MEC vs DDD 2015&amp;2016'!$C$15:$I$15</c:f>
              <c:strCache>
                <c:ptCount val="7"/>
                <c:pt idx="0">
                  <c:v>PT</c:v>
                </c:pt>
                <c:pt idx="1">
                  <c:v>ES</c:v>
                </c:pt>
                <c:pt idx="2">
                  <c:v>CYP</c:v>
                </c:pt>
                <c:pt idx="3">
                  <c:v>IL</c:v>
                </c:pt>
                <c:pt idx="4">
                  <c:v>DE</c:v>
                </c:pt>
                <c:pt idx="5">
                  <c:v>FI</c:v>
                </c:pt>
                <c:pt idx="6">
                  <c:v>NO</c:v>
                </c:pt>
              </c:strCache>
            </c:strRef>
          </c:cat>
          <c:val>
            <c:numRef>
              <c:f>'Comparison MEC vs DDD 2015&amp;2016'!$C$21:$I$21</c:f>
              <c:numCache>
                <c:formatCode>0</c:formatCode>
                <c:ptCount val="7"/>
                <c:pt idx="0">
                  <c:v>532.62145802021985</c:v>
                </c:pt>
                <c:pt idx="1">
                  <c:v>342.3945224929127</c:v>
                </c:pt>
                <c:pt idx="2">
                  <c:v>669.9369473660056</c:v>
                </c:pt>
                <c:pt idx="3">
                  <c:v>232.07564047714629</c:v>
                </c:pt>
                <c:pt idx="4">
                  <c:v>232.4423661417151</c:v>
                </c:pt>
                <c:pt idx="5">
                  <c:v>63.917461209042614</c:v>
                </c:pt>
                <c:pt idx="6">
                  <c:v>176.07742518007723</c:v>
                </c:pt>
              </c:numCache>
            </c:numRef>
          </c:val>
          <c:extLst xmlns:c16r2="http://schemas.microsoft.com/office/drawing/2015/06/chart">
            <c:ext xmlns:c16="http://schemas.microsoft.com/office/drawing/2014/chart" uri="{C3380CC4-5D6E-409C-BE32-E72D297353CC}">
              <c16:uniqueId val="{00000005-09A2-454D-B676-3224FAF6D5C7}"/>
            </c:ext>
          </c:extLst>
        </c:ser>
        <c:ser>
          <c:idx val="6"/>
          <c:order val="6"/>
          <c:tx>
            <c:strRef>
              <c:f>'Comparison MEC vs DDD 2015&amp;2016'!$B$22</c:f>
              <c:strCache>
                <c:ptCount val="1"/>
                <c:pt idx="0">
                  <c:v>Other Antibacterials</c:v>
                </c:pt>
              </c:strCache>
            </c:strRef>
          </c:tx>
          <c:spPr>
            <a:solidFill>
              <a:schemeClr val="accent1">
                <a:lumMod val="60000"/>
              </a:schemeClr>
            </a:solidFill>
            <a:ln>
              <a:noFill/>
            </a:ln>
            <a:effectLst/>
          </c:spPr>
          <c:invertIfNegative val="0"/>
          <c:cat>
            <c:strRef>
              <c:f>'Comparison MEC vs DDD 2015&amp;2016'!$C$15:$I$15</c:f>
              <c:strCache>
                <c:ptCount val="7"/>
                <c:pt idx="0">
                  <c:v>PT</c:v>
                </c:pt>
                <c:pt idx="1">
                  <c:v>ES</c:v>
                </c:pt>
                <c:pt idx="2">
                  <c:v>CYP</c:v>
                </c:pt>
                <c:pt idx="3">
                  <c:v>IL</c:v>
                </c:pt>
                <c:pt idx="4">
                  <c:v>DE</c:v>
                </c:pt>
                <c:pt idx="5">
                  <c:v>FI</c:v>
                </c:pt>
                <c:pt idx="6">
                  <c:v>NO</c:v>
                </c:pt>
              </c:strCache>
            </c:strRef>
          </c:cat>
          <c:val>
            <c:numRef>
              <c:f>'Comparison MEC vs DDD 2015&amp;2016'!$C$22:$I$22</c:f>
              <c:numCache>
                <c:formatCode>0</c:formatCode>
                <c:ptCount val="7"/>
                <c:pt idx="0">
                  <c:v>0</c:v>
                </c:pt>
                <c:pt idx="1">
                  <c:v>73.783554496936958</c:v>
                </c:pt>
                <c:pt idx="2">
                  <c:v>19.608333333333334</c:v>
                </c:pt>
                <c:pt idx="3">
                  <c:v>73.174025784978426</c:v>
                </c:pt>
                <c:pt idx="4">
                  <c:v>16.769950508333334</c:v>
                </c:pt>
                <c:pt idx="5">
                  <c:v>57.588521850000006</c:v>
                </c:pt>
                <c:pt idx="6">
                  <c:v>100.68301101721335</c:v>
                </c:pt>
              </c:numCache>
            </c:numRef>
          </c:val>
          <c:extLst xmlns:c16r2="http://schemas.microsoft.com/office/drawing/2015/06/chart">
            <c:ext xmlns:c16="http://schemas.microsoft.com/office/drawing/2014/chart" uri="{C3380CC4-5D6E-409C-BE32-E72D297353CC}">
              <c16:uniqueId val="{00000006-09A2-454D-B676-3224FAF6D5C7}"/>
            </c:ext>
          </c:extLst>
        </c:ser>
        <c:dLbls>
          <c:showLegendKey val="0"/>
          <c:showVal val="0"/>
          <c:showCatName val="0"/>
          <c:showSerName val="0"/>
          <c:showPercent val="0"/>
          <c:showBubbleSize val="0"/>
        </c:dLbls>
        <c:gapWidth val="150"/>
        <c:overlap val="100"/>
        <c:axId val="177045376"/>
        <c:axId val="177045768"/>
      </c:barChart>
      <c:catAx>
        <c:axId val="1770453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Countries</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045768"/>
        <c:crosses val="autoZero"/>
        <c:auto val="1"/>
        <c:lblAlgn val="ctr"/>
        <c:lblOffset val="100"/>
        <c:noMultiLvlLbl val="0"/>
      </c:catAx>
      <c:valAx>
        <c:axId val="177045768"/>
        <c:scaling>
          <c:orientation val="minMax"/>
          <c:max val="2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Measured Concentrations Effluents (ng/L)</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045376"/>
        <c:crosses val="autoZero"/>
        <c:crossBetween val="between"/>
        <c:majorUnit val="50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2016</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'Comparison MEC vs DDD 2015&amp;2016'!$AD$16</c:f>
              <c:strCache>
                <c:ptCount val="1"/>
                <c:pt idx="0">
                  <c:v>Tetracyclines</c:v>
                </c:pt>
              </c:strCache>
            </c:strRef>
          </c:tx>
          <c:spPr>
            <a:solidFill>
              <a:schemeClr val="accent1"/>
            </a:solidFill>
            <a:ln>
              <a:noFill/>
            </a:ln>
            <a:effectLst/>
          </c:spPr>
          <c:invertIfNegative val="0"/>
          <c:cat>
            <c:strRef>
              <c:f>'Comparison MEC vs DDD 2015&amp;2016'!$AM$15:$AS$15</c:f>
              <c:strCache>
                <c:ptCount val="7"/>
                <c:pt idx="0">
                  <c:v>PT</c:v>
                </c:pt>
                <c:pt idx="1">
                  <c:v>ES</c:v>
                </c:pt>
                <c:pt idx="2">
                  <c:v>CYP * </c:v>
                </c:pt>
                <c:pt idx="3">
                  <c:v>IL</c:v>
                </c:pt>
                <c:pt idx="4">
                  <c:v>DE</c:v>
                </c:pt>
                <c:pt idx="5">
                  <c:v>FI</c:v>
                </c:pt>
                <c:pt idx="6">
                  <c:v>NO</c:v>
                </c:pt>
              </c:strCache>
            </c:strRef>
          </c:cat>
          <c:val>
            <c:numRef>
              <c:f>'Comparison MEC vs DDD 2015&amp;2016'!$AM$16:$AS$16</c:f>
              <c:numCache>
                <c:formatCode>0.0</c:formatCode>
                <c:ptCount val="7"/>
                <c:pt idx="0">
                  <c:v>0.80506980475068401</c:v>
                </c:pt>
                <c:pt idx="1">
                  <c:v>0.75209208728128096</c:v>
                </c:pt>
                <c:pt idx="2">
                  <c:v>3.84171197423843</c:v>
                </c:pt>
                <c:pt idx="3">
                  <c:v>2.5441820774999302</c:v>
                </c:pt>
                <c:pt idx="4">
                  <c:v>1.8870032193342601</c:v>
                </c:pt>
                <c:pt idx="5">
                  <c:v>3.7262680122880991</c:v>
                </c:pt>
                <c:pt idx="6">
                  <c:v>2.8854373692375099</c:v>
                </c:pt>
              </c:numCache>
            </c:numRef>
          </c:val>
          <c:extLst xmlns:c16r2="http://schemas.microsoft.com/office/drawing/2015/06/chart">
            <c:ext xmlns:c16="http://schemas.microsoft.com/office/drawing/2014/chart" uri="{C3380CC4-5D6E-409C-BE32-E72D297353CC}">
              <c16:uniqueId val="{00000000-1177-4FD7-99AB-881FED3776D6}"/>
            </c:ext>
          </c:extLst>
        </c:ser>
        <c:ser>
          <c:idx val="1"/>
          <c:order val="1"/>
          <c:tx>
            <c:strRef>
              <c:f>'Comparison MEC vs DDD 2015&amp;2016'!$AD$17</c:f>
              <c:strCache>
                <c:ptCount val="1"/>
                <c:pt idx="0">
                  <c:v>Beta-lactam Antibacterials, Penicillins</c:v>
                </c:pt>
              </c:strCache>
            </c:strRef>
          </c:tx>
          <c:spPr>
            <a:solidFill>
              <a:schemeClr val="accent2"/>
            </a:solidFill>
            <a:ln>
              <a:noFill/>
            </a:ln>
            <a:effectLst/>
          </c:spPr>
          <c:invertIfNegative val="0"/>
          <c:cat>
            <c:strRef>
              <c:f>'Comparison MEC vs DDD 2015&amp;2016'!$AM$15:$AS$15</c:f>
              <c:strCache>
                <c:ptCount val="7"/>
                <c:pt idx="0">
                  <c:v>PT</c:v>
                </c:pt>
                <c:pt idx="1">
                  <c:v>ES</c:v>
                </c:pt>
                <c:pt idx="2">
                  <c:v>CYP * </c:v>
                </c:pt>
                <c:pt idx="3">
                  <c:v>IL</c:v>
                </c:pt>
                <c:pt idx="4">
                  <c:v>DE</c:v>
                </c:pt>
                <c:pt idx="5">
                  <c:v>FI</c:v>
                </c:pt>
                <c:pt idx="6">
                  <c:v>NO</c:v>
                </c:pt>
              </c:strCache>
            </c:strRef>
          </c:cat>
          <c:val>
            <c:numRef>
              <c:f>'Comparison MEC vs DDD 2015&amp;2016'!$AM$17:$AS$17</c:f>
              <c:numCache>
                <c:formatCode>0.0</c:formatCode>
                <c:ptCount val="7"/>
                <c:pt idx="0">
                  <c:v>12.7009896158535</c:v>
                </c:pt>
                <c:pt idx="1">
                  <c:v>15.0870673269531</c:v>
                </c:pt>
                <c:pt idx="2">
                  <c:v>13.0130459753226</c:v>
                </c:pt>
                <c:pt idx="3">
                  <c:v>14.06360625012961</c:v>
                </c:pt>
                <c:pt idx="4">
                  <c:v>4.7041641178774789</c:v>
                </c:pt>
                <c:pt idx="5">
                  <c:v>6.1917328196201886</c:v>
                </c:pt>
                <c:pt idx="6">
                  <c:v>6.1892520154666801</c:v>
                </c:pt>
              </c:numCache>
            </c:numRef>
          </c:val>
          <c:extLst xmlns:c16r2="http://schemas.microsoft.com/office/drawing/2015/06/chart">
            <c:ext xmlns:c16="http://schemas.microsoft.com/office/drawing/2014/chart" uri="{C3380CC4-5D6E-409C-BE32-E72D297353CC}">
              <c16:uniqueId val="{00000001-1177-4FD7-99AB-881FED3776D6}"/>
            </c:ext>
          </c:extLst>
        </c:ser>
        <c:ser>
          <c:idx val="2"/>
          <c:order val="2"/>
          <c:tx>
            <c:strRef>
              <c:f>'Comparison MEC vs DDD 2015&amp;2016'!$AD$18</c:f>
              <c:strCache>
                <c:ptCount val="1"/>
                <c:pt idx="0">
                  <c:v>Other Beta-lactam antibacterials</c:v>
                </c:pt>
              </c:strCache>
            </c:strRef>
          </c:tx>
          <c:spPr>
            <a:solidFill>
              <a:schemeClr val="accent3"/>
            </a:solidFill>
            <a:ln>
              <a:noFill/>
            </a:ln>
            <a:effectLst/>
          </c:spPr>
          <c:invertIfNegative val="0"/>
          <c:cat>
            <c:strRef>
              <c:f>'Comparison MEC vs DDD 2015&amp;2016'!$AM$15:$AS$15</c:f>
              <c:strCache>
                <c:ptCount val="7"/>
                <c:pt idx="0">
                  <c:v>PT</c:v>
                </c:pt>
                <c:pt idx="1">
                  <c:v>ES</c:v>
                </c:pt>
                <c:pt idx="2">
                  <c:v>CYP * </c:v>
                </c:pt>
                <c:pt idx="3">
                  <c:v>IL</c:v>
                </c:pt>
                <c:pt idx="4">
                  <c:v>DE</c:v>
                </c:pt>
                <c:pt idx="5">
                  <c:v>FI</c:v>
                </c:pt>
                <c:pt idx="6">
                  <c:v>NO</c:v>
                </c:pt>
              </c:strCache>
            </c:strRef>
          </c:cat>
          <c:val>
            <c:numRef>
              <c:f>'Comparison MEC vs DDD 2015&amp;2016'!$AM$18:$AS$18</c:f>
              <c:numCache>
                <c:formatCode>0.0</c:formatCode>
                <c:ptCount val="7"/>
                <c:pt idx="0">
                  <c:v>1.54434800820954</c:v>
                </c:pt>
                <c:pt idx="1">
                  <c:v>1.7449543805613099</c:v>
                </c:pt>
                <c:pt idx="2">
                  <c:v>5.1956213314065298</c:v>
                </c:pt>
                <c:pt idx="3">
                  <c:v>1.16762182461896</c:v>
                </c:pt>
                <c:pt idx="4">
                  <c:v>3.03422474412152</c:v>
                </c:pt>
                <c:pt idx="5">
                  <c:v>2.0510671561740201</c:v>
                </c:pt>
                <c:pt idx="6">
                  <c:v>7.28455054248794E-2</c:v>
                </c:pt>
              </c:numCache>
            </c:numRef>
          </c:val>
          <c:extLst xmlns:c16r2="http://schemas.microsoft.com/office/drawing/2015/06/chart">
            <c:ext xmlns:c16="http://schemas.microsoft.com/office/drawing/2014/chart" uri="{C3380CC4-5D6E-409C-BE32-E72D297353CC}">
              <c16:uniqueId val="{00000002-1177-4FD7-99AB-881FED3776D6}"/>
            </c:ext>
          </c:extLst>
        </c:ser>
        <c:ser>
          <c:idx val="3"/>
          <c:order val="3"/>
          <c:tx>
            <c:strRef>
              <c:f>'Comparison MEC vs DDD 2015&amp;2016'!$AD$19</c:f>
              <c:strCache>
                <c:ptCount val="1"/>
                <c:pt idx="0">
                  <c:v>Sulfonamides and Trimethoprim</c:v>
                </c:pt>
              </c:strCache>
            </c:strRef>
          </c:tx>
          <c:spPr>
            <a:solidFill>
              <a:schemeClr val="accent4"/>
            </a:solidFill>
            <a:ln>
              <a:noFill/>
            </a:ln>
            <a:effectLst/>
          </c:spPr>
          <c:invertIfNegative val="0"/>
          <c:cat>
            <c:strRef>
              <c:f>'Comparison MEC vs DDD 2015&amp;2016'!$AM$15:$AS$15</c:f>
              <c:strCache>
                <c:ptCount val="7"/>
                <c:pt idx="0">
                  <c:v>PT</c:v>
                </c:pt>
                <c:pt idx="1">
                  <c:v>ES</c:v>
                </c:pt>
                <c:pt idx="2">
                  <c:v>CYP * </c:v>
                </c:pt>
                <c:pt idx="3">
                  <c:v>IL</c:v>
                </c:pt>
                <c:pt idx="4">
                  <c:v>DE</c:v>
                </c:pt>
                <c:pt idx="5">
                  <c:v>FI</c:v>
                </c:pt>
                <c:pt idx="6">
                  <c:v>NO</c:v>
                </c:pt>
              </c:strCache>
            </c:strRef>
          </c:cat>
          <c:val>
            <c:numRef>
              <c:f>'Comparison MEC vs DDD 2015&amp;2016'!$AM$19:$AS$19</c:f>
              <c:numCache>
                <c:formatCode>0.0</c:formatCode>
                <c:ptCount val="7"/>
                <c:pt idx="0">
                  <c:v>0.419482884353716</c:v>
                </c:pt>
                <c:pt idx="1">
                  <c:v>0.23507684230289799</c:v>
                </c:pt>
                <c:pt idx="2">
                  <c:v>0.31338850674986002</c:v>
                </c:pt>
                <c:pt idx="3">
                  <c:v>1.1014402071112099</c:v>
                </c:pt>
                <c:pt idx="4">
                  <c:v>0.45588555787735802</c:v>
                </c:pt>
                <c:pt idx="5">
                  <c:v>1.10638033395141</c:v>
                </c:pt>
                <c:pt idx="6">
                  <c:v>0.65929844342102095</c:v>
                </c:pt>
              </c:numCache>
            </c:numRef>
          </c:val>
          <c:extLst xmlns:c16r2="http://schemas.microsoft.com/office/drawing/2015/06/chart">
            <c:ext xmlns:c16="http://schemas.microsoft.com/office/drawing/2014/chart" uri="{C3380CC4-5D6E-409C-BE32-E72D297353CC}">
              <c16:uniqueId val="{00000003-1177-4FD7-99AB-881FED3776D6}"/>
            </c:ext>
          </c:extLst>
        </c:ser>
        <c:ser>
          <c:idx val="4"/>
          <c:order val="4"/>
          <c:tx>
            <c:strRef>
              <c:f>'Comparison MEC vs DDD 2015&amp;2016'!$AD$20</c:f>
              <c:strCache>
                <c:ptCount val="1"/>
                <c:pt idx="0">
                  <c:v>Macrolides, lincosamides and streptogramins</c:v>
                </c:pt>
              </c:strCache>
            </c:strRef>
          </c:tx>
          <c:spPr>
            <a:solidFill>
              <a:schemeClr val="accent5"/>
            </a:solidFill>
            <a:ln>
              <a:noFill/>
            </a:ln>
            <a:effectLst/>
          </c:spPr>
          <c:invertIfNegative val="0"/>
          <c:cat>
            <c:strRef>
              <c:f>'Comparison MEC vs DDD 2015&amp;2016'!$AM$15:$AS$15</c:f>
              <c:strCache>
                <c:ptCount val="7"/>
                <c:pt idx="0">
                  <c:v>PT</c:v>
                </c:pt>
                <c:pt idx="1">
                  <c:v>ES</c:v>
                </c:pt>
                <c:pt idx="2">
                  <c:v>CYP * </c:v>
                </c:pt>
                <c:pt idx="3">
                  <c:v>IL</c:v>
                </c:pt>
                <c:pt idx="4">
                  <c:v>DE</c:v>
                </c:pt>
                <c:pt idx="5">
                  <c:v>FI</c:v>
                </c:pt>
                <c:pt idx="6">
                  <c:v>NO</c:v>
                </c:pt>
              </c:strCache>
            </c:strRef>
          </c:cat>
          <c:val>
            <c:numRef>
              <c:f>'Comparison MEC vs DDD 2015&amp;2016'!$AM$20:$AS$20</c:f>
              <c:numCache>
                <c:formatCode>0.0</c:formatCode>
                <c:ptCount val="7"/>
                <c:pt idx="0">
                  <c:v>3.0860961389980091</c:v>
                </c:pt>
                <c:pt idx="1">
                  <c:v>2.3387733616819602</c:v>
                </c:pt>
                <c:pt idx="2">
                  <c:v>2.78570575843246</c:v>
                </c:pt>
                <c:pt idx="3">
                  <c:v>4.3847408104241996</c:v>
                </c:pt>
                <c:pt idx="4">
                  <c:v>2.2717003650444698</c:v>
                </c:pt>
                <c:pt idx="5">
                  <c:v>0.91325477418105905</c:v>
                </c:pt>
                <c:pt idx="6">
                  <c:v>1.1457967039408901</c:v>
                </c:pt>
              </c:numCache>
            </c:numRef>
          </c:val>
          <c:extLst xmlns:c16r2="http://schemas.microsoft.com/office/drawing/2015/06/chart">
            <c:ext xmlns:c16="http://schemas.microsoft.com/office/drawing/2014/chart" uri="{C3380CC4-5D6E-409C-BE32-E72D297353CC}">
              <c16:uniqueId val="{00000004-1177-4FD7-99AB-881FED3776D6}"/>
            </c:ext>
          </c:extLst>
        </c:ser>
        <c:ser>
          <c:idx val="5"/>
          <c:order val="5"/>
          <c:tx>
            <c:strRef>
              <c:f>'Comparison MEC vs DDD 2015&amp;2016'!$AD$21</c:f>
              <c:strCache>
                <c:ptCount val="1"/>
                <c:pt idx="0">
                  <c:v>Quinolone Antibacterials</c:v>
                </c:pt>
              </c:strCache>
            </c:strRef>
          </c:tx>
          <c:spPr>
            <a:solidFill>
              <a:schemeClr val="accent6"/>
            </a:solidFill>
            <a:ln>
              <a:noFill/>
            </a:ln>
            <a:effectLst/>
          </c:spPr>
          <c:invertIfNegative val="0"/>
          <c:cat>
            <c:strRef>
              <c:f>'Comparison MEC vs DDD 2015&amp;2016'!$AM$15:$AS$15</c:f>
              <c:strCache>
                <c:ptCount val="7"/>
                <c:pt idx="0">
                  <c:v>PT</c:v>
                </c:pt>
                <c:pt idx="1">
                  <c:v>ES</c:v>
                </c:pt>
                <c:pt idx="2">
                  <c:v>CYP * </c:v>
                </c:pt>
                <c:pt idx="3">
                  <c:v>IL</c:v>
                </c:pt>
                <c:pt idx="4">
                  <c:v>DE</c:v>
                </c:pt>
                <c:pt idx="5">
                  <c:v>FI</c:v>
                </c:pt>
                <c:pt idx="6">
                  <c:v>NO</c:v>
                </c:pt>
              </c:strCache>
            </c:strRef>
          </c:cat>
          <c:val>
            <c:numRef>
              <c:f>'Comparison MEC vs DDD 2015&amp;2016'!$AM$21:$AS$21</c:f>
              <c:numCache>
                <c:formatCode>0.0</c:formatCode>
                <c:ptCount val="7"/>
                <c:pt idx="0">
                  <c:v>1.91604508200539</c:v>
                </c:pt>
                <c:pt idx="1">
                  <c:v>2.35393929437625</c:v>
                </c:pt>
                <c:pt idx="2">
                  <c:v>7.0701992806499003</c:v>
                </c:pt>
                <c:pt idx="3">
                  <c:v>0.87365240981447201</c:v>
                </c:pt>
                <c:pt idx="4">
                  <c:v>1.23639840133551</c:v>
                </c:pt>
                <c:pt idx="5">
                  <c:v>0.74345210528213601</c:v>
                </c:pt>
                <c:pt idx="6">
                  <c:v>0.40970534710908701</c:v>
                </c:pt>
              </c:numCache>
            </c:numRef>
          </c:val>
          <c:extLst xmlns:c16r2="http://schemas.microsoft.com/office/drawing/2015/06/chart">
            <c:ext xmlns:c16="http://schemas.microsoft.com/office/drawing/2014/chart" uri="{C3380CC4-5D6E-409C-BE32-E72D297353CC}">
              <c16:uniqueId val="{00000005-1177-4FD7-99AB-881FED3776D6}"/>
            </c:ext>
          </c:extLst>
        </c:ser>
        <c:ser>
          <c:idx val="6"/>
          <c:order val="6"/>
          <c:tx>
            <c:strRef>
              <c:f>'Comparison MEC vs DDD 2015&amp;2016'!$AD$22</c:f>
              <c:strCache>
                <c:ptCount val="1"/>
                <c:pt idx="0">
                  <c:v>Other Antibacterials</c:v>
                </c:pt>
              </c:strCache>
            </c:strRef>
          </c:tx>
          <c:spPr>
            <a:solidFill>
              <a:schemeClr val="accent1">
                <a:lumMod val="60000"/>
              </a:schemeClr>
            </a:solidFill>
            <a:ln>
              <a:noFill/>
            </a:ln>
            <a:effectLst/>
          </c:spPr>
          <c:invertIfNegative val="0"/>
          <c:cat>
            <c:strRef>
              <c:f>'Comparison MEC vs DDD 2015&amp;2016'!$AM$15:$AS$15</c:f>
              <c:strCache>
                <c:ptCount val="7"/>
                <c:pt idx="0">
                  <c:v>PT</c:v>
                </c:pt>
                <c:pt idx="1">
                  <c:v>ES</c:v>
                </c:pt>
                <c:pt idx="2">
                  <c:v>CYP * </c:v>
                </c:pt>
                <c:pt idx="3">
                  <c:v>IL</c:v>
                </c:pt>
                <c:pt idx="4">
                  <c:v>DE</c:v>
                </c:pt>
                <c:pt idx="5">
                  <c:v>FI</c:v>
                </c:pt>
                <c:pt idx="6">
                  <c:v>NO</c:v>
                </c:pt>
              </c:strCache>
            </c:strRef>
          </c:cat>
          <c:val>
            <c:numRef>
              <c:f>'Comparison MEC vs DDD 2015&amp;2016'!$AM$22:$AS$22</c:f>
              <c:numCache>
                <c:formatCode>0.0</c:formatCode>
                <c:ptCount val="7"/>
                <c:pt idx="0">
                  <c:v>1.1495014965369701</c:v>
                </c:pt>
                <c:pt idx="1">
                  <c:v>0.493178158465644</c:v>
                </c:pt>
                <c:pt idx="2">
                  <c:v>0.74743330297353305</c:v>
                </c:pt>
                <c:pt idx="3">
                  <c:v>7.2051201920496494E-2</c:v>
                </c:pt>
                <c:pt idx="4">
                  <c:v>0.50908631091101098</c:v>
                </c:pt>
                <c:pt idx="5">
                  <c:v>1.72422830187946</c:v>
                </c:pt>
                <c:pt idx="6">
                  <c:v>3.8729491765566588</c:v>
                </c:pt>
              </c:numCache>
            </c:numRef>
          </c:val>
          <c:extLst xmlns:c16r2="http://schemas.microsoft.com/office/drawing/2015/06/chart">
            <c:ext xmlns:c16="http://schemas.microsoft.com/office/drawing/2014/chart" uri="{C3380CC4-5D6E-409C-BE32-E72D297353CC}">
              <c16:uniqueId val="{00000006-1177-4FD7-99AB-881FED3776D6}"/>
            </c:ext>
          </c:extLst>
        </c:ser>
        <c:dLbls>
          <c:showLegendKey val="0"/>
          <c:showVal val="0"/>
          <c:showCatName val="0"/>
          <c:showSerName val="0"/>
          <c:showPercent val="0"/>
          <c:showBubbleSize val="0"/>
        </c:dLbls>
        <c:gapWidth val="150"/>
        <c:overlap val="100"/>
        <c:axId val="178766312"/>
        <c:axId val="178767880"/>
      </c:barChart>
      <c:catAx>
        <c:axId val="1787663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Countries</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767880"/>
        <c:crosses val="autoZero"/>
        <c:auto val="1"/>
        <c:lblAlgn val="ctr"/>
        <c:lblOffset val="100"/>
        <c:noMultiLvlLbl val="0"/>
      </c:catAx>
      <c:valAx>
        <c:axId val="178767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DDD per 1000 inhabitants per day</a:t>
                </a:r>
              </a:p>
            </c:rich>
          </c:tx>
          <c:layout>
            <c:manualLayout>
              <c:xMode val="edge"/>
              <c:yMode val="edge"/>
              <c:x val="3.1685678073510803E-2"/>
              <c:y val="0.1684873949579830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7663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661195296207301"/>
          <c:y val="0.14017384731670399"/>
          <c:w val="0.77800033303994098"/>
          <c:h val="1.3930103975098401E-2"/>
        </c:manualLayout>
      </c:layout>
      <c:barChart>
        <c:barDir val="col"/>
        <c:grouping val="stacked"/>
        <c:varyColors val="0"/>
        <c:ser>
          <c:idx val="0"/>
          <c:order val="0"/>
          <c:tx>
            <c:strRef>
              <c:f>'Comparison MEC vs DDD 2015&amp;2016'!$B$4</c:f>
              <c:strCache>
                <c:ptCount val="1"/>
                <c:pt idx="0">
                  <c:v>Tetracyclines</c:v>
                </c:pt>
              </c:strCache>
            </c:strRef>
          </c:tx>
          <c:spPr>
            <a:solidFill>
              <a:schemeClr val="accent1"/>
            </a:solidFill>
            <a:ln>
              <a:noFill/>
            </a:ln>
            <a:effectLst/>
          </c:spPr>
          <c:invertIfNegative val="0"/>
          <c:cat>
            <c:strRef>
              <c:f>'Comparison MEC vs DDD 2015&amp;2016'!$C$3:$I$3</c:f>
              <c:strCache>
                <c:ptCount val="7"/>
                <c:pt idx="0">
                  <c:v>CYP</c:v>
                </c:pt>
                <c:pt idx="1">
                  <c:v>IL</c:v>
                </c:pt>
                <c:pt idx="2">
                  <c:v>ES1</c:v>
                </c:pt>
                <c:pt idx="3">
                  <c:v>PT</c:v>
                </c:pt>
                <c:pt idx="4">
                  <c:v>FI</c:v>
                </c:pt>
                <c:pt idx="5">
                  <c:v>NO1</c:v>
                </c:pt>
                <c:pt idx="6">
                  <c:v>DE</c:v>
                </c:pt>
              </c:strCache>
            </c:strRef>
          </c:cat>
          <c:val>
            <c:numRef>
              <c:f>'Comparison MEC vs DDD 2015&amp;2016'!$C$4:$I$4</c:f>
              <c:numCache>
                <c:formatCode>0</c:formatCode>
                <c:ptCount val="7"/>
                <c:pt idx="0">
                  <c:v>36.873270581199733</c:v>
                </c:pt>
                <c:pt idx="1">
                  <c:v>99.247315957874903</c:v>
                </c:pt>
                <c:pt idx="2">
                  <c:v>0</c:v>
                </c:pt>
                <c:pt idx="3">
                  <c:v>285.06699172918661</c:v>
                </c:pt>
                <c:pt idx="4">
                  <c:v>54.09485502032102</c:v>
                </c:pt>
                <c:pt idx="5">
                  <c:v>215.85895790695301</c:v>
                </c:pt>
                <c:pt idx="6">
                  <c:v>30.7729867832665</c:v>
                </c:pt>
              </c:numCache>
            </c:numRef>
          </c:val>
          <c:extLst xmlns:c16r2="http://schemas.microsoft.com/office/drawing/2015/06/chart">
            <c:ext xmlns:c16="http://schemas.microsoft.com/office/drawing/2014/chart" uri="{C3380CC4-5D6E-409C-BE32-E72D297353CC}">
              <c16:uniqueId val="{00000000-AB84-43C5-A218-03AFBC72227C}"/>
            </c:ext>
          </c:extLst>
        </c:ser>
        <c:ser>
          <c:idx val="1"/>
          <c:order val="1"/>
          <c:tx>
            <c:strRef>
              <c:f>'Comparison MEC vs DDD 2015&amp;2016'!$B$5</c:f>
              <c:strCache>
                <c:ptCount val="1"/>
                <c:pt idx="0">
                  <c:v>Beta-lactam Antibacterials, Penicillins</c:v>
                </c:pt>
              </c:strCache>
            </c:strRef>
          </c:tx>
          <c:spPr>
            <a:solidFill>
              <a:schemeClr val="accent2"/>
            </a:solidFill>
            <a:ln>
              <a:noFill/>
            </a:ln>
            <a:effectLst/>
          </c:spPr>
          <c:invertIfNegative val="0"/>
          <c:cat>
            <c:strRef>
              <c:f>'Comparison MEC vs DDD 2015&amp;2016'!$C$3:$I$3</c:f>
              <c:strCache>
                <c:ptCount val="7"/>
                <c:pt idx="0">
                  <c:v>CYP</c:v>
                </c:pt>
                <c:pt idx="1">
                  <c:v>IL</c:v>
                </c:pt>
                <c:pt idx="2">
                  <c:v>ES1</c:v>
                </c:pt>
                <c:pt idx="3">
                  <c:v>PT</c:v>
                </c:pt>
                <c:pt idx="4">
                  <c:v>FI</c:v>
                </c:pt>
                <c:pt idx="5">
                  <c:v>NO1</c:v>
                </c:pt>
                <c:pt idx="6">
                  <c:v>DE</c:v>
                </c:pt>
              </c:strCache>
            </c:strRef>
          </c:cat>
          <c:val>
            <c:numRef>
              <c:f>'Comparison MEC vs DDD 2015&amp;2016'!$C$5:$I$5</c:f>
              <c:numCache>
                <c:formatCode>0</c:formatCode>
                <c:ptCount val="7"/>
                <c:pt idx="0">
                  <c:v>0</c:v>
                </c:pt>
                <c:pt idx="1">
                  <c:v>41.634461040644439</c:v>
                </c:pt>
                <c:pt idx="2">
                  <c:v>0</c:v>
                </c:pt>
                <c:pt idx="3">
                  <c:v>0</c:v>
                </c:pt>
                <c:pt idx="4">
                  <c:v>0</c:v>
                </c:pt>
                <c:pt idx="5">
                  <c:v>0</c:v>
                </c:pt>
                <c:pt idx="6">
                  <c:v>0</c:v>
                </c:pt>
              </c:numCache>
            </c:numRef>
          </c:val>
          <c:extLst xmlns:c16r2="http://schemas.microsoft.com/office/drawing/2015/06/chart">
            <c:ext xmlns:c16="http://schemas.microsoft.com/office/drawing/2014/chart" uri="{C3380CC4-5D6E-409C-BE32-E72D297353CC}">
              <c16:uniqueId val="{00000001-AB84-43C5-A218-03AFBC72227C}"/>
            </c:ext>
          </c:extLst>
        </c:ser>
        <c:ser>
          <c:idx val="2"/>
          <c:order val="2"/>
          <c:tx>
            <c:strRef>
              <c:f>'Comparison MEC vs DDD 2015&amp;2016'!$B$6</c:f>
              <c:strCache>
                <c:ptCount val="1"/>
                <c:pt idx="0">
                  <c:v>Other Beta-lactam antibacterials</c:v>
                </c:pt>
              </c:strCache>
            </c:strRef>
          </c:tx>
          <c:spPr>
            <a:solidFill>
              <a:schemeClr val="accent3"/>
            </a:solidFill>
            <a:ln>
              <a:noFill/>
            </a:ln>
            <a:effectLst/>
          </c:spPr>
          <c:invertIfNegative val="0"/>
          <c:cat>
            <c:strRef>
              <c:f>'Comparison MEC vs DDD 2015&amp;2016'!$C$3:$I$3</c:f>
              <c:strCache>
                <c:ptCount val="7"/>
                <c:pt idx="0">
                  <c:v>CYP</c:v>
                </c:pt>
                <c:pt idx="1">
                  <c:v>IL</c:v>
                </c:pt>
                <c:pt idx="2">
                  <c:v>ES1</c:v>
                </c:pt>
                <c:pt idx="3">
                  <c:v>PT</c:v>
                </c:pt>
                <c:pt idx="4">
                  <c:v>FI</c:v>
                </c:pt>
                <c:pt idx="5">
                  <c:v>NO1</c:v>
                </c:pt>
                <c:pt idx="6">
                  <c:v>DE</c:v>
                </c:pt>
              </c:strCache>
            </c:strRef>
          </c:cat>
          <c:val>
            <c:numRef>
              <c:f>'Comparison MEC vs DDD 2015&amp;2016'!$C$6:$I$6</c:f>
              <c:numCache>
                <c:formatCode>0</c:formatCode>
                <c:ptCount val="7"/>
                <c:pt idx="0">
                  <c:v>90.778202026954872</c:v>
                </c:pt>
                <c:pt idx="1">
                  <c:v>81.520788930228804</c:v>
                </c:pt>
                <c:pt idx="2">
                  <c:v>108.52785694378341</c:v>
                </c:pt>
                <c:pt idx="3">
                  <c:v>65.794200494776277</c:v>
                </c:pt>
                <c:pt idx="4">
                  <c:v>150.58840548115089</c:v>
                </c:pt>
                <c:pt idx="5">
                  <c:v>94.360594822056143</c:v>
                </c:pt>
                <c:pt idx="6">
                  <c:v>0</c:v>
                </c:pt>
              </c:numCache>
            </c:numRef>
          </c:val>
          <c:extLst xmlns:c16r2="http://schemas.microsoft.com/office/drawing/2015/06/chart">
            <c:ext xmlns:c16="http://schemas.microsoft.com/office/drawing/2014/chart" uri="{C3380CC4-5D6E-409C-BE32-E72D297353CC}">
              <c16:uniqueId val="{00000002-AB84-43C5-A218-03AFBC72227C}"/>
            </c:ext>
          </c:extLst>
        </c:ser>
        <c:ser>
          <c:idx val="3"/>
          <c:order val="3"/>
          <c:tx>
            <c:strRef>
              <c:f>'Comparison MEC vs DDD 2015&amp;2016'!$B$7</c:f>
              <c:strCache>
                <c:ptCount val="1"/>
                <c:pt idx="0">
                  <c:v>Sulfonamides and Trimethoprim</c:v>
                </c:pt>
              </c:strCache>
            </c:strRef>
          </c:tx>
          <c:spPr>
            <a:solidFill>
              <a:schemeClr val="accent4"/>
            </a:solidFill>
            <a:ln>
              <a:noFill/>
            </a:ln>
            <a:effectLst/>
          </c:spPr>
          <c:invertIfNegative val="0"/>
          <c:cat>
            <c:strRef>
              <c:f>'Comparison MEC vs DDD 2015&amp;2016'!$C$3:$I$3</c:f>
              <c:strCache>
                <c:ptCount val="7"/>
                <c:pt idx="0">
                  <c:v>CYP</c:v>
                </c:pt>
                <c:pt idx="1">
                  <c:v>IL</c:v>
                </c:pt>
                <c:pt idx="2">
                  <c:v>ES1</c:v>
                </c:pt>
                <c:pt idx="3">
                  <c:v>PT</c:v>
                </c:pt>
                <c:pt idx="4">
                  <c:v>FI</c:v>
                </c:pt>
                <c:pt idx="5">
                  <c:v>NO1</c:v>
                </c:pt>
                <c:pt idx="6">
                  <c:v>DE</c:v>
                </c:pt>
              </c:strCache>
            </c:strRef>
          </c:cat>
          <c:val>
            <c:numRef>
              <c:f>'Comparison MEC vs DDD 2015&amp;2016'!$C$7:$I$7</c:f>
              <c:numCache>
                <c:formatCode>0</c:formatCode>
                <c:ptCount val="7"/>
                <c:pt idx="0">
                  <c:v>100.0320161140389</c:v>
                </c:pt>
                <c:pt idx="1">
                  <c:v>133.45874231314801</c:v>
                </c:pt>
                <c:pt idx="2">
                  <c:v>160.06895844825789</c:v>
                </c:pt>
                <c:pt idx="3">
                  <c:v>89.864180049249242</c:v>
                </c:pt>
                <c:pt idx="4">
                  <c:v>125.78269651309709</c:v>
                </c:pt>
                <c:pt idx="5">
                  <c:v>86.762328535721508</c:v>
                </c:pt>
                <c:pt idx="6">
                  <c:v>75.531928443264661</c:v>
                </c:pt>
              </c:numCache>
            </c:numRef>
          </c:val>
          <c:extLst xmlns:c16r2="http://schemas.microsoft.com/office/drawing/2015/06/chart">
            <c:ext xmlns:c16="http://schemas.microsoft.com/office/drawing/2014/chart" uri="{C3380CC4-5D6E-409C-BE32-E72D297353CC}">
              <c16:uniqueId val="{00000003-AB84-43C5-A218-03AFBC72227C}"/>
            </c:ext>
          </c:extLst>
        </c:ser>
        <c:ser>
          <c:idx val="4"/>
          <c:order val="4"/>
          <c:tx>
            <c:strRef>
              <c:f>'Comparison MEC vs DDD 2015&amp;2016'!$B$8</c:f>
              <c:strCache>
                <c:ptCount val="1"/>
                <c:pt idx="0">
                  <c:v>Macrolides, lincosamides and streptogramins</c:v>
                </c:pt>
              </c:strCache>
            </c:strRef>
          </c:tx>
          <c:spPr>
            <a:solidFill>
              <a:schemeClr val="accent5"/>
            </a:solidFill>
            <a:ln>
              <a:noFill/>
            </a:ln>
            <a:effectLst/>
          </c:spPr>
          <c:invertIfNegative val="0"/>
          <c:cat>
            <c:strRef>
              <c:f>'Comparison MEC vs DDD 2015&amp;2016'!$C$3:$I$3</c:f>
              <c:strCache>
                <c:ptCount val="7"/>
                <c:pt idx="0">
                  <c:v>CYP</c:v>
                </c:pt>
                <c:pt idx="1">
                  <c:v>IL</c:v>
                </c:pt>
                <c:pt idx="2">
                  <c:v>ES1</c:v>
                </c:pt>
                <c:pt idx="3">
                  <c:v>PT</c:v>
                </c:pt>
                <c:pt idx="4">
                  <c:v>FI</c:v>
                </c:pt>
                <c:pt idx="5">
                  <c:v>NO1</c:v>
                </c:pt>
                <c:pt idx="6">
                  <c:v>DE</c:v>
                </c:pt>
              </c:strCache>
            </c:strRef>
          </c:cat>
          <c:val>
            <c:numRef>
              <c:f>'Comparison MEC vs DDD 2015&amp;2016'!$C$8:$I$8</c:f>
              <c:numCache>
                <c:formatCode>0</c:formatCode>
                <c:ptCount val="7"/>
                <c:pt idx="0">
                  <c:v>371.26815847326679</c:v>
                </c:pt>
                <c:pt idx="1">
                  <c:v>446.53109134439819</c:v>
                </c:pt>
                <c:pt idx="2">
                  <c:v>672.72154768647988</c:v>
                </c:pt>
                <c:pt idx="3">
                  <c:v>734.35104106449228</c:v>
                </c:pt>
                <c:pt idx="4">
                  <c:v>483.82568935266772</c:v>
                </c:pt>
                <c:pt idx="5">
                  <c:v>280.65228658724197</c:v>
                </c:pt>
                <c:pt idx="6">
                  <c:v>696.42867057462195</c:v>
                </c:pt>
              </c:numCache>
            </c:numRef>
          </c:val>
          <c:extLst xmlns:c16r2="http://schemas.microsoft.com/office/drawing/2015/06/chart">
            <c:ext xmlns:c16="http://schemas.microsoft.com/office/drawing/2014/chart" uri="{C3380CC4-5D6E-409C-BE32-E72D297353CC}">
              <c16:uniqueId val="{00000004-AB84-43C5-A218-03AFBC72227C}"/>
            </c:ext>
          </c:extLst>
        </c:ser>
        <c:ser>
          <c:idx val="5"/>
          <c:order val="5"/>
          <c:tx>
            <c:strRef>
              <c:f>'Comparison MEC vs DDD 2015&amp;2016'!$B$9</c:f>
              <c:strCache>
                <c:ptCount val="1"/>
                <c:pt idx="0">
                  <c:v>Quinolone Antibacterials</c:v>
                </c:pt>
              </c:strCache>
            </c:strRef>
          </c:tx>
          <c:spPr>
            <a:solidFill>
              <a:schemeClr val="accent6"/>
            </a:solidFill>
            <a:ln>
              <a:noFill/>
            </a:ln>
            <a:effectLst/>
          </c:spPr>
          <c:invertIfNegative val="0"/>
          <c:cat>
            <c:strRef>
              <c:f>'Comparison MEC vs DDD 2015&amp;2016'!$C$3:$I$3</c:f>
              <c:strCache>
                <c:ptCount val="7"/>
                <c:pt idx="0">
                  <c:v>CYP</c:v>
                </c:pt>
                <c:pt idx="1">
                  <c:v>IL</c:v>
                </c:pt>
                <c:pt idx="2">
                  <c:v>ES1</c:v>
                </c:pt>
                <c:pt idx="3">
                  <c:v>PT</c:v>
                </c:pt>
                <c:pt idx="4">
                  <c:v>FI</c:v>
                </c:pt>
                <c:pt idx="5">
                  <c:v>NO1</c:v>
                </c:pt>
                <c:pt idx="6">
                  <c:v>DE</c:v>
                </c:pt>
              </c:strCache>
            </c:strRef>
          </c:cat>
          <c:val>
            <c:numRef>
              <c:f>'Comparison MEC vs DDD 2015&amp;2016'!$C$9:$I$9</c:f>
              <c:numCache>
                <c:formatCode>0</c:formatCode>
                <c:ptCount val="7"/>
                <c:pt idx="0">
                  <c:v>513.7896838442158</c:v>
                </c:pt>
                <c:pt idx="1">
                  <c:v>528.3720910805464</c:v>
                </c:pt>
                <c:pt idx="2">
                  <c:v>402.83768838833709</c:v>
                </c:pt>
                <c:pt idx="3">
                  <c:v>778.82638179651758</c:v>
                </c:pt>
                <c:pt idx="4">
                  <c:v>107.9569694987624</c:v>
                </c:pt>
                <c:pt idx="5">
                  <c:v>211.5992814581108</c:v>
                </c:pt>
                <c:pt idx="6">
                  <c:v>143.53195636561011</c:v>
                </c:pt>
              </c:numCache>
            </c:numRef>
          </c:val>
          <c:extLst xmlns:c16r2="http://schemas.microsoft.com/office/drawing/2015/06/chart">
            <c:ext xmlns:c16="http://schemas.microsoft.com/office/drawing/2014/chart" uri="{C3380CC4-5D6E-409C-BE32-E72D297353CC}">
              <c16:uniqueId val="{00000005-AB84-43C5-A218-03AFBC72227C}"/>
            </c:ext>
          </c:extLst>
        </c:ser>
        <c:ser>
          <c:idx val="6"/>
          <c:order val="6"/>
          <c:tx>
            <c:strRef>
              <c:f>'Comparison MEC vs DDD 2015&amp;2016'!$B$10</c:f>
              <c:strCache>
                <c:ptCount val="1"/>
                <c:pt idx="0">
                  <c:v>Other Antibacterials</c:v>
                </c:pt>
              </c:strCache>
            </c:strRef>
          </c:tx>
          <c:spPr>
            <a:solidFill>
              <a:schemeClr val="accent1">
                <a:lumMod val="60000"/>
              </a:schemeClr>
            </a:solidFill>
            <a:ln>
              <a:noFill/>
            </a:ln>
            <a:effectLst/>
          </c:spPr>
          <c:invertIfNegative val="0"/>
          <c:cat>
            <c:strRef>
              <c:f>'Comparison MEC vs DDD 2015&amp;2016'!$C$3:$I$3</c:f>
              <c:strCache>
                <c:ptCount val="7"/>
                <c:pt idx="0">
                  <c:v>CYP</c:v>
                </c:pt>
                <c:pt idx="1">
                  <c:v>IL</c:v>
                </c:pt>
                <c:pt idx="2">
                  <c:v>ES1</c:v>
                </c:pt>
                <c:pt idx="3">
                  <c:v>PT</c:v>
                </c:pt>
                <c:pt idx="4">
                  <c:v>FI</c:v>
                </c:pt>
                <c:pt idx="5">
                  <c:v>NO1</c:v>
                </c:pt>
                <c:pt idx="6">
                  <c:v>DE</c:v>
                </c:pt>
              </c:strCache>
            </c:strRef>
          </c:cat>
          <c:val>
            <c:numRef>
              <c:f>'Comparison MEC vs DDD 2015&amp;2016'!$C$10:$I$10</c:f>
              <c:numCache>
                <c:formatCode>0</c:formatCode>
                <c:ptCount val="7"/>
                <c:pt idx="0">
                  <c:v>39.216241204066833</c:v>
                </c:pt>
                <c:pt idx="1">
                  <c:v>52.268180859675397</c:v>
                </c:pt>
                <c:pt idx="2">
                  <c:v>78.432482408133652</c:v>
                </c:pt>
                <c:pt idx="3">
                  <c:v>0</c:v>
                </c:pt>
                <c:pt idx="4">
                  <c:v>7.8503241064143321</c:v>
                </c:pt>
                <c:pt idx="5">
                  <c:v>85.707862854245832</c:v>
                </c:pt>
                <c:pt idx="6">
                  <c:v>7.0269323625000002</c:v>
                </c:pt>
              </c:numCache>
            </c:numRef>
          </c:val>
          <c:extLst xmlns:c16r2="http://schemas.microsoft.com/office/drawing/2015/06/chart">
            <c:ext xmlns:c16="http://schemas.microsoft.com/office/drawing/2014/chart" uri="{C3380CC4-5D6E-409C-BE32-E72D297353CC}">
              <c16:uniqueId val="{00000006-AB84-43C5-A218-03AFBC72227C}"/>
            </c:ext>
          </c:extLst>
        </c:ser>
        <c:dLbls>
          <c:showLegendKey val="0"/>
          <c:showVal val="0"/>
          <c:showCatName val="0"/>
          <c:showSerName val="0"/>
          <c:showPercent val="0"/>
          <c:showBubbleSize val="0"/>
        </c:dLbls>
        <c:gapWidth val="150"/>
        <c:overlap val="100"/>
        <c:axId val="377558832"/>
        <c:axId val="377559224"/>
      </c:barChart>
      <c:catAx>
        <c:axId val="377558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7559224"/>
        <c:crosses val="autoZero"/>
        <c:auto val="1"/>
        <c:lblAlgn val="ctr"/>
        <c:lblOffset val="100"/>
        <c:noMultiLvlLbl val="0"/>
      </c:catAx>
      <c:valAx>
        <c:axId val="3775592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7558832"/>
        <c:crosses val="autoZero"/>
        <c:crossBetween val="between"/>
      </c:valAx>
      <c:spPr>
        <a:noFill/>
        <a:ln w="25400">
          <a:noFill/>
        </a:ln>
        <a:effectLst/>
      </c:spPr>
    </c:plotArea>
    <c:legend>
      <c:legendPos val="b"/>
      <c:layout>
        <c:manualLayout>
          <c:xMode val="edge"/>
          <c:yMode val="edge"/>
          <c:x val="2.2602310662828799E-2"/>
          <c:y val="3.4884407899197098E-2"/>
          <c:w val="0.94215096224754402"/>
          <c:h val="0.92979244753077495"/>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7947A61C624014C9728665F35AE9B4F" ma:contentTypeVersion="10" ma:contentTypeDescription="Crear nuevo documento." ma:contentTypeScope="" ma:versionID="decceb142f0524c4d81d9df854e0bb7a">
  <xsd:schema xmlns:xsd="http://www.w3.org/2001/XMLSchema" xmlns:xs="http://www.w3.org/2001/XMLSchema" xmlns:p="http://schemas.microsoft.com/office/2006/metadata/properties" xmlns:ns3="86ed3570-b57c-4b69-817b-93f8577a9c5d" targetNamespace="http://schemas.microsoft.com/office/2006/metadata/properties" ma:root="true" ma:fieldsID="3cb78c3e3cfd604430e8dab153df31cc" ns3:_="">
    <xsd:import namespace="86ed3570-b57c-4b69-817b-93f8577a9c5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ed3570-b57c-4b69-817b-93f8577a9c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B67F5C-AB3E-4F53-B49A-7A9EE037B2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9BCCD5-8F7A-45C9-BE1D-5EF96BEFE0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ed3570-b57c-4b69-817b-93f8577a9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7C58F-335E-49E9-B781-A7B3347524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2572</Words>
  <Characters>14666</Characters>
  <Application>Microsoft Office Word</Application>
  <DocSecurity>0</DocSecurity>
  <Lines>122</Lines>
  <Paragraphs>34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17204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RajeshKumar M.</cp:lastModifiedBy>
  <cp:revision>2</cp:revision>
  <cp:lastPrinted>2019-12-16T14:48:00Z</cp:lastPrinted>
  <dcterms:created xsi:type="dcterms:W3CDTF">2020-04-26T08:29:00Z</dcterms:created>
  <dcterms:modified xsi:type="dcterms:W3CDTF">2020-04-26T08:30:00Z</dcterms:modified>
</cp:coreProperties>
</file>