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54EEA">
        <w:trPr>
          <w:trHeight w:val="250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54EEA" w:rsidRDefault="00854EEA"/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54EEA" w:rsidRDefault="0033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54EEA" w:rsidRDefault="00854EEA"/>
        </w:tc>
      </w:tr>
    </w:tbl>
    <w:p w:rsidR="00854EEA" w:rsidRDefault="00854EEA">
      <w:pPr>
        <w:rPr>
          <w:color w:val="FF0000"/>
        </w:rPr>
      </w:pP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54EEA">
          <w:headerReference w:type="default" r:id="rId8"/>
          <w:footerReference w:type="default" r:id="rId9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54EEA" w:rsidRDefault="00854EEA"/>
    <w:p w:rsidR="00854EEA" w:rsidRDefault="00A74DCF">
      <w:r>
        <w:rPr>
          <w:b/>
        </w:rPr>
        <w:t>Título</w:t>
      </w:r>
      <w:r>
        <w:t xml:space="preserve">: </w:t>
      </w:r>
      <w:r w:rsidR="006E5500" w:rsidRPr="006E5500">
        <w:t>AUDATA_REQ_ITTS_AAC_DIVISIONITEM_ARRAY_TO_BYTES</w:t>
      </w:r>
      <w:r w:rsidR="006E5500">
        <w:t>.doc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33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854EEA" w:rsidRDefault="00854EEA"/>
    <w:p w:rsidR="00854EEA" w:rsidRDefault="00854EEA"/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rPr>
                <w:color w:val="000000"/>
              </w:rPr>
            </w:pPr>
            <w:proofErr w:type="spellStart"/>
            <w:r>
              <w:t>Yasiel</w:t>
            </w:r>
            <w:proofErr w:type="spellEnd"/>
            <w: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 w:rsidR="00332998">
              <w:t>03</w:t>
            </w:r>
            <w:r>
              <w:t>/04/2019</w:t>
            </w:r>
          </w:p>
        </w:tc>
      </w:tr>
    </w:tbl>
    <w:p w:rsidR="00854EEA" w:rsidRDefault="00854EEA"/>
    <w:p w:rsidR="00854EEA" w:rsidRDefault="00A74DCF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332998">
        <w:t>Internos de la Universidad la Salle</w:t>
      </w:r>
    </w:p>
    <w:p w:rsidR="00854EEA" w:rsidRDefault="00A74DCF" w:rsidP="00332998">
      <w:pPr>
        <w:pBdr>
          <w:top w:val="nil"/>
          <w:left w:val="nil"/>
          <w:bottom w:val="nil"/>
          <w:right w:val="nil"/>
          <w:between w:val="nil"/>
        </w:pBdr>
        <w:tabs>
          <w:tab w:val="center" w:pos="4421"/>
        </w:tabs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  <w:r w:rsidR="00332998">
        <w:tab/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54EEA" w:rsidRDefault="00854EEA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54EEA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54EEA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33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332998">
            <w:pPr>
              <w:rPr>
                <w:color w:val="000000"/>
              </w:rPr>
            </w:pPr>
            <w:r>
              <w:t>03</w:t>
            </w:r>
            <w:r w:rsidR="00A74DCF"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spacing w:before="115" w:after="115"/>
              <w:rPr>
                <w:color w:val="000000"/>
              </w:rPr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54EEA" w:rsidRDefault="00332998" w:rsidP="000E51BD">
            <w:pPr>
              <w:jc w:val="both"/>
              <w:rPr>
                <w:color w:val="000000"/>
              </w:rPr>
            </w:pPr>
            <w:r>
              <w:t>Crear el documento c</w:t>
            </w:r>
            <w:r w:rsidR="00A74DCF">
              <w:t xml:space="preserve">onversión de un conjunto de </w:t>
            </w:r>
            <w:proofErr w:type="spellStart"/>
            <w:r w:rsidR="00A74DCF">
              <w:t>Divisio</w:t>
            </w:r>
            <w:r w:rsidR="000E51BD">
              <w:t>nItems</w:t>
            </w:r>
            <w:proofErr w:type="spellEnd"/>
            <w:r w:rsidR="000E51BD">
              <w:t xml:space="preserve"> a un conjunto de bytes </w:t>
            </w:r>
            <w:r w:rsidR="00A74DCF">
              <w:t>codifica</w:t>
            </w:r>
            <w:r w:rsidR="000E51BD">
              <w:t>dos</w:t>
            </w:r>
            <w:r w:rsidR="00A74DCF">
              <w:t xml:space="preserve"> </w:t>
            </w:r>
            <w:r w:rsidR="000E51BD">
              <w:t>en</w:t>
            </w:r>
            <w:r w:rsidR="00A74DCF">
              <w:t xml:space="preserve"> AAC</w:t>
            </w:r>
          </w:p>
        </w:tc>
      </w:tr>
    </w:tbl>
    <w:p w:rsidR="00854EEA" w:rsidRDefault="00854EEA"/>
    <w:p w:rsidR="00854EEA" w:rsidRDefault="00854EEA"/>
    <w:p w:rsidR="00854EEA" w:rsidRDefault="00A74DC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54EEA" w:rsidRDefault="00854EEA"/>
    <w:bookmarkStart w:id="0" w:name="_gjdgxs" w:colFirst="0" w:colLast="0" w:displacedByCustomXml="next"/>
    <w:bookmarkEnd w:id="0" w:displacedByCustomXml="next"/>
    <w:sdt>
      <w:sdtPr>
        <w:rPr>
          <w:lang w:val="es-ES"/>
        </w:rPr>
        <w:id w:val="-17200459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0"/>
          <w:szCs w:val="20"/>
        </w:rPr>
      </w:sdtEndPr>
      <w:sdtContent>
        <w:p w:rsidR="000C6A3C" w:rsidRDefault="000C6A3C">
          <w:pPr>
            <w:pStyle w:val="TtulodeTDC"/>
          </w:pPr>
          <w:r>
            <w:rPr>
              <w:lang w:val="es-ES"/>
            </w:rPr>
            <w:t>Contenido</w:t>
          </w:r>
        </w:p>
        <w:p w:rsidR="000C6A3C" w:rsidRDefault="000C6A3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089" w:history="1">
            <w:r w:rsidRPr="00DF09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0" w:history="1">
            <w:r w:rsidRPr="00DF09B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F09B5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1" w:history="1">
            <w:r w:rsidRPr="00DF09B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F09B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2" w:history="1">
            <w:r w:rsidRPr="00DF09B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F09B5">
              <w:rPr>
                <w:rStyle w:val="Hipervnculo"/>
                <w:noProof/>
              </w:rPr>
              <w:t>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3" w:history="1">
            <w:r w:rsidRPr="00DF09B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F09B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4" w:history="1">
            <w:r w:rsidRPr="00DF09B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F09B5">
              <w:rPr>
                <w:rStyle w:val="Hipervnculo"/>
                <w:noProof/>
              </w:rPr>
              <w:t>Requisito funcional de conversión de un conjunto de    DivisionItems  a un conjunto de bytes codificados en AAC.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854EEA" w:rsidRDefault="00A74DCF" w:rsidP="000E51BD">
      <w:pPr>
        <w:pStyle w:val="Ttulo1"/>
        <w:tabs>
          <w:tab w:val="left" w:pos="0"/>
        </w:tabs>
        <w:ind w:left="720" w:hanging="720"/>
      </w:pPr>
      <w:r>
        <w:br w:type="page"/>
      </w:r>
      <w:bookmarkStart w:id="2" w:name="_Toc5190089"/>
      <w:r>
        <w:lastRenderedPageBreak/>
        <w:t>Introducción</w:t>
      </w:r>
      <w:bookmarkEnd w:id="2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3" w:name="_30j0zll" w:colFirst="0" w:colLast="0"/>
      <w:bookmarkStart w:id="4" w:name="_Toc5190090"/>
      <w:bookmarkEnd w:id="3"/>
      <w:r>
        <w:t>Objetivo</w:t>
      </w:r>
      <w:bookmarkEnd w:id="4"/>
    </w:p>
    <w:p w:rsidR="00854EEA" w:rsidRDefault="00A74DCF">
      <w:pPr>
        <w:jc w:val="both"/>
      </w:pPr>
      <w:r>
        <w:t xml:space="preserve">El objetivo de este documento es especificar formalmente mediante las técnicas de escenario y prototipo el requisito de conversión de un conjunto de </w:t>
      </w:r>
      <w:proofErr w:type="spellStart"/>
      <w:r>
        <w:t>Division</w:t>
      </w:r>
      <w:r w:rsidR="00FE2074">
        <w:t>Items</w:t>
      </w:r>
      <w:proofErr w:type="spellEnd"/>
      <w:r w:rsidR="00FE2074">
        <w:t xml:space="preserve">  a un conjunto de bytes </w:t>
      </w:r>
      <w:r>
        <w:t>codifica</w:t>
      </w:r>
      <w:r w:rsidR="00FE2074">
        <w:t>dos</w:t>
      </w:r>
      <w:r>
        <w:t xml:space="preserve"> a AAC.</w:t>
      </w:r>
    </w:p>
    <w:p w:rsidR="00854EEA" w:rsidRDefault="00854EEA">
      <w:bookmarkStart w:id="5" w:name="_1fob9te" w:colFirst="0" w:colLast="0"/>
      <w:bookmarkEnd w:id="5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6" w:name="_Toc5190091"/>
      <w:r>
        <w:t>Alcance</w:t>
      </w:r>
      <w:bookmarkEnd w:id="6"/>
    </w:p>
    <w:p w:rsidR="00854EEA" w:rsidRDefault="00A74DCF">
      <w:pPr>
        <w:jc w:val="both"/>
      </w:pPr>
      <w:bookmarkStart w:id="7" w:name="_3znysh7" w:colFirst="0" w:colLast="0"/>
      <w:bookmarkEnd w:id="7"/>
      <w:r>
        <w:t xml:space="preserve">El alcance de este documento es el requisito funcional de conversión de un conjunto de </w:t>
      </w:r>
      <w:proofErr w:type="spellStart"/>
      <w:r>
        <w:t>Divisio</w:t>
      </w:r>
      <w:r w:rsidR="00FE2074">
        <w:t>nItems</w:t>
      </w:r>
      <w:proofErr w:type="spellEnd"/>
      <w:r w:rsidR="00FE2074">
        <w:t xml:space="preserve"> a un conjunto de bytes codificados</w:t>
      </w:r>
      <w:r>
        <w:t xml:space="preserve"> a AAC del módulo </w:t>
      </w:r>
      <w:proofErr w:type="spellStart"/>
      <w:r>
        <w:rPr>
          <w:i/>
        </w:rP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8" w:name="_Toc5190092"/>
      <w:r>
        <w:t>Definiciones y acrónimos</w:t>
      </w:r>
      <w:bookmarkEnd w:id="8"/>
    </w:p>
    <w:p w:rsidR="00854EEA" w:rsidRDefault="00FE2074">
      <w:pPr>
        <w:numPr>
          <w:ilvl w:val="0"/>
          <w:numId w:val="4"/>
        </w:numPr>
        <w:tabs>
          <w:tab w:val="left" w:pos="3600"/>
        </w:tabs>
        <w:spacing w:after="120"/>
        <w:jc w:val="both"/>
      </w:pPr>
      <w:r>
        <w:t>AAC</w:t>
      </w:r>
      <w:r w:rsidR="00A74DCF">
        <w:t xml:space="preserve">: </w:t>
      </w:r>
      <w:proofErr w:type="spellStart"/>
      <w:r w:rsidR="00A74DCF">
        <w:t>Advanced</w:t>
      </w:r>
      <w:proofErr w:type="spellEnd"/>
      <w:r w:rsidR="00A74DCF">
        <w:t xml:space="preserve"> Audio </w:t>
      </w:r>
      <w:proofErr w:type="spellStart"/>
      <w:r w:rsidR="00A74DCF">
        <w:t>Coding</w:t>
      </w:r>
      <w:proofErr w:type="spellEnd"/>
      <w:r w:rsidR="00A74DCF">
        <w:t xml:space="preserve"> es un formato informático de señal digital audio</w:t>
      </w:r>
      <w:r w:rsidR="00A74DCF">
        <w:rPr>
          <w:color w:val="222222"/>
          <w:sz w:val="24"/>
          <w:szCs w:val="24"/>
          <w:highlight w:val="white"/>
        </w:rPr>
        <w:t>.</w:t>
      </w:r>
    </w:p>
    <w:p w:rsidR="00854EEA" w:rsidRDefault="00FE2074">
      <w:pPr>
        <w:numPr>
          <w:ilvl w:val="0"/>
          <w:numId w:val="4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t>DivisionItem</w:t>
      </w:r>
      <w:proofErr w:type="spellEnd"/>
      <w:r w:rsidR="00A74DCF">
        <w:t>:</w:t>
      </w:r>
      <w:r>
        <w:t xml:space="preserve"> </w:t>
      </w:r>
      <w:r w:rsidR="00A74DCF">
        <w:t xml:space="preserve">Es un contenedor que puede contener tanto el contenido a traducir como otros </w:t>
      </w:r>
      <w:proofErr w:type="spellStart"/>
      <w:r w:rsidR="00A74DCF">
        <w:t>DivisionItems</w:t>
      </w:r>
      <w:proofErr w:type="spellEnd"/>
      <w:r w:rsidR="00A74DCF">
        <w:t>.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bookmarkStart w:id="9" w:name="_2et92p0" w:colFirst="0" w:colLast="0"/>
      <w:bookmarkEnd w:id="9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10" w:name="_Toc5190093"/>
      <w:r>
        <w:t>Referencias</w:t>
      </w:r>
      <w:bookmarkEnd w:id="10"/>
    </w:p>
    <w:p w:rsidR="00854EEA" w:rsidRDefault="00854EEA">
      <w:pPr>
        <w:tabs>
          <w:tab w:val="left" w:pos="0"/>
        </w:tabs>
        <w:ind w:left="40"/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54EEA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Título</w:t>
            </w:r>
          </w:p>
        </w:tc>
      </w:tr>
      <w:tr w:rsidR="00854EEA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54EEA" w:rsidRDefault="00A74DCF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54EEA" w:rsidRDefault="00854EEA"/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54EEA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  <w:jc w:val="both"/>
      </w:pPr>
      <w:bookmarkStart w:id="11" w:name="_Toc5190094"/>
      <w:r>
        <w:lastRenderedPageBreak/>
        <w:t xml:space="preserve">Requisito funcional de conversión de un conjunto de </w:t>
      </w:r>
      <w:r>
        <w:tab/>
      </w:r>
      <w:r>
        <w:tab/>
      </w:r>
      <w:r>
        <w:tab/>
      </w:r>
      <w:proofErr w:type="spellStart"/>
      <w:r>
        <w:t>Division</w:t>
      </w:r>
      <w:r w:rsidR="00FE2074">
        <w:t>Items</w:t>
      </w:r>
      <w:proofErr w:type="spellEnd"/>
      <w:r w:rsidR="00FE2074">
        <w:t xml:space="preserve">  a un conjunto de bytes codificados en</w:t>
      </w:r>
      <w:r>
        <w:t xml:space="preserve"> AAC.</w:t>
      </w:r>
      <w:bookmarkEnd w:id="11"/>
      <w:r>
        <w:t xml:space="preserve"> </w:t>
      </w:r>
    </w:p>
    <w:p w:rsidR="00854EEA" w:rsidRDefault="00A74DCF">
      <w:pPr>
        <w:pStyle w:val="Ttulo2"/>
        <w:numPr>
          <w:ilvl w:val="1"/>
          <w:numId w:val="2"/>
        </w:numPr>
        <w:ind w:left="450"/>
      </w:pPr>
      <w:bookmarkStart w:id="12" w:name="_Toc5190095"/>
      <w:r>
        <w:t>Descripción textual y prototipo del requisito</w:t>
      </w:r>
      <w:bookmarkEnd w:id="12"/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6"/>
        <w:gridCol w:w="1800"/>
        <w:gridCol w:w="3165"/>
        <w:gridCol w:w="2789"/>
        <w:gridCol w:w="56"/>
        <w:gridCol w:w="180"/>
        <w:gridCol w:w="2656"/>
      </w:tblGrid>
      <w:tr w:rsidR="00854EEA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54EEA" w:rsidRDefault="00FE2074">
            <w:pPr>
              <w:spacing w:line="276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54EEA" w:rsidRDefault="00A74DCF">
            <w:pPr>
              <w:jc w:val="both"/>
            </w:pPr>
            <w:r>
              <w:t xml:space="preserve">Conversión de un conjunto de </w:t>
            </w:r>
            <w:proofErr w:type="spellStart"/>
            <w:r>
              <w:t>Division</w:t>
            </w:r>
            <w:r w:rsidR="00FE2074">
              <w:t>Items</w:t>
            </w:r>
            <w:proofErr w:type="spellEnd"/>
            <w:r w:rsidR="00FE2074">
              <w:t xml:space="preserve">  a un conjunto de bytes codificados en</w:t>
            </w:r>
            <w:r>
              <w:t xml:space="preserve"> AAC.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0E51BD" w:rsidRPr="0068688F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El requisito permite tener de salida en un </w:t>
            </w:r>
            <w:proofErr w:type="spellStart"/>
            <w:r w:rsidRPr="0068688F">
              <w:rPr>
                <w:color w:val="000000"/>
              </w:rPr>
              <w:t>array</w:t>
            </w:r>
            <w:proofErr w:type="spellEnd"/>
            <w:r w:rsidRPr="0068688F">
              <w:rPr>
                <w:color w:val="000000"/>
              </w:rPr>
              <w:t xml:space="preserve"> de bytes codificado</w:t>
            </w:r>
            <w:r>
              <w:rPr>
                <w:color w:val="000000"/>
              </w:rPr>
              <w:t xml:space="preserve"> en AAC</w:t>
            </w:r>
            <w:r w:rsidRPr="0068688F">
              <w:rPr>
                <w:color w:val="000000"/>
              </w:rPr>
              <w:t xml:space="preserve"> desde una </w:t>
            </w:r>
            <w:r>
              <w:rPr>
                <w:color w:val="000000"/>
              </w:rPr>
              <w:t xml:space="preserve">entrada de conjunto de </w:t>
            </w:r>
            <w:proofErr w:type="spellStart"/>
            <w:r>
              <w:rPr>
                <w:color w:val="000000"/>
              </w:rPr>
              <w:t>DivisionItems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0E51BD" w:rsidRPr="0068688F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La entrada es un </w:t>
            </w:r>
            <w:r>
              <w:rPr>
                <w:color w:val="000000"/>
              </w:rPr>
              <w:t xml:space="preserve">conjunto de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r>
              <w:rPr>
                <w:color w:val="000000"/>
              </w:rPr>
              <w:t>s</w:t>
            </w:r>
            <w:proofErr w:type="spellEnd"/>
            <w:r w:rsidRPr="0068688F"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 xml:space="preserve">. Este bloque es enviado desde los módulos externos al </w:t>
            </w:r>
            <w:proofErr w:type="spellStart"/>
            <w:r w:rsidRPr="0068688F">
              <w:rPr>
                <w:color w:val="000000"/>
              </w:rPr>
              <w:t>ITts</w:t>
            </w:r>
            <w:proofErr w:type="spellEnd"/>
            <w:r w:rsidRPr="0068688F"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>.</w:t>
            </w:r>
          </w:p>
          <w:p w:rsidR="000E51BD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flujo básico a seguir es tomar un título y contenido y pasarlo a un conjunto de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 xml:space="preserve">para que el usuario pueda escucharlo. Otra forma seria tener una serie de títulos y hacer lo mismo sacar un conjunto de bytes de todos los títulos y contenidos para pasarlos a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>.</w:t>
            </w:r>
          </w:p>
          <w:p w:rsidR="00854EEA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Al finalizar el usuario deberá poder escuchar 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spacing w:line="276" w:lineRule="auto"/>
            </w:pPr>
          </w:p>
          <w:p w:rsidR="00854EEA" w:rsidRDefault="00854EEA">
            <w:pPr>
              <w:spacing w:line="276" w:lineRule="auto"/>
            </w:pPr>
          </w:p>
        </w:tc>
        <w:tc>
          <w:tcPr>
            <w:tcW w:w="2656" w:type="dxa"/>
          </w:tcPr>
          <w:p w:rsidR="00854EEA" w:rsidRDefault="00854EEA">
            <w:pPr>
              <w:spacing w:line="276" w:lineRule="auto"/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rPr>
                <w:sz w:val="22"/>
                <w:szCs w:val="22"/>
              </w:rPr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FE2074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FE2074" w:rsidRDefault="00FE2074" w:rsidP="00FE2074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>AAC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DivisionItem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Es obligatorio que exista al menos un </w:t>
            </w:r>
            <w:proofErr w:type="spellStart"/>
            <w:r>
              <w:t>DivisionItem</w:t>
            </w:r>
            <w:proofErr w:type="spellEnd"/>
            <w:r>
              <w:t>, no enviar NULL u otro tipo de objeto.</w:t>
            </w:r>
          </w:p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El contenido de cada </w:t>
            </w:r>
            <w:proofErr w:type="spellStart"/>
            <w:r>
              <w:t>DivisionItem</w:t>
            </w:r>
            <w:proofErr w:type="spellEnd"/>
            <w:r>
              <w:t xml:space="preserve">  debe  ser de al menos una palabra.</w:t>
            </w:r>
          </w:p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Al menos un </w:t>
            </w:r>
            <w:proofErr w:type="spellStart"/>
            <w:r>
              <w:lastRenderedPageBreak/>
              <w:t>DivisionItem</w:t>
            </w:r>
            <w:proofErr w:type="spellEnd"/>
            <w:r>
              <w:t xml:space="preserve"> debe ser seleccionado para empezar a ejecutar.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FE2074" w:rsidRDefault="00FE2074" w:rsidP="00FE2074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contenido del </w:t>
            </w:r>
            <w:proofErr w:type="spellStart"/>
            <w:r>
              <w:t>DivisionItem</w:t>
            </w:r>
            <w:proofErr w:type="spellEnd"/>
            <w:r>
              <w:t xml:space="preserve">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Requisitos especiales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54EEA" w:rsidRDefault="00854EEA" w:rsidP="00FE2074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</w:tbl>
    <w:p w:rsidR="00854EEA" w:rsidRDefault="00854EEA"/>
    <w:sectPr w:rsidR="00854EEA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91" w:rsidRDefault="00221C91">
      <w:r>
        <w:separator/>
      </w:r>
    </w:p>
  </w:endnote>
  <w:endnote w:type="continuationSeparator" w:id="0">
    <w:p w:rsidR="00221C91" w:rsidRDefault="0022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54EEA">
      <w:trPr>
        <w:trHeight w:val="40"/>
      </w:trPr>
      <w:tc>
        <w:tcPr>
          <w:tcW w:w="2084" w:type="dxa"/>
        </w:tcPr>
        <w:p w:rsidR="00854EEA" w:rsidRDefault="00854EEA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54EEA" w:rsidRDefault="00854E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54EEA" w:rsidRDefault="0085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91" w:rsidRDefault="00221C91">
      <w:r>
        <w:separator/>
      </w:r>
    </w:p>
  </w:footnote>
  <w:footnote w:type="continuationSeparator" w:id="0">
    <w:p w:rsidR="00221C91" w:rsidRDefault="00221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54EEA">
      <w:tc>
        <w:tcPr>
          <w:tcW w:w="1260" w:type="dxa"/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54EEA" w:rsidRDefault="0085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293"/>
    <w:multiLevelType w:val="multilevel"/>
    <w:tmpl w:val="0058B1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76C44B1"/>
    <w:multiLevelType w:val="multilevel"/>
    <w:tmpl w:val="0CE64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8617914"/>
    <w:multiLevelType w:val="multilevel"/>
    <w:tmpl w:val="796C9C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93341BA"/>
    <w:multiLevelType w:val="multilevel"/>
    <w:tmpl w:val="8EF24652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5">
    <w:nsid w:val="3B0E4033"/>
    <w:multiLevelType w:val="multilevel"/>
    <w:tmpl w:val="4510D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EEA"/>
    <w:rsid w:val="000C6A3C"/>
    <w:rsid w:val="000E51BD"/>
    <w:rsid w:val="001E1000"/>
    <w:rsid w:val="00221C91"/>
    <w:rsid w:val="00332998"/>
    <w:rsid w:val="00371334"/>
    <w:rsid w:val="006E5500"/>
    <w:rsid w:val="00854EEA"/>
    <w:rsid w:val="00A74DCF"/>
    <w:rsid w:val="00B3415D"/>
    <w:rsid w:val="00E20644"/>
    <w:rsid w:val="00F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0F4737-CFFE-4060-96A9-D5AEC7E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0C6A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6A3C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C6A3C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C6A3C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2019-04-03T00:33:00Z</dcterms:created>
  <dcterms:modified xsi:type="dcterms:W3CDTF">2019-04-03T18:21:00Z</dcterms:modified>
</cp:coreProperties>
</file>