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Transferable Skills to Construction</w:t>
      </w:r>
    </w:p>
    <w:p>
      <w:r>
        <w:t>Use these skill labels exactly in resumes and forms. Keep measurable evidence where possible (counts, dimensions, torque, checklists, sign-offs).</w:t>
      </w:r>
    </w:p>
    <w:p>
      <w:pPr>
        <w:pStyle w:val="ListBullet"/>
      </w:pPr>
      <w:r>
        <w:t>Problem-solving</w:t>
      </w:r>
    </w:p>
    <w:p>
      <w:pPr>
        <w:pStyle w:val="ListBullet"/>
      </w:pPr>
      <w:r>
        <w:t>Critical thinking</w:t>
      </w:r>
    </w:p>
    <w:p>
      <w:pPr>
        <w:pStyle w:val="ListBullet"/>
      </w:pPr>
      <w:r>
        <w:t>Attention to detail</w:t>
      </w:r>
    </w:p>
    <w:p>
      <w:pPr>
        <w:pStyle w:val="ListBullet"/>
      </w:pPr>
      <w:r>
        <w:t>Time management</w:t>
      </w:r>
    </w:p>
    <w:p>
      <w:pPr>
        <w:pStyle w:val="ListBullet"/>
      </w:pPr>
      <w:r>
        <w:t>Teamwork &amp; collaboration</w:t>
      </w:r>
    </w:p>
    <w:p>
      <w:pPr>
        <w:pStyle w:val="ListBullet"/>
      </w:pPr>
      <w:r>
        <w:t>Adaptability &amp; willingness to learn</w:t>
      </w:r>
    </w:p>
    <w:p>
      <w:pPr>
        <w:pStyle w:val="ListBullet"/>
      </w:pPr>
      <w:r>
        <w:t>Safety awareness</w:t>
      </w:r>
    </w:p>
    <w:p>
      <w:pPr>
        <w:pStyle w:val="ListBullet"/>
      </w:pPr>
      <w:r>
        <w:t>Conflict resolution</w:t>
      </w:r>
    </w:p>
    <w:p>
      <w:pPr>
        <w:pStyle w:val="ListBullet"/>
      </w:pPr>
      <w:r>
        <w:t>Customer service</w:t>
      </w:r>
    </w:p>
    <w:p>
      <w:pPr>
        <w:pStyle w:val="ListBullet"/>
      </w:pPr>
      <w:r>
        <w:t>Leadership</w:t>
      </w:r>
    </w:p>
    <w:p>
      <w:pPr>
        <w:pStyle w:val="ListBullet"/>
      </w:pPr>
      <w:r>
        <w:t>Reading blueprints &amp; specs</w:t>
      </w:r>
    </w:p>
    <w:p>
      <w:pPr>
        <w:pStyle w:val="ListBullet"/>
      </w:pPr>
      <w:r>
        <w:t>Hand &amp; power tools</w:t>
      </w:r>
    </w:p>
    <w:p>
      <w:pPr>
        <w:pStyle w:val="ListBullet"/>
      </w:pPr>
      <w:r>
        <w:t>Materials handling (wood/concrete/metal)</w:t>
      </w:r>
    </w:p>
    <w:p>
      <w:pPr>
        <w:pStyle w:val="ListBullet"/>
      </w:pPr>
      <w:r>
        <w:t>Operating machinery</w:t>
      </w:r>
    </w:p>
    <w:p>
      <w:pPr>
        <w:pStyle w:val="ListBullet"/>
      </w:pPr>
      <w:r>
        <w:t>Trades math &amp; measurement</w:t>
      </w:r>
    </w:p>
    <w:p>
      <w:pPr>
        <w:pStyle w:val="ListBullet"/>
      </w:pPr>
      <w:r>
        <w:t>Regulatory compliance</w:t>
      </w:r>
    </w:p>
    <w:p>
      <w:pPr>
        <w:pStyle w:val="ListBullet"/>
      </w:pPr>
      <w:r>
        <w:t>Physical stamina &amp; dexterity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