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4BA" w:rsidRDefault="008754BA" w:rsidP="00A951EB">
      <w:pPr>
        <w:jc w:val="both"/>
        <w:rPr>
          <w:lang w:val="es-419"/>
        </w:rPr>
      </w:pPr>
      <w:r>
        <w:rPr>
          <w:lang w:val="es-419"/>
        </w:rPr>
        <w:t>Señales</w:t>
      </w:r>
    </w:p>
    <w:p w:rsidR="008754BA" w:rsidRDefault="008754BA" w:rsidP="00A951EB">
      <w:pPr>
        <w:pStyle w:val="Sinespaciado"/>
        <w:jc w:val="both"/>
        <w:rPr>
          <w:lang w:val="es-419"/>
        </w:rPr>
      </w:pPr>
      <w:r>
        <w:rPr>
          <w:lang w:val="es-419"/>
        </w:rPr>
        <w:t>Las señales se pueden dividir dependiendo de su continuidad en tiempo y amplitud</w:t>
      </w:r>
    </w:p>
    <w:p w:rsidR="008754BA" w:rsidRDefault="008754BA" w:rsidP="00A951EB">
      <w:pPr>
        <w:pStyle w:val="Sinespaciado"/>
        <w:jc w:val="both"/>
        <w:rPr>
          <w:lang w:val="es-419"/>
        </w:rPr>
      </w:pPr>
      <w:r>
        <w:rPr>
          <w:lang w:val="es-419"/>
        </w:rPr>
        <w:t>Señales analógicas</w:t>
      </w:r>
    </w:p>
    <w:p w:rsidR="008754BA" w:rsidRPr="008754BA" w:rsidRDefault="008754BA" w:rsidP="00A951EB">
      <w:pPr>
        <w:pStyle w:val="Sinespaciado"/>
        <w:jc w:val="both"/>
        <w:rPr>
          <w:lang w:val="es-419"/>
        </w:rPr>
      </w:pPr>
      <w:r>
        <w:rPr>
          <w:lang w:val="es-419"/>
        </w:rPr>
        <w:t xml:space="preserve">Este tipo de señales son continuas en tiempo y amplitud lo que significa que en cualquier tiempo esta tendrá una rango de posibles valores para la amplitud </w:t>
      </w:r>
    </w:p>
    <w:p w:rsidR="008754BA" w:rsidRDefault="008754BA" w:rsidP="00A951EB">
      <w:pPr>
        <w:pStyle w:val="Sinespaciado"/>
        <w:jc w:val="both"/>
        <w:rPr>
          <w:lang w:val="es-419"/>
        </w:rPr>
      </w:pPr>
    </w:p>
    <w:p w:rsidR="008754BA" w:rsidRDefault="008754BA" w:rsidP="00A951EB">
      <w:pPr>
        <w:pStyle w:val="Sinespaciado"/>
        <w:jc w:val="both"/>
        <w:rPr>
          <w:lang w:val="es-419"/>
        </w:rPr>
      </w:pPr>
      <w:r>
        <w:rPr>
          <w:lang w:val="es-419"/>
        </w:rPr>
        <w:t>Señales discretas</w:t>
      </w:r>
    </w:p>
    <w:p w:rsidR="008754BA" w:rsidRDefault="008754BA" w:rsidP="00A951EB">
      <w:pPr>
        <w:pStyle w:val="Sinespaciado"/>
        <w:jc w:val="both"/>
        <w:rPr>
          <w:lang w:val="es-419"/>
        </w:rPr>
      </w:pPr>
      <w:r>
        <w:rPr>
          <w:lang w:val="es-419"/>
        </w:rPr>
        <w:t>Para estas señales solo se puede conocer su amplitud o valores de en un rango finito en un determinado instante de tiempo, esta tipo de señales son usadas cuando no es necesario el obtener da</w:t>
      </w:r>
      <w:r w:rsidR="009D32ED">
        <w:rPr>
          <w:lang w:val="es-419"/>
        </w:rPr>
        <w:t>to</w:t>
      </w:r>
      <w:r>
        <w:rPr>
          <w:lang w:val="es-419"/>
        </w:rPr>
        <w:t xml:space="preserve">s para cualquier instante ya que eso sería algo ineficiente </w:t>
      </w:r>
    </w:p>
    <w:p w:rsidR="009D32ED" w:rsidRDefault="009D32ED" w:rsidP="00A951EB">
      <w:pPr>
        <w:jc w:val="both"/>
        <w:rPr>
          <w:lang w:val="es-419"/>
        </w:rPr>
      </w:pPr>
    </w:p>
    <w:p w:rsidR="009D32ED" w:rsidRDefault="009D32ED" w:rsidP="00A951EB">
      <w:pPr>
        <w:jc w:val="both"/>
        <w:rPr>
          <w:lang w:val="es-419"/>
        </w:rPr>
      </w:pPr>
      <w:r>
        <w:rPr>
          <w:lang w:val="es-419"/>
        </w:rPr>
        <w:t>Señal digital</w:t>
      </w:r>
    </w:p>
    <w:p w:rsidR="009D32ED" w:rsidRDefault="009D32ED" w:rsidP="00A951EB">
      <w:pPr>
        <w:jc w:val="both"/>
        <w:rPr>
          <w:lang w:val="es-419"/>
        </w:rPr>
      </w:pPr>
      <w:r>
        <w:rPr>
          <w:lang w:val="es-419"/>
        </w:rPr>
        <w:t>Las señales digitales son considerados de dos maneras, la primera es que una señal discreta es aquella que no es continua en tiempo y amplitud lo que significa que para un determinado instante de tiempo solo puedes obtener un valor de amplitud de un determinado rango de valores fijos finitos, la segunda es que una señal analógicas es la que se encuentra procesada en una sistema de computación, el simple hecho de tener los datos en una computadora la hace una señal digital.</w:t>
      </w:r>
    </w:p>
    <w:p w:rsidR="009D32ED" w:rsidRDefault="009D32ED" w:rsidP="00A951EB">
      <w:pPr>
        <w:jc w:val="both"/>
        <w:rPr>
          <w:lang w:val="es-419"/>
        </w:rPr>
      </w:pPr>
    </w:p>
    <w:p w:rsidR="00865D44" w:rsidRDefault="00865D44" w:rsidP="00A951EB">
      <w:pPr>
        <w:jc w:val="both"/>
        <w:rPr>
          <w:lang w:val="es-419"/>
        </w:rPr>
      </w:pPr>
      <w:r>
        <w:rPr>
          <w:lang w:val="es-419"/>
        </w:rPr>
        <w:t xml:space="preserve">Cuantificación </w:t>
      </w:r>
    </w:p>
    <w:p w:rsidR="00865D44" w:rsidRPr="005359FA" w:rsidRDefault="00865D44" w:rsidP="00A951EB">
      <w:pPr>
        <w:jc w:val="both"/>
        <w:rPr>
          <w:rFonts w:cstheme="minorHAnsi"/>
          <w:lang w:val="es-419"/>
        </w:rPr>
      </w:pPr>
      <w:r w:rsidRPr="005359FA">
        <w:rPr>
          <w:rFonts w:cstheme="minorHAnsi"/>
          <w:lang w:val="es-419"/>
        </w:rPr>
        <w:t>La cuantificación es la transformación de una señal discreta en el tiempo</w:t>
      </w:r>
      <w:r w:rsidR="005359FA">
        <w:rPr>
          <w:rFonts w:cstheme="minorHAnsi"/>
          <w:lang w:val="es-419"/>
        </w:rPr>
        <w:t xml:space="preserve"> con amplitud continua </w:t>
      </w:r>
      <w:r w:rsidRPr="005359FA">
        <w:rPr>
          <w:rFonts w:cstheme="minorHAnsi"/>
          <w:lang w:val="es-419"/>
        </w:rPr>
        <w:t xml:space="preserve"> a una señal discreta en el </w:t>
      </w:r>
      <w:r w:rsidR="005359FA" w:rsidRPr="005359FA">
        <w:rPr>
          <w:rFonts w:cstheme="minorHAnsi"/>
          <w:lang w:val="es-419"/>
        </w:rPr>
        <w:t>tiempo</w:t>
      </w:r>
      <w:r w:rsidR="005359FA">
        <w:rPr>
          <w:rFonts w:cstheme="minorHAnsi"/>
          <w:lang w:val="es-419"/>
        </w:rPr>
        <w:t xml:space="preserve"> y discreta en amplitud</w:t>
      </w:r>
      <w:r w:rsidR="005359FA" w:rsidRPr="005359FA">
        <w:rPr>
          <w:rFonts w:cstheme="minorHAnsi"/>
          <w:lang w:val="es-419"/>
        </w:rPr>
        <w:t xml:space="preserve">. </w:t>
      </w:r>
      <w:r w:rsidRPr="005359FA">
        <w:rPr>
          <w:rFonts w:cstheme="minorHAnsi"/>
          <w:lang w:val="es-419"/>
        </w:rPr>
        <w:t>El valor de cada muestra de la se</w:t>
      </w:r>
      <w:r w:rsidR="005359FA" w:rsidRPr="005359FA">
        <w:rPr>
          <w:rFonts w:cstheme="minorHAnsi"/>
          <w:lang w:val="es-419"/>
        </w:rPr>
        <w:t>ñ</w:t>
      </w:r>
      <w:r w:rsidRPr="005359FA">
        <w:rPr>
          <w:rFonts w:cstheme="minorHAnsi"/>
          <w:lang w:val="es-419"/>
        </w:rPr>
        <w:t>al se representa como un valor elegido de entre un conj</w:t>
      </w:r>
      <w:r w:rsidR="005359FA">
        <w:rPr>
          <w:rFonts w:cstheme="minorHAnsi"/>
          <w:lang w:val="es-419"/>
        </w:rPr>
        <w:t xml:space="preserve">unto finito de posibles valores, se cambia de un número infinito de valores aun número finito de estos </w:t>
      </w:r>
    </w:p>
    <w:p w:rsidR="00865D44" w:rsidRPr="00865D44" w:rsidRDefault="005359FA" w:rsidP="00A951EB">
      <w:pPr>
        <w:jc w:val="both"/>
        <w:rPr>
          <w:lang w:val="es-419"/>
        </w:rPr>
      </w:pPr>
      <w:r>
        <w:rPr>
          <w:lang w:val="es-419"/>
        </w:rPr>
        <w:t>Existen  varios tipos de cuantificación:</w:t>
      </w:r>
    </w:p>
    <w:p w:rsidR="00865D44" w:rsidRPr="00865D44" w:rsidRDefault="00865D44" w:rsidP="00A951EB">
      <w:pPr>
        <w:jc w:val="both"/>
        <w:rPr>
          <w:lang w:val="es-419"/>
        </w:rPr>
      </w:pPr>
      <w:r w:rsidRPr="00865D44">
        <w:rPr>
          <w:lang w:val="es-419"/>
        </w:rPr>
        <w:t>Cuantificación uniforme</w:t>
      </w:r>
    </w:p>
    <w:p w:rsidR="00865D44" w:rsidRPr="00865D44" w:rsidRDefault="00865D44" w:rsidP="00A951EB">
      <w:pPr>
        <w:jc w:val="both"/>
        <w:rPr>
          <w:lang w:val="es-419"/>
        </w:rPr>
      </w:pPr>
      <w:r w:rsidRPr="00865D44">
        <w:rPr>
          <w:lang w:val="es-419"/>
        </w:rPr>
        <w:t>Cuantificación logarítmica</w:t>
      </w:r>
    </w:p>
    <w:p w:rsidR="00865D44" w:rsidRPr="00865D44" w:rsidRDefault="00865D44" w:rsidP="00A951EB">
      <w:pPr>
        <w:jc w:val="both"/>
        <w:rPr>
          <w:lang w:val="es-419"/>
        </w:rPr>
      </w:pPr>
      <w:r w:rsidRPr="00865D44">
        <w:rPr>
          <w:lang w:val="es-419"/>
        </w:rPr>
        <w:t>Cuantificación no uniforme</w:t>
      </w:r>
    </w:p>
    <w:p w:rsidR="00865D44" w:rsidRDefault="00865D44" w:rsidP="00A951EB">
      <w:pPr>
        <w:tabs>
          <w:tab w:val="center" w:pos="4419"/>
        </w:tabs>
        <w:jc w:val="both"/>
        <w:rPr>
          <w:lang w:val="es-419"/>
        </w:rPr>
      </w:pPr>
      <w:r w:rsidRPr="00865D44">
        <w:rPr>
          <w:lang w:val="es-419"/>
        </w:rPr>
        <w:t>Cuantificación vectorial</w:t>
      </w:r>
      <w:r w:rsidR="005359FA">
        <w:rPr>
          <w:lang w:val="es-419"/>
        </w:rPr>
        <w:tab/>
      </w:r>
    </w:p>
    <w:p w:rsidR="005359FA" w:rsidRDefault="005359FA" w:rsidP="00A951EB">
      <w:pPr>
        <w:tabs>
          <w:tab w:val="center" w:pos="4419"/>
        </w:tabs>
        <w:jc w:val="both"/>
        <w:rPr>
          <w:lang w:val="es-419"/>
        </w:rPr>
      </w:pPr>
    </w:p>
    <w:p w:rsidR="005359FA" w:rsidRDefault="005359FA" w:rsidP="00A951EB">
      <w:pPr>
        <w:tabs>
          <w:tab w:val="center" w:pos="4419"/>
        </w:tabs>
        <w:jc w:val="both"/>
        <w:rPr>
          <w:lang w:val="es-419"/>
        </w:rPr>
      </w:pPr>
    </w:p>
    <w:p w:rsidR="005359FA" w:rsidRDefault="005359FA" w:rsidP="00A951EB">
      <w:pPr>
        <w:tabs>
          <w:tab w:val="center" w:pos="4419"/>
        </w:tabs>
        <w:jc w:val="both"/>
        <w:rPr>
          <w:lang w:val="es-419"/>
        </w:rPr>
      </w:pPr>
      <w:r>
        <w:rPr>
          <w:lang w:val="es-419"/>
        </w:rPr>
        <w:t xml:space="preserve">Transformada de Fourier </w:t>
      </w:r>
    </w:p>
    <w:p w:rsidR="00E57EA0" w:rsidRDefault="00E57EA0" w:rsidP="00A951EB">
      <w:pPr>
        <w:tabs>
          <w:tab w:val="center" w:pos="4419"/>
        </w:tabs>
        <w:jc w:val="both"/>
        <w:rPr>
          <w:lang w:val="es-419"/>
        </w:rPr>
      </w:pPr>
      <w:r>
        <w:rPr>
          <w:lang w:val="es-419"/>
        </w:rPr>
        <w:t>La transformada de Fourier es un representación de una señal en el dominio de la frecuencia en lugar del dominio del tiempo.</w:t>
      </w:r>
    </w:p>
    <w:p w:rsidR="00E57EA0" w:rsidRDefault="00E57EA0" w:rsidP="00A951EB">
      <w:pPr>
        <w:tabs>
          <w:tab w:val="center" w:pos="4419"/>
        </w:tabs>
        <w:jc w:val="both"/>
        <w:rPr>
          <w:lang w:val="es-419"/>
        </w:rPr>
      </w:pPr>
    </w:p>
    <w:p w:rsidR="00E57EA0" w:rsidRDefault="00E57EA0" w:rsidP="00A951EB">
      <w:pPr>
        <w:tabs>
          <w:tab w:val="center" w:pos="4419"/>
        </w:tabs>
        <w:jc w:val="both"/>
        <w:rPr>
          <w:lang w:val="es-419"/>
        </w:rPr>
      </w:pPr>
      <w:r>
        <w:rPr>
          <w:lang w:val="es-419"/>
        </w:rPr>
        <w:t xml:space="preserve">Para utilizar la DTF la función debe de ser una señal discreta y de una duración finita </w:t>
      </w:r>
    </w:p>
    <w:p w:rsidR="00E57EA0" w:rsidRDefault="00E57EA0" w:rsidP="00A951EB">
      <w:pPr>
        <w:tabs>
          <w:tab w:val="center" w:pos="4419"/>
        </w:tabs>
        <w:jc w:val="both"/>
        <w:rPr>
          <w:lang w:val="es-419"/>
        </w:rPr>
      </w:pPr>
      <w:r>
        <w:rPr>
          <w:lang w:val="es-419"/>
        </w:rPr>
        <w:lastRenderedPageBreak/>
        <w:t>Transformada discreta de Fourier (DTF) de una señal x[n] definida en el rango 0&lt;=n&lt;=N-1 se define como:</w:t>
      </w:r>
    </w:p>
    <w:p w:rsidR="00E57EA0" w:rsidRDefault="00E57EA0" w:rsidP="00A951EB">
      <w:pPr>
        <w:tabs>
          <w:tab w:val="center" w:pos="4419"/>
        </w:tabs>
        <w:jc w:val="both"/>
        <w:rPr>
          <w:lang w:val="es-419"/>
        </w:rPr>
      </w:pPr>
      <w:r>
        <w:rPr>
          <w:noProof/>
        </w:rPr>
        <w:drawing>
          <wp:inline distT="0" distB="0" distL="0" distR="0" wp14:anchorId="394FB809" wp14:editId="72F6CF09">
            <wp:extent cx="7985637" cy="1076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91" t="39243" r="55873" b="51399"/>
                    <a:stretch/>
                  </pic:blipFill>
                  <pic:spPr bwMode="auto">
                    <a:xfrm>
                      <a:off x="0" y="0"/>
                      <a:ext cx="7989942" cy="1076905"/>
                    </a:xfrm>
                    <a:prstGeom prst="rect">
                      <a:avLst/>
                    </a:prstGeom>
                    <a:ln>
                      <a:noFill/>
                    </a:ln>
                    <a:extLst>
                      <a:ext uri="{53640926-AAD7-44D8-BBD7-CCE9431645EC}">
                        <a14:shadowObscured xmlns:a14="http://schemas.microsoft.com/office/drawing/2010/main"/>
                      </a:ext>
                    </a:extLst>
                  </pic:spPr>
                </pic:pic>
              </a:graphicData>
            </a:graphic>
          </wp:inline>
        </w:drawing>
      </w:r>
    </w:p>
    <w:p w:rsidR="005359FA" w:rsidRDefault="00B62F01" w:rsidP="00A951EB">
      <w:pPr>
        <w:tabs>
          <w:tab w:val="center" w:pos="4419"/>
        </w:tabs>
        <w:jc w:val="both"/>
        <w:rPr>
          <w:lang w:val="es-419"/>
        </w:rPr>
      </w:pPr>
      <w:r>
        <w:rPr>
          <w:lang w:val="es-419"/>
        </w:rPr>
        <w:t xml:space="preserve">Espectro de potencia </w:t>
      </w:r>
    </w:p>
    <w:p w:rsidR="00B62F01" w:rsidRDefault="00B62F01" w:rsidP="00A951EB">
      <w:pPr>
        <w:tabs>
          <w:tab w:val="center" w:pos="4419"/>
        </w:tabs>
        <w:jc w:val="both"/>
        <w:rPr>
          <w:lang w:val="es-419"/>
        </w:rPr>
      </w:pPr>
      <w:r>
        <w:rPr>
          <w:lang w:val="es-419"/>
        </w:rPr>
        <w:t>La densidad espectral de una señal nos informa la distribución de potencia o energía de la señal.</w:t>
      </w:r>
    </w:p>
    <w:p w:rsidR="00B62F01" w:rsidRDefault="00B62F01" w:rsidP="00A951EB">
      <w:pPr>
        <w:tabs>
          <w:tab w:val="center" w:pos="4419"/>
        </w:tabs>
        <w:jc w:val="both"/>
        <w:rPr>
          <w:lang w:val="es-419"/>
        </w:rPr>
      </w:pPr>
      <w:r>
        <w:rPr>
          <w:lang w:val="es-419"/>
        </w:rPr>
        <w:t>El ancho de banda efectivo consiste en la porción del esprectro que contiene la mayor parte de la potencia.</w:t>
      </w:r>
    </w:p>
    <w:p w:rsidR="00B62F01" w:rsidRDefault="00B62F01" w:rsidP="00A951EB">
      <w:pPr>
        <w:tabs>
          <w:tab w:val="center" w:pos="4419"/>
        </w:tabs>
        <w:jc w:val="both"/>
        <w:rPr>
          <w:lang w:val="es-419"/>
        </w:rPr>
      </w:pPr>
    </w:p>
    <w:p w:rsidR="00B62F01" w:rsidRDefault="00B62F01" w:rsidP="00A951EB">
      <w:pPr>
        <w:tabs>
          <w:tab w:val="center" w:pos="4419"/>
        </w:tabs>
        <w:jc w:val="both"/>
        <w:rPr>
          <w:lang w:val="es-419"/>
        </w:rPr>
      </w:pPr>
      <w:r>
        <w:rPr>
          <w:lang w:val="es-419"/>
        </w:rPr>
        <w:t xml:space="preserve">La transformada de </w:t>
      </w:r>
      <w:r w:rsidR="00FD2969">
        <w:rPr>
          <w:lang w:val="es-419"/>
        </w:rPr>
        <w:t>Fourier</w:t>
      </w:r>
      <w:r>
        <w:rPr>
          <w:lang w:val="es-419"/>
        </w:rPr>
        <w:t xml:space="preserve"> para </w:t>
      </w:r>
      <w:r w:rsidR="00FD2969">
        <w:rPr>
          <w:lang w:val="es-419"/>
        </w:rPr>
        <w:t>señales continúas.</w:t>
      </w:r>
    </w:p>
    <w:p w:rsidR="00FD2969" w:rsidRDefault="00FD2969" w:rsidP="00A951EB">
      <w:pPr>
        <w:tabs>
          <w:tab w:val="center" w:pos="4419"/>
        </w:tabs>
        <w:jc w:val="both"/>
        <w:rPr>
          <w:lang w:val="es-419"/>
        </w:rPr>
      </w:pPr>
      <w:r>
        <w:rPr>
          <w:lang w:val="es-419"/>
        </w:rPr>
        <w:t xml:space="preserve">Cualquier señal periódica se puede expresar como una suma de funciones sinusoidales, series de Fourier </w:t>
      </w:r>
    </w:p>
    <w:p w:rsidR="00FD2969" w:rsidRDefault="00FD2969" w:rsidP="00A951EB">
      <w:pPr>
        <w:tabs>
          <w:tab w:val="center" w:pos="4419"/>
        </w:tabs>
        <w:jc w:val="both"/>
        <w:rPr>
          <w:lang w:val="es-419"/>
        </w:rPr>
      </w:pPr>
      <w:r>
        <w:rPr>
          <w:noProof/>
        </w:rPr>
        <w:drawing>
          <wp:inline distT="0" distB="0" distL="0" distR="0" wp14:anchorId="221ECE92" wp14:editId="3868BACC">
            <wp:extent cx="5008033" cy="86677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014" t="55545" r="54684" b="33588"/>
                    <a:stretch/>
                  </pic:blipFill>
                  <pic:spPr bwMode="auto">
                    <a:xfrm>
                      <a:off x="0" y="0"/>
                      <a:ext cx="5034917" cy="871428"/>
                    </a:xfrm>
                    <a:prstGeom prst="rect">
                      <a:avLst/>
                    </a:prstGeom>
                    <a:ln>
                      <a:noFill/>
                    </a:ln>
                    <a:extLst>
                      <a:ext uri="{53640926-AAD7-44D8-BBD7-CCE9431645EC}">
                        <a14:shadowObscured xmlns:a14="http://schemas.microsoft.com/office/drawing/2010/main"/>
                      </a:ext>
                    </a:extLst>
                  </pic:spPr>
                </pic:pic>
              </a:graphicData>
            </a:graphic>
          </wp:inline>
        </w:drawing>
      </w:r>
    </w:p>
    <w:p w:rsidR="00FD2969" w:rsidRDefault="00FD2969" w:rsidP="00A951EB">
      <w:pPr>
        <w:tabs>
          <w:tab w:val="center" w:pos="4419"/>
        </w:tabs>
        <w:jc w:val="both"/>
        <w:rPr>
          <w:lang w:val="es-419"/>
        </w:rPr>
      </w:pPr>
      <w:r>
        <w:rPr>
          <w:lang w:val="es-419"/>
        </w:rPr>
        <w:t>Para una señal periódica la representación se le conoce como representación seno-coseno</w:t>
      </w:r>
    </w:p>
    <w:p w:rsidR="00FD2969" w:rsidRDefault="00FD2969" w:rsidP="00A951EB">
      <w:pPr>
        <w:tabs>
          <w:tab w:val="center" w:pos="4419"/>
        </w:tabs>
        <w:jc w:val="both"/>
        <w:rPr>
          <w:lang w:val="es-419"/>
        </w:rPr>
      </w:pPr>
      <w:r>
        <w:rPr>
          <w:lang w:val="es-419"/>
        </w:rPr>
        <w:t>La representación amplitud-fase es:</w:t>
      </w:r>
    </w:p>
    <w:p w:rsidR="00FD2969" w:rsidRDefault="00FD2969" w:rsidP="00A951EB">
      <w:pPr>
        <w:tabs>
          <w:tab w:val="center" w:pos="4419"/>
        </w:tabs>
        <w:jc w:val="both"/>
        <w:rPr>
          <w:lang w:val="es-419"/>
        </w:rPr>
      </w:pPr>
      <w:r>
        <w:rPr>
          <w:noProof/>
        </w:rPr>
        <w:drawing>
          <wp:inline distT="0" distB="0" distL="0" distR="0" wp14:anchorId="1D5339F0" wp14:editId="1775A930">
            <wp:extent cx="2466975" cy="2163072"/>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766" t="28979" r="61812" b="34494"/>
                    <a:stretch/>
                  </pic:blipFill>
                  <pic:spPr bwMode="auto">
                    <a:xfrm>
                      <a:off x="0" y="0"/>
                      <a:ext cx="2474126" cy="2169342"/>
                    </a:xfrm>
                    <a:prstGeom prst="rect">
                      <a:avLst/>
                    </a:prstGeom>
                    <a:ln>
                      <a:noFill/>
                    </a:ln>
                    <a:extLst>
                      <a:ext uri="{53640926-AAD7-44D8-BBD7-CCE9431645EC}">
                        <a14:shadowObscured xmlns:a14="http://schemas.microsoft.com/office/drawing/2010/main"/>
                      </a:ext>
                    </a:extLst>
                  </pic:spPr>
                </pic:pic>
              </a:graphicData>
            </a:graphic>
          </wp:inline>
        </w:drawing>
      </w:r>
      <w:r>
        <w:rPr>
          <w:lang w:val="es-419"/>
        </w:rPr>
        <w:t xml:space="preserve"> </w:t>
      </w:r>
    </w:p>
    <w:p w:rsidR="00FD2969" w:rsidRDefault="00FD2969" w:rsidP="00A951EB">
      <w:pPr>
        <w:tabs>
          <w:tab w:val="center" w:pos="4419"/>
        </w:tabs>
        <w:jc w:val="both"/>
        <w:rPr>
          <w:lang w:val="es-419"/>
        </w:rPr>
      </w:pPr>
      <w:r>
        <w:rPr>
          <w:lang w:val="es-419"/>
        </w:rPr>
        <w:t>Para una señal no periódica el espectro consiste en un continuo de frecuencias.</w:t>
      </w:r>
    </w:p>
    <w:p w:rsidR="00FD2969" w:rsidRDefault="00FD2969" w:rsidP="00A951EB">
      <w:pPr>
        <w:tabs>
          <w:tab w:val="center" w:pos="4419"/>
        </w:tabs>
        <w:jc w:val="both"/>
        <w:rPr>
          <w:lang w:val="es-419"/>
        </w:rPr>
      </w:pPr>
    </w:p>
    <w:p w:rsidR="00FD2969" w:rsidRDefault="00FD2969" w:rsidP="00A951EB">
      <w:pPr>
        <w:tabs>
          <w:tab w:val="center" w:pos="4419"/>
        </w:tabs>
        <w:jc w:val="both"/>
        <w:rPr>
          <w:lang w:val="es-419"/>
        </w:rPr>
      </w:pPr>
    </w:p>
    <w:p w:rsidR="00FD2969" w:rsidRDefault="00441E22" w:rsidP="00A951EB">
      <w:pPr>
        <w:tabs>
          <w:tab w:val="center" w:pos="4419"/>
        </w:tabs>
        <w:jc w:val="both"/>
        <w:rPr>
          <w:lang w:val="es-419"/>
        </w:rPr>
      </w:pPr>
      <w:r>
        <w:rPr>
          <w:lang w:val="es-419"/>
        </w:rPr>
        <w:t>Filtros FIR</w:t>
      </w:r>
    </w:p>
    <w:p w:rsidR="00441E22" w:rsidRDefault="00441E22" w:rsidP="00A951EB">
      <w:pPr>
        <w:tabs>
          <w:tab w:val="center" w:pos="4419"/>
        </w:tabs>
        <w:jc w:val="both"/>
        <w:rPr>
          <w:lang w:val="es-419"/>
        </w:rPr>
      </w:pPr>
      <w:r>
        <w:rPr>
          <w:lang w:val="es-419"/>
        </w:rPr>
        <w:t xml:space="preserve">El diseño de cualquier filtro necesita 3 pasos </w:t>
      </w:r>
    </w:p>
    <w:p w:rsidR="00441E22" w:rsidRDefault="00441E22" w:rsidP="00A951EB">
      <w:pPr>
        <w:tabs>
          <w:tab w:val="center" w:pos="4419"/>
        </w:tabs>
        <w:jc w:val="both"/>
        <w:rPr>
          <w:lang w:val="es-419"/>
        </w:rPr>
      </w:pPr>
      <w:r>
        <w:rPr>
          <w:lang w:val="es-419"/>
        </w:rPr>
        <w:t xml:space="preserve">1 especificaciones </w:t>
      </w:r>
    </w:p>
    <w:p w:rsidR="00441E22" w:rsidRDefault="00441E22" w:rsidP="00A951EB">
      <w:pPr>
        <w:tabs>
          <w:tab w:val="center" w:pos="4419"/>
        </w:tabs>
        <w:jc w:val="both"/>
        <w:rPr>
          <w:lang w:val="es-419"/>
        </w:rPr>
      </w:pPr>
      <w:r>
        <w:rPr>
          <w:lang w:val="es-419"/>
        </w:rPr>
        <w:t>2 aproximaciones</w:t>
      </w:r>
    </w:p>
    <w:p w:rsidR="00441E22" w:rsidRDefault="00441E22" w:rsidP="00A951EB">
      <w:pPr>
        <w:tabs>
          <w:tab w:val="center" w:pos="4419"/>
        </w:tabs>
        <w:jc w:val="both"/>
        <w:rPr>
          <w:lang w:val="es-419"/>
        </w:rPr>
      </w:pPr>
      <w:r>
        <w:rPr>
          <w:lang w:val="es-419"/>
        </w:rPr>
        <w:t>3 implementación</w:t>
      </w:r>
    </w:p>
    <w:p w:rsidR="00441E22" w:rsidRDefault="00441E22" w:rsidP="00A951EB">
      <w:pPr>
        <w:tabs>
          <w:tab w:val="center" w:pos="4419"/>
        </w:tabs>
        <w:jc w:val="both"/>
        <w:rPr>
          <w:lang w:val="es-419"/>
        </w:rPr>
      </w:pPr>
    </w:p>
    <w:p w:rsidR="00441E22" w:rsidRDefault="00441E22" w:rsidP="00A951EB">
      <w:pPr>
        <w:tabs>
          <w:tab w:val="center" w:pos="4419"/>
        </w:tabs>
        <w:jc w:val="both"/>
        <w:rPr>
          <w:lang w:val="es-419"/>
        </w:rPr>
      </w:pPr>
      <w:r>
        <w:rPr>
          <w:lang w:val="es-419"/>
        </w:rPr>
        <w:t>Esos filtros presentan una respuesta al impulso de duración finita. Para un sistema causal un filtro FIR se representa con la sig. Ecuación</w:t>
      </w:r>
    </w:p>
    <w:p w:rsidR="00441E22" w:rsidRDefault="00441E22" w:rsidP="00A951EB">
      <w:pPr>
        <w:tabs>
          <w:tab w:val="center" w:pos="4419"/>
        </w:tabs>
        <w:jc w:val="both"/>
        <w:rPr>
          <w:lang w:val="es-419"/>
        </w:rPr>
      </w:pPr>
      <w:r>
        <w:rPr>
          <w:noProof/>
        </w:rPr>
        <w:drawing>
          <wp:inline distT="0" distB="0" distL="0" distR="0" wp14:anchorId="418EBFE9" wp14:editId="5A28FAFA">
            <wp:extent cx="2290082" cy="628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936" t="42262" r="76409" b="53512"/>
                    <a:stretch/>
                  </pic:blipFill>
                  <pic:spPr bwMode="auto">
                    <a:xfrm>
                      <a:off x="0" y="0"/>
                      <a:ext cx="2297613" cy="630717"/>
                    </a:xfrm>
                    <a:prstGeom prst="rect">
                      <a:avLst/>
                    </a:prstGeom>
                    <a:ln>
                      <a:noFill/>
                    </a:ln>
                    <a:extLst>
                      <a:ext uri="{53640926-AAD7-44D8-BBD7-CCE9431645EC}">
                        <a14:shadowObscured xmlns:a14="http://schemas.microsoft.com/office/drawing/2010/main"/>
                      </a:ext>
                    </a:extLst>
                  </pic:spPr>
                </pic:pic>
              </a:graphicData>
            </a:graphic>
          </wp:inline>
        </w:drawing>
      </w:r>
    </w:p>
    <w:p w:rsidR="00441E22" w:rsidRDefault="00441E22" w:rsidP="00A951EB">
      <w:pPr>
        <w:tabs>
          <w:tab w:val="center" w:pos="4419"/>
        </w:tabs>
        <w:jc w:val="both"/>
        <w:rPr>
          <w:lang w:val="es-419"/>
        </w:rPr>
      </w:pPr>
      <w:r>
        <w:rPr>
          <w:lang w:val="es-419"/>
        </w:rPr>
        <w:t>Con coeficientes bk</w:t>
      </w:r>
    </w:p>
    <w:p w:rsidR="00441E22" w:rsidRDefault="00441E22" w:rsidP="00A951EB">
      <w:pPr>
        <w:tabs>
          <w:tab w:val="center" w:pos="4419"/>
        </w:tabs>
        <w:jc w:val="both"/>
        <w:rPr>
          <w:lang w:val="es-419"/>
        </w:rPr>
      </w:pPr>
      <w:r>
        <w:rPr>
          <w:lang w:val="es-419"/>
        </w:rPr>
        <w:t>Su utiliza el método de ventanas que consiste en truncar la respuesta impulsional infinita de un filtro ideal. Para esto se siguen los siguientes pasos:</w:t>
      </w:r>
    </w:p>
    <w:p w:rsidR="00441E22" w:rsidRDefault="00441E22" w:rsidP="00A951EB">
      <w:pPr>
        <w:tabs>
          <w:tab w:val="center" w:pos="4419"/>
        </w:tabs>
        <w:jc w:val="both"/>
        <w:rPr>
          <w:lang w:val="es-419"/>
        </w:rPr>
      </w:pPr>
      <w:r>
        <w:rPr>
          <w:lang w:val="es-419"/>
        </w:rPr>
        <w:t xml:space="preserve">1 Se obtiene la respuesta impulsional del filtro ideal </w:t>
      </w:r>
    </w:p>
    <w:p w:rsidR="00441E22" w:rsidRDefault="00441E22" w:rsidP="00A951EB">
      <w:pPr>
        <w:tabs>
          <w:tab w:val="center" w:pos="4419"/>
        </w:tabs>
        <w:jc w:val="both"/>
        <w:rPr>
          <w:lang w:val="es-419"/>
        </w:rPr>
      </w:pPr>
      <w:r>
        <w:rPr>
          <w:lang w:val="es-419"/>
        </w:rPr>
        <w:t xml:space="preserve">2 Se truca la respuesta </w:t>
      </w:r>
    </w:p>
    <w:p w:rsidR="00441E22" w:rsidRDefault="00441E22" w:rsidP="00A951EB">
      <w:pPr>
        <w:tabs>
          <w:tab w:val="center" w:pos="4419"/>
        </w:tabs>
        <w:jc w:val="both"/>
        <w:rPr>
          <w:lang w:val="es-419"/>
        </w:rPr>
      </w:pPr>
      <w:r>
        <w:rPr>
          <w:lang w:val="es-419"/>
        </w:rPr>
        <w:t xml:space="preserve">3 Se desplaza la respuesta un número adecuado de muestras para hacerla causar </w:t>
      </w:r>
    </w:p>
    <w:p w:rsidR="00441E22" w:rsidRDefault="00441E22" w:rsidP="00A951EB">
      <w:pPr>
        <w:tabs>
          <w:tab w:val="center" w:pos="4419"/>
        </w:tabs>
        <w:jc w:val="both"/>
        <w:rPr>
          <w:lang w:val="es-419"/>
        </w:rPr>
      </w:pPr>
    </w:p>
    <w:p w:rsidR="00441E22" w:rsidRDefault="00441E22" w:rsidP="00A951EB">
      <w:pPr>
        <w:tabs>
          <w:tab w:val="center" w:pos="4419"/>
        </w:tabs>
        <w:jc w:val="both"/>
        <w:rPr>
          <w:lang w:val="es-419"/>
        </w:rPr>
      </w:pPr>
      <w:r>
        <w:rPr>
          <w:lang w:val="es-419"/>
        </w:rPr>
        <w:t>Filtros IIR</w:t>
      </w:r>
    </w:p>
    <w:p w:rsidR="00441E22" w:rsidRDefault="00E94B3D" w:rsidP="00A951EB">
      <w:pPr>
        <w:tabs>
          <w:tab w:val="center" w:pos="4419"/>
        </w:tabs>
        <w:jc w:val="both"/>
        <w:rPr>
          <w:lang w:val="es-419"/>
        </w:rPr>
      </w:pPr>
      <w:r>
        <w:rPr>
          <w:lang w:val="es-419"/>
        </w:rPr>
        <w:t>Este filtro</w:t>
      </w:r>
      <w:r w:rsidR="00441E22" w:rsidRPr="00441E22">
        <w:rPr>
          <w:lang w:val="es-419"/>
        </w:rPr>
        <w:t xml:space="preserve"> tiene una </w:t>
      </w:r>
      <w:r w:rsidR="00441E22">
        <w:rPr>
          <w:lang w:val="es-419"/>
        </w:rPr>
        <w:t xml:space="preserve">respuesta infinita al impulso y </w:t>
      </w:r>
      <w:r w:rsidR="00441E22" w:rsidRPr="00441E22">
        <w:rPr>
          <w:lang w:val="es-419"/>
        </w:rPr>
        <w:t>que se caracterizan por tener una retroalim</w:t>
      </w:r>
      <w:r w:rsidR="00441E22">
        <w:rPr>
          <w:lang w:val="es-419"/>
        </w:rPr>
        <w:t xml:space="preserve">entación de la señal de salida. </w:t>
      </w:r>
      <w:r w:rsidR="00441E22" w:rsidRPr="00441E22">
        <w:rPr>
          <w:lang w:val="es-419"/>
        </w:rPr>
        <w:t>En los filtros IIR, la salida es función</w:t>
      </w:r>
      <w:r w:rsidR="00441E22">
        <w:rPr>
          <w:lang w:val="es-419"/>
        </w:rPr>
        <w:t xml:space="preserve"> no sólo de la entrada actual y </w:t>
      </w:r>
      <w:r w:rsidR="00441E22" w:rsidRPr="00441E22">
        <w:rPr>
          <w:lang w:val="es-419"/>
        </w:rPr>
        <w:t>de las precedentes, sino también de las salidas</w:t>
      </w:r>
      <w:r w:rsidR="00441E22">
        <w:rPr>
          <w:lang w:val="es-419"/>
        </w:rPr>
        <w:t xml:space="preserve"> </w:t>
      </w:r>
      <w:r>
        <w:rPr>
          <w:lang w:val="es-419"/>
        </w:rPr>
        <w:t>anteriores. Este es un filtro recursivo</w:t>
      </w:r>
    </w:p>
    <w:p w:rsidR="00441E22" w:rsidRDefault="00E94B3D" w:rsidP="00A951EB">
      <w:pPr>
        <w:tabs>
          <w:tab w:val="center" w:pos="4419"/>
        </w:tabs>
        <w:jc w:val="both"/>
        <w:rPr>
          <w:lang w:val="es-419"/>
        </w:rPr>
      </w:pPr>
      <w:r>
        <w:rPr>
          <w:noProof/>
        </w:rPr>
        <w:drawing>
          <wp:inline distT="0" distB="0" distL="0" distR="0" wp14:anchorId="47C78D54" wp14:editId="62B01E57">
            <wp:extent cx="1946787" cy="1885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009" t="44978" r="70129" b="36306"/>
                    <a:stretch/>
                  </pic:blipFill>
                  <pic:spPr bwMode="auto">
                    <a:xfrm>
                      <a:off x="0" y="0"/>
                      <a:ext cx="1946787" cy="1885950"/>
                    </a:xfrm>
                    <a:prstGeom prst="rect">
                      <a:avLst/>
                    </a:prstGeom>
                    <a:ln>
                      <a:noFill/>
                    </a:ln>
                    <a:extLst>
                      <a:ext uri="{53640926-AAD7-44D8-BBD7-CCE9431645EC}">
                        <a14:shadowObscured xmlns:a14="http://schemas.microsoft.com/office/drawing/2010/main"/>
                      </a:ext>
                    </a:extLst>
                  </pic:spPr>
                </pic:pic>
              </a:graphicData>
            </a:graphic>
          </wp:inline>
        </w:drawing>
      </w:r>
    </w:p>
    <w:p w:rsidR="00E94B3D" w:rsidRDefault="00E94B3D" w:rsidP="00A951EB">
      <w:pPr>
        <w:tabs>
          <w:tab w:val="center" w:pos="4419"/>
        </w:tabs>
        <w:jc w:val="both"/>
        <w:rPr>
          <w:lang w:val="es-419"/>
        </w:rPr>
      </w:pPr>
      <w:r>
        <w:rPr>
          <w:lang w:val="es-419"/>
        </w:rPr>
        <w:t xml:space="preserve">Función de transferencia para filtros IIR </w:t>
      </w:r>
    </w:p>
    <w:p w:rsidR="00E94B3D" w:rsidRDefault="00E94B3D" w:rsidP="00A951EB">
      <w:pPr>
        <w:tabs>
          <w:tab w:val="center" w:pos="4419"/>
        </w:tabs>
        <w:jc w:val="both"/>
        <w:rPr>
          <w:lang w:val="es-419"/>
        </w:rPr>
      </w:pPr>
    </w:p>
    <w:p w:rsidR="00D06C87" w:rsidRDefault="00865D44" w:rsidP="00A951EB">
      <w:pPr>
        <w:jc w:val="both"/>
        <w:rPr>
          <w:lang w:val="es-419"/>
        </w:rPr>
      </w:pPr>
      <w:r>
        <w:rPr>
          <w:lang w:val="es-419"/>
        </w:rPr>
        <w:t>Teorema del muestreo</w:t>
      </w:r>
    </w:p>
    <w:p w:rsidR="00865D44" w:rsidRDefault="00865D44" w:rsidP="00A951EB">
      <w:pPr>
        <w:jc w:val="both"/>
        <w:rPr>
          <w:lang w:val="es-419"/>
        </w:rPr>
      </w:pPr>
      <w:r>
        <w:rPr>
          <w:lang w:val="es-419"/>
        </w:rPr>
        <w:t>El teorema de H Nyquist afirma que una señal puede ser reconstruida sin algún error, el muestro debe ser igual o mayor al doble de su ancho de banda de la señal analógica:</w:t>
      </w:r>
    </w:p>
    <w:p w:rsidR="00865D44" w:rsidRDefault="00865D44" w:rsidP="00A951EB">
      <w:pPr>
        <w:jc w:val="both"/>
        <w:rPr>
          <w:lang w:val="es-419"/>
        </w:rPr>
      </w:pPr>
      <w:r>
        <w:rPr>
          <w:lang w:val="es-419"/>
        </w:rPr>
        <w:t>fm &gt; 2·B</w:t>
      </w:r>
    </w:p>
    <w:p w:rsidR="0014047B" w:rsidRDefault="00865D44" w:rsidP="00A951EB">
      <w:pPr>
        <w:jc w:val="both"/>
        <w:rPr>
          <w:lang w:val="es-419"/>
        </w:rPr>
      </w:pPr>
      <w:r>
        <w:rPr>
          <w:lang w:val="es-419"/>
        </w:rPr>
        <w:t xml:space="preserve"> </w:t>
      </w:r>
      <w:r w:rsidR="0014047B" w:rsidRPr="0014047B">
        <w:rPr>
          <w:lang w:val="es-419"/>
        </w:rPr>
        <w:t>La frecuencia 2*B es llamada la razón de muestreo de Ny</w:t>
      </w:r>
      <w:r>
        <w:rPr>
          <w:lang w:val="es-419"/>
        </w:rPr>
        <w:t xml:space="preserve">quist. La mitad de su valor, es </w:t>
      </w:r>
      <w:r w:rsidR="0014047B" w:rsidRPr="0014047B">
        <w:rPr>
          <w:lang w:val="es-419"/>
        </w:rPr>
        <w:t>llamada algunas veces la frecuencia de Nyquist.</w:t>
      </w:r>
    </w:p>
    <w:p w:rsidR="00865D44" w:rsidRDefault="00865D44" w:rsidP="00A951EB">
      <w:pPr>
        <w:jc w:val="both"/>
        <w:rPr>
          <w:lang w:val="es-419"/>
        </w:rPr>
      </w:pPr>
      <w:r>
        <w:rPr>
          <w:lang w:val="es-419"/>
        </w:rPr>
        <w:t xml:space="preserve"> Con esta frecuencia de muestreo se puede reconstruir una señal sin tener algún error</w:t>
      </w:r>
    </w:p>
    <w:p w:rsidR="00865D44" w:rsidRDefault="00865D44" w:rsidP="00A951EB">
      <w:pPr>
        <w:jc w:val="both"/>
        <w:rPr>
          <w:lang w:val="es-419"/>
        </w:rPr>
      </w:pPr>
    </w:p>
    <w:p w:rsidR="00CF0593" w:rsidRDefault="00CF0593" w:rsidP="00A951EB">
      <w:pPr>
        <w:jc w:val="both"/>
        <w:rPr>
          <w:lang w:val="es-419"/>
        </w:rPr>
      </w:pPr>
      <w:r>
        <w:rPr>
          <w:lang w:val="es-419"/>
        </w:rPr>
        <w:t>Trasformada wavelet</w:t>
      </w:r>
    </w:p>
    <w:p w:rsidR="00CF0593" w:rsidRDefault="00CF0593" w:rsidP="00A951EB">
      <w:pPr>
        <w:jc w:val="both"/>
        <w:rPr>
          <w:lang w:val="es-419"/>
        </w:rPr>
      </w:pPr>
      <w:r>
        <w:rPr>
          <w:lang w:val="es-419"/>
        </w:rPr>
        <w:t>Transformada eficiente para el análisis local de señales no estacionarias y con cambios rápidos,</w:t>
      </w:r>
    </w:p>
    <w:p w:rsidR="00CF0593" w:rsidRDefault="00CF0593" w:rsidP="00A951EB">
      <w:pPr>
        <w:jc w:val="both"/>
        <w:rPr>
          <w:lang w:val="es-419"/>
        </w:rPr>
      </w:pPr>
      <w:r>
        <w:rPr>
          <w:lang w:val="es-419"/>
        </w:rPr>
        <w:t xml:space="preserve">La transformada wavelet hace un análisis de las frecuencias de mayor rango usando ventanas más angostas y el análisis de las frecuencias de menor rango se hace utilizando ventanas anchas, esta transformada es local en tiempo y frecuencia </w:t>
      </w:r>
    </w:p>
    <w:p w:rsidR="00CF0593" w:rsidRDefault="00CF0593" w:rsidP="00A951EB">
      <w:pPr>
        <w:jc w:val="both"/>
        <w:rPr>
          <w:lang w:val="es-419"/>
        </w:rPr>
      </w:pPr>
      <w:r>
        <w:rPr>
          <w:lang w:val="es-419"/>
        </w:rPr>
        <w:t>La transformada wavelet es la descomposición de f (t) en un conjunto de funciones  que forman una base y son llamadas wavelets. La transformada wavelet se define como:</w:t>
      </w:r>
    </w:p>
    <w:p w:rsidR="00CF0593" w:rsidRDefault="00A951EB" w:rsidP="00A951EB">
      <w:pPr>
        <w:jc w:val="both"/>
        <w:rPr>
          <w:lang w:val="es-419"/>
        </w:rPr>
      </w:pPr>
      <w:r>
        <w:rPr>
          <w:noProof/>
        </w:rPr>
        <w:drawing>
          <wp:inline distT="0" distB="0" distL="0" distR="0" wp14:anchorId="283DE32B" wp14:editId="6940C1DC">
            <wp:extent cx="3161393" cy="78105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523" t="56450" r="75051" b="37210"/>
                    <a:stretch/>
                  </pic:blipFill>
                  <pic:spPr bwMode="auto">
                    <a:xfrm>
                      <a:off x="0" y="0"/>
                      <a:ext cx="3162908" cy="781424"/>
                    </a:xfrm>
                    <a:prstGeom prst="rect">
                      <a:avLst/>
                    </a:prstGeom>
                    <a:ln>
                      <a:noFill/>
                    </a:ln>
                    <a:extLst>
                      <a:ext uri="{53640926-AAD7-44D8-BBD7-CCE9431645EC}">
                        <a14:shadowObscured xmlns:a14="http://schemas.microsoft.com/office/drawing/2010/main"/>
                      </a:ext>
                    </a:extLst>
                  </pic:spPr>
                </pic:pic>
              </a:graphicData>
            </a:graphic>
          </wp:inline>
        </w:drawing>
      </w:r>
    </w:p>
    <w:p w:rsidR="00CF0593" w:rsidRDefault="00CF0593" w:rsidP="00A951EB">
      <w:pPr>
        <w:jc w:val="both"/>
        <w:rPr>
          <w:lang w:val="es-419"/>
        </w:rPr>
      </w:pPr>
      <w:r>
        <w:rPr>
          <w:lang w:val="es-419"/>
        </w:rPr>
        <w:t xml:space="preserve">Estas son generadas </w:t>
      </w:r>
      <w:r w:rsidR="00A951EB">
        <w:rPr>
          <w:lang w:val="es-419"/>
        </w:rPr>
        <w:t>a partir</w:t>
      </w:r>
      <w:r>
        <w:rPr>
          <w:lang w:val="es-419"/>
        </w:rPr>
        <w:t xml:space="preserve"> de una translación y cambio de escala de una misma función wavelet llamada wavelet madre que se define como:</w:t>
      </w:r>
    </w:p>
    <w:p w:rsidR="00D06C87" w:rsidRDefault="00A951EB" w:rsidP="00A951EB">
      <w:pPr>
        <w:jc w:val="both"/>
        <w:rPr>
          <w:lang w:val="es-419"/>
        </w:rPr>
      </w:pPr>
      <w:r>
        <w:rPr>
          <w:noProof/>
        </w:rPr>
        <w:drawing>
          <wp:inline distT="0" distB="0" distL="0" distR="0" wp14:anchorId="33F03596" wp14:editId="2144890C">
            <wp:extent cx="2305050" cy="1172745"/>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445" t="68827" r="74881" b="22418"/>
                    <a:stretch/>
                  </pic:blipFill>
                  <pic:spPr bwMode="auto">
                    <a:xfrm>
                      <a:off x="0" y="0"/>
                      <a:ext cx="2309765" cy="1175144"/>
                    </a:xfrm>
                    <a:prstGeom prst="rect">
                      <a:avLst/>
                    </a:prstGeom>
                    <a:ln>
                      <a:noFill/>
                    </a:ln>
                    <a:extLst>
                      <a:ext uri="{53640926-AAD7-44D8-BBD7-CCE9431645EC}">
                        <a14:shadowObscured xmlns:a14="http://schemas.microsoft.com/office/drawing/2010/main"/>
                      </a:ext>
                    </a:extLst>
                  </pic:spPr>
                </pic:pic>
              </a:graphicData>
            </a:graphic>
          </wp:inline>
        </w:drawing>
      </w:r>
    </w:p>
    <w:p w:rsidR="00A951EB" w:rsidRDefault="00A951EB" w:rsidP="00A951EB">
      <w:pPr>
        <w:jc w:val="both"/>
        <w:rPr>
          <w:lang w:val="es-419"/>
        </w:rPr>
      </w:pPr>
      <w:r>
        <w:rPr>
          <w:lang w:val="es-419"/>
        </w:rPr>
        <w:t xml:space="preserve">Donde s es el factor de escala, y T es el factor de traslación </w:t>
      </w:r>
    </w:p>
    <w:p w:rsidR="00A951EB" w:rsidRDefault="00A951EB" w:rsidP="00A951EB">
      <w:pPr>
        <w:jc w:val="both"/>
        <w:rPr>
          <w:lang w:val="es-419"/>
        </w:rPr>
      </w:pPr>
    </w:p>
    <w:p w:rsidR="00A951EB" w:rsidRDefault="00A951EB" w:rsidP="00A951EB">
      <w:pPr>
        <w:jc w:val="both"/>
        <w:rPr>
          <w:lang w:val="es-419"/>
        </w:rPr>
      </w:pPr>
      <w:r>
        <w:rPr>
          <w:lang w:val="es-419"/>
        </w:rPr>
        <w:t xml:space="preserve">La función f(t) pode ser reconstruida desde los coeficientes wavelets discretos de con la siguiente ecuación </w:t>
      </w:r>
    </w:p>
    <w:p w:rsidR="00A951EB" w:rsidRDefault="00A951EB" w:rsidP="00A951EB">
      <w:pPr>
        <w:jc w:val="both"/>
        <w:rPr>
          <w:lang w:val="es-419"/>
        </w:rPr>
      </w:pPr>
      <w:r>
        <w:rPr>
          <w:noProof/>
        </w:rPr>
        <w:lastRenderedPageBreak/>
        <w:drawing>
          <wp:inline distT="0" distB="0" distL="0" distR="0" wp14:anchorId="2A66F6E3" wp14:editId="7B35A2CB">
            <wp:extent cx="2665095" cy="66675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445" t="61884" r="71317" b="32256"/>
                    <a:stretch/>
                  </pic:blipFill>
                  <pic:spPr bwMode="auto">
                    <a:xfrm>
                      <a:off x="0" y="0"/>
                      <a:ext cx="2680348" cy="670566"/>
                    </a:xfrm>
                    <a:prstGeom prst="rect">
                      <a:avLst/>
                    </a:prstGeom>
                    <a:ln>
                      <a:noFill/>
                    </a:ln>
                    <a:extLst>
                      <a:ext uri="{53640926-AAD7-44D8-BBD7-CCE9431645EC}">
                        <a14:shadowObscured xmlns:a14="http://schemas.microsoft.com/office/drawing/2010/main"/>
                      </a:ext>
                    </a:extLst>
                  </pic:spPr>
                </pic:pic>
              </a:graphicData>
            </a:graphic>
          </wp:inline>
        </w:drawing>
      </w:r>
    </w:p>
    <w:p w:rsidR="00A951EB" w:rsidRDefault="00A951EB" w:rsidP="00A951EB">
      <w:pPr>
        <w:jc w:val="both"/>
        <w:rPr>
          <w:lang w:val="es-419"/>
        </w:rPr>
      </w:pPr>
      <w:r>
        <w:rPr>
          <w:lang w:val="es-419"/>
        </w:rPr>
        <w:t>Donde A es una constante que no depende de f (t)</w:t>
      </w:r>
    </w:p>
    <w:p w:rsidR="00A951EB" w:rsidRDefault="00A951EB" w:rsidP="00A951EB">
      <w:pPr>
        <w:jc w:val="both"/>
        <w:rPr>
          <w:lang w:val="es-419"/>
        </w:rPr>
      </w:pPr>
      <w:r w:rsidRPr="00A951EB">
        <w:rPr>
          <w:lang w:val="es-419"/>
        </w:rPr>
        <w:t>A estas funciones wavelets continuas con factores de e</w:t>
      </w:r>
      <w:r>
        <w:rPr>
          <w:lang w:val="es-419"/>
        </w:rPr>
        <w:t xml:space="preserve">scala y traslación discretos se </w:t>
      </w:r>
      <w:r w:rsidRPr="00A951EB">
        <w:rPr>
          <w:lang w:val="es-419"/>
        </w:rPr>
        <w:t>las denomina Wavelets discretas</w:t>
      </w:r>
      <w:r>
        <w:rPr>
          <w:lang w:val="es-419"/>
        </w:rPr>
        <w:t>.</w:t>
      </w:r>
    </w:p>
    <w:p w:rsidR="00A951EB" w:rsidRDefault="00A951EB" w:rsidP="00A951EB">
      <w:pPr>
        <w:tabs>
          <w:tab w:val="left" w:pos="3720"/>
        </w:tabs>
        <w:rPr>
          <w:lang w:val="es-419"/>
        </w:rPr>
      </w:pPr>
      <w:r>
        <w:rPr>
          <w:lang w:val="es-419"/>
        </w:rPr>
        <w:tab/>
      </w:r>
      <w:bookmarkStart w:id="0" w:name="_GoBack"/>
      <w:bookmarkEnd w:id="0"/>
    </w:p>
    <w:p w:rsidR="00A951EB" w:rsidRPr="00A951EB" w:rsidRDefault="00A951EB" w:rsidP="00A951EB">
      <w:pPr>
        <w:tabs>
          <w:tab w:val="left" w:pos="3720"/>
        </w:tabs>
        <w:rPr>
          <w:lang w:val="es-419"/>
        </w:rPr>
      </w:pPr>
    </w:p>
    <w:sectPr w:rsidR="00A951EB" w:rsidRPr="00A951E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87D" w:rsidRDefault="0077787D" w:rsidP="00E57EA0">
      <w:pPr>
        <w:spacing w:after="0" w:line="240" w:lineRule="auto"/>
      </w:pPr>
      <w:r>
        <w:separator/>
      </w:r>
    </w:p>
  </w:endnote>
  <w:endnote w:type="continuationSeparator" w:id="0">
    <w:p w:rsidR="0077787D" w:rsidRDefault="0077787D" w:rsidP="00E57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87D" w:rsidRDefault="0077787D" w:rsidP="00E57EA0">
      <w:pPr>
        <w:spacing w:after="0" w:line="240" w:lineRule="auto"/>
      </w:pPr>
      <w:r>
        <w:separator/>
      </w:r>
    </w:p>
  </w:footnote>
  <w:footnote w:type="continuationSeparator" w:id="0">
    <w:p w:rsidR="0077787D" w:rsidRDefault="0077787D" w:rsidP="00E57E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4BA"/>
    <w:rsid w:val="000D0B5A"/>
    <w:rsid w:val="0014047B"/>
    <w:rsid w:val="00441E22"/>
    <w:rsid w:val="004A6A37"/>
    <w:rsid w:val="005359FA"/>
    <w:rsid w:val="0077787D"/>
    <w:rsid w:val="00865D44"/>
    <w:rsid w:val="008754BA"/>
    <w:rsid w:val="009D32ED"/>
    <w:rsid w:val="00A951EB"/>
    <w:rsid w:val="00B62F01"/>
    <w:rsid w:val="00CF0593"/>
    <w:rsid w:val="00D06C87"/>
    <w:rsid w:val="00E57EA0"/>
    <w:rsid w:val="00E94B3D"/>
    <w:rsid w:val="00FD2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F66079-0402-405D-A9BA-6717053CF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754BA"/>
    <w:pPr>
      <w:spacing w:after="0" w:line="240" w:lineRule="auto"/>
    </w:pPr>
  </w:style>
  <w:style w:type="paragraph" w:styleId="Encabezado">
    <w:name w:val="header"/>
    <w:basedOn w:val="Normal"/>
    <w:link w:val="EncabezadoCar"/>
    <w:uiPriority w:val="99"/>
    <w:unhideWhenUsed/>
    <w:rsid w:val="00E57E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7EA0"/>
  </w:style>
  <w:style w:type="paragraph" w:styleId="Piedepgina">
    <w:name w:val="footer"/>
    <w:basedOn w:val="Normal"/>
    <w:link w:val="PiedepginaCar"/>
    <w:uiPriority w:val="99"/>
    <w:unhideWhenUsed/>
    <w:rsid w:val="00E57E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7E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45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5</Pages>
  <Words>725</Words>
  <Characters>4136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 cabrera</dc:creator>
  <cp:keywords/>
  <dc:description/>
  <cp:lastModifiedBy>mane cabrera</cp:lastModifiedBy>
  <cp:revision>1</cp:revision>
  <dcterms:created xsi:type="dcterms:W3CDTF">2019-05-01T21:13:00Z</dcterms:created>
  <dcterms:modified xsi:type="dcterms:W3CDTF">2019-05-01T23:55:00Z</dcterms:modified>
</cp:coreProperties>
</file>