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k1t9sxe8dn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fx6j87vuh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What is MCP?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MCP (Model Context Protocol)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standard way</w:t>
      </w:r>
      <w:r w:rsidDel="00000000" w:rsidR="00000000" w:rsidRPr="00000000">
        <w:rPr>
          <w:rtl w:val="0"/>
        </w:rPr>
        <w:t xml:space="preserve"> for AI systems to connect with different data sources like </w:t>
      </w:r>
      <w:r w:rsidDel="00000000" w:rsidR="00000000" w:rsidRPr="00000000">
        <w:rPr>
          <w:b w:val="1"/>
          <w:bCs w:val="1"/>
          <w:rtl w:val="0"/>
        </w:rPr>
        <w:t xml:space="preserve">Jira, Slack, or GitHub</w:t>
      </w:r>
      <w:r w:rsidDel="00000000" w:rsidR="00000000" w:rsidRPr="00000000">
        <w:rPr>
          <w:rtl w:val="0"/>
        </w:rPr>
        <w:t xml:space="preserve"> — all using </w:t>
      </w:r>
      <w:r w:rsidDel="00000000" w:rsidR="00000000" w:rsidRPr="00000000">
        <w:rPr>
          <w:b w:val="1"/>
          <w:bCs w:val="1"/>
          <w:rtl w:val="0"/>
        </w:rPr>
        <w:t xml:space="preserve">one common protocol</w:t>
      </w:r>
      <w:r w:rsidDel="00000000" w:rsidR="00000000" w:rsidRPr="00000000">
        <w:rPr>
          <w:rtl w:val="0"/>
        </w:rPr>
        <w:t xml:space="preserve"> instead of building separate custom connectors for each system.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Why MCP?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Normally, if an AI app needs data from multiple tools (e.g., Jira + Slack), developers must create a separate API connection for each — which is time-consuming and hard to maintain.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solves this problem by acting as a </w:t>
      </w:r>
      <w:r w:rsidDel="00000000" w:rsidR="00000000" w:rsidRPr="00000000">
        <w:rPr>
          <w:b w:val="1"/>
          <w:bCs w:val="1"/>
          <w:rtl w:val="0"/>
        </w:rPr>
        <w:t xml:space="preserve">universal bridge</w:t>
      </w:r>
      <w:r w:rsidDel="00000000" w:rsidR="00000000" w:rsidRPr="00000000">
        <w:rPr>
          <w:rtl w:val="0"/>
        </w:rPr>
        <w:t xml:space="preserve"> between AI and different data systems.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wql9m7vjh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How MCP Works (3 Layers)</w:t>
      </w:r>
    </w:p>
    <w:tbl>
      <w:tblPr>
        <w:tblStyle w:val="Table1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3755"/>
        <w:gridCol w:w="3170"/>
        <w:tblGridChange w:id="0">
          <w:tblGrid>
            <w:gridCol w:w="905"/>
            <w:gridCol w:w="3755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The AI app that starts the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ScrumHero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The connector inside the AI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MCP Client inside ScrumHero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The external tool providing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Jira MCP 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46c5ezrv7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Simple Data Flow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Connect:</w:t>
      </w:r>
      <w:r w:rsidDel="00000000" w:rsidR="00000000" w:rsidRPr="00000000">
        <w:rPr>
          <w:rtl w:val="0"/>
        </w:rPr>
        <w:t xml:space="preserve"> ScrumHero connects securely to Jira using MCP.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Ask:</w:t>
      </w:r>
      <w:r w:rsidDel="00000000" w:rsidR="00000000" w:rsidRPr="00000000">
        <w:rPr>
          <w:rtl w:val="0"/>
        </w:rPr>
        <w:t xml:space="preserve"> User says — “Show Ananya’s in-progress tickets.”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Translate:</w:t>
      </w:r>
      <w:r w:rsidDel="00000000" w:rsidR="00000000" w:rsidRPr="00000000">
        <w:rPr>
          <w:rtl w:val="0"/>
        </w:rPr>
        <w:t xml:space="preserve"> MCP converts this request into Jira’s API language.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Fetch:</w:t>
      </w:r>
      <w:r w:rsidDel="00000000" w:rsidR="00000000" w:rsidRPr="00000000">
        <w:rPr>
          <w:rtl w:val="0"/>
        </w:rPr>
        <w:t xml:space="preserve"> Jira sends back the ticket data.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Display:</w:t>
      </w:r>
      <w:r w:rsidDel="00000000" w:rsidR="00000000" w:rsidRPr="00000000">
        <w:rPr>
          <w:rtl w:val="0"/>
        </w:rPr>
        <w:t xml:space="preserve"> ScrumHero shows the result in an easy-to-read way.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381500" cy="42005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4ihwpeohp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What MCP Servers Can Do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Resources:</w:t>
      </w:r>
      <w:r w:rsidDel="00000000" w:rsidR="00000000" w:rsidRPr="00000000">
        <w:rPr>
          <w:rtl w:val="0"/>
        </w:rPr>
        <w:t xml:space="preserve"> Access data (tickets, sprint info, team details).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Perform actions (fetch, update, summarize).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Prompts:</w:t>
      </w:r>
      <w:r w:rsidDel="00000000" w:rsidR="00000000" w:rsidRPr="00000000">
        <w:rPr>
          <w:rtl w:val="0"/>
        </w:rPr>
        <w:t xml:space="preserve"> Give ready-made templates (e.g., stand-up summaries).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Roots:</w:t>
      </w:r>
      <w:r w:rsidDel="00000000" w:rsidR="00000000" w:rsidRPr="00000000">
        <w:rPr>
          <w:rtl w:val="0"/>
        </w:rPr>
        <w:t xml:space="preserve"> Set boundaries (like project folders or URLs).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Elicitation:</w:t>
      </w:r>
      <w:r w:rsidDel="00000000" w:rsidR="00000000" w:rsidRPr="00000000">
        <w:rPr>
          <w:rtl w:val="0"/>
        </w:rPr>
        <w:t xml:space="preserve"> Ask users for more details if needed.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pejzdnx2d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Benefits for ScrumHero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8q4cfw5z7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Development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need to build custom API connections.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an industry standard used by big companies (Block, Apollo, etc.).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update and maintain.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g2vz5sh8z87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Functional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live Jira data instantly.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natural language queries.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context across chats.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both read and update data.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fiwv0ymvk3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Security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token-based secure connections.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Respects Jira permissions.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all data encrypted.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tqzojigm8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MCP = One smart bridge</w:t>
      </w:r>
      <w:r w:rsidDel="00000000" w:rsidR="00000000" w:rsidRPr="00000000">
        <w:rPr>
          <w:rtl w:val="0"/>
        </w:rPr>
        <w:t xml:space="preserve"> that connects AI apps (like ScrumHero) to many data sources securely and easily.</w:t>
        <w:br w:type="textWrapping"/>
        <w:t xml:space="preserve"> It helps developers save time, reduces complexity, and supports future tools like </w:t>
      </w:r>
      <w:r w:rsidDel="00000000" w:rsidR="00000000" w:rsidRPr="00000000">
        <w:rPr>
          <w:b w:val="1"/>
          <w:bCs w:val="1"/>
          <w:rtl w:val="0"/>
        </w:rPr>
        <w:t xml:space="preserve">Slack, GitHub, and more</w:t>
      </w:r>
      <w:r w:rsidDel="00000000" w:rsidR="00000000" w:rsidRPr="00000000">
        <w:rPr>
          <w:rtl w:val="0"/>
        </w:rPr>
        <w:t xml:space="preserve"> — making it perfect for </w:t>
      </w:r>
      <w:r w:rsidDel="00000000" w:rsidR="00000000" w:rsidRPr="00000000">
        <w:rPr>
          <w:b w:val="1"/>
          <w:bCs w:val="1"/>
          <w:rtl w:val="0"/>
        </w:rPr>
        <w:t xml:space="preserve">real-time, data-driven AI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pip5r12iv36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LANGGRPAH-OMAS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-720" w:right="-720" w:firstLine="0"/>
        <w:rPr>
          <w:b w:val="1"/>
          <w:bCs w:val="1"/>
          <w:sz w:val="26"/>
          <w:szCs w:val="26"/>
        </w:rPr>
      </w:pPr>
      <w:bookmarkStart w:colFirst="0" w:colLast="0" w:name="_glsixalr7wr0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LangGraph-Orchestrated Multi-Agent System (OMAS)</w:t>
      </w:r>
    </w:p>
    <w:p w:rsidR="00000000" w:rsidDel="00000000" w:rsidP="00000000" w:rsidRDefault="00000000" w:rsidRPr="00000000" w14:paraId="00000037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Multi-Agent System</w:t>
      </w:r>
      <w:r w:rsidDel="00000000" w:rsidR="00000000" w:rsidRPr="00000000">
        <w:rPr>
          <w:sz w:val="26"/>
          <w:szCs w:val="26"/>
          <w:rtl w:val="0"/>
        </w:rPr>
        <w:t xml:space="preserve"> (MAS) means the workflow is divided among specialized “agents,” each doing a specific job.</w:t>
        <w:br w:type="textWrapping"/>
        <w:t xml:space="preserve">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LangGraph</w:t>
      </w:r>
      <w:r w:rsidDel="00000000" w:rsidR="00000000" w:rsidRPr="00000000">
        <w:rPr>
          <w:sz w:val="26"/>
          <w:szCs w:val="26"/>
          <w:rtl w:val="0"/>
        </w:rPr>
        <w:t xml:space="preserve"> organizes these agents and the data flow between them.</w:t>
        <w:br w:type="textWrapping"/>
        <w:t xml:space="preserve"> Think of it like a factory assembly line: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station (agent) has a job.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24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LangGraph passes the “product” (data) along.</w:t>
      </w:r>
    </w:p>
    <w:p w:rsidR="00000000" w:rsidDel="00000000" w:rsidP="00000000" w:rsidRDefault="00000000" w:rsidRPr="00000000" w14:paraId="0000003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58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dr8kz6sddmz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-720" w:right="-720" w:firstLine="0"/>
        <w:rPr>
          <w:b w:val="1"/>
          <w:bCs w:val="1"/>
          <w:sz w:val="26"/>
          <w:szCs w:val="26"/>
        </w:rPr>
      </w:pPr>
      <w:bookmarkStart w:colFirst="0" w:colLast="0" w:name="_kwl2ckigna5p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DIA – Data Ingestion Agent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rcqmse7dg0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3F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Ingestion Agent (DIA)</w:t>
      </w:r>
      <w:r w:rsidDel="00000000" w:rsidR="00000000" w:rsidRPr="00000000">
        <w:rPr>
          <w:sz w:val="26"/>
          <w:szCs w:val="26"/>
          <w:rtl w:val="0"/>
        </w:rPr>
        <w:t xml:space="preserve"> is the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starting point</w:t>
      </w:r>
      <w:r w:rsidDel="00000000" w:rsidR="00000000" w:rsidRPr="00000000">
        <w:rPr>
          <w:sz w:val="26"/>
          <w:szCs w:val="26"/>
          <w:rtl w:val="0"/>
        </w:rPr>
        <w:t xml:space="preserve"> of the system.</w:t>
        <w:br w:type="textWrapping"/>
        <w:t xml:space="preserve"> It is responsible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reading, collecting, and cleaning all the input data</w:t>
      </w:r>
      <w:r w:rsidDel="00000000" w:rsidR="00000000" w:rsidRPr="00000000">
        <w:rPr>
          <w:sz w:val="26"/>
          <w:szCs w:val="26"/>
          <w:rtl w:val="0"/>
        </w:rPr>
        <w:t xml:space="preserve"> that will be used in the financial risk calculation process.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cview2flk9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Usage: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240" w:lineRule="auto"/>
        <w:ind w:left="-36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gathers data from two main dummy sources: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PORTFOLIO_DUMP → contains details of the firm’s investments (assets, quantities, prices, etc.)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MARKET_CLOSES → contains historical market data (returns for past 10 days)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240" w:before="0" w:beforeAutospacing="0" w:lineRule="auto"/>
        <w:ind w:left="-36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 then normalizes and formats this data into a structured format (clean_portfolio_data) so that the next agent (FCA) can process it without errors.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e98mmugagi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Imagine the DIA as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cleaner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7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It reads:</w:t>
        <w:br w:type="textWrapping"/>
        <w:t xml:space="preserve"> APL-1 → 1000 shares @ $150.20  </w:t>
      </w:r>
    </w:p>
    <w:p w:rsidR="00000000" w:rsidDel="00000000" w:rsidP="00000000" w:rsidRDefault="00000000" w:rsidRPr="00000000" w14:paraId="00000048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TSL-2 → 500 shares @ $280.50  </w:t>
      </w:r>
    </w:p>
    <w:p w:rsidR="00000000" w:rsidDel="00000000" w:rsidP="00000000" w:rsidRDefault="00000000" w:rsidRPr="00000000" w14:paraId="00000049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And market returns like:</w:t>
        <w:br w:type="textWrapping"/>
        <w:t xml:space="preserve"> Day-1: APL-1 → -0.035, TSL-2 → -0.040</w:t>
      </w:r>
    </w:p>
    <w:p w:rsidR="00000000" w:rsidDel="00000000" w:rsidP="00000000" w:rsidRDefault="00000000" w:rsidRPr="00000000" w14:paraId="0000004B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combines and prepares them into a clean dataset such as:</w:t>
        <w:br w:type="textWrapping"/>
        <w:t xml:space="preserve"> {</w:t>
      </w:r>
    </w:p>
    <w:p w:rsidR="00000000" w:rsidDel="00000000" w:rsidP="00000000" w:rsidRDefault="00000000" w:rsidRPr="00000000" w14:paraId="0000004D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"APL-1": {"quantity": 1000, "price": 150.2},</w:t>
      </w:r>
    </w:p>
    <w:p w:rsidR="00000000" w:rsidDel="00000000" w:rsidP="00000000" w:rsidRDefault="00000000" w:rsidRPr="00000000" w14:paraId="0000004E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"TSL-2": {"quantity": 500, "price": 280.5}</w:t>
      </w:r>
    </w:p>
    <w:p w:rsidR="00000000" w:rsidDel="00000000" w:rsidP="00000000" w:rsidRDefault="00000000" w:rsidRPr="00000000" w14:paraId="0000004F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240" w:before="240" w:lineRule="auto"/>
        <w:ind w:left="-720" w:right="-72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So DIA’s job is to prepare the raw input data for calculation.</w:t>
      </w:r>
    </w:p>
    <w:p w:rsidR="00000000" w:rsidDel="00000000" w:rsidP="00000000" w:rsidRDefault="00000000" w:rsidRPr="00000000" w14:paraId="00000051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ind w:left="-720" w:right="-720" w:firstLine="0"/>
        <w:rPr>
          <w:b w:val="1"/>
          <w:bCs w:val="1"/>
          <w:sz w:val="26"/>
          <w:szCs w:val="26"/>
        </w:rPr>
      </w:pPr>
      <w:bookmarkStart w:colFirst="0" w:colLast="0" w:name="_k84c48yb5vv4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FCA – Formulaic Calculation Agent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5fgw17otnc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54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Formulaic Calculation Agent (FCA)</w:t>
      </w:r>
      <w:r w:rsidDel="00000000" w:rsidR="00000000" w:rsidRPr="00000000">
        <w:rPr>
          <w:sz w:val="26"/>
          <w:szCs w:val="26"/>
          <w:rtl w:val="0"/>
        </w:rPr>
        <w:t xml:space="preserve"> performs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core financial computation</w:t>
      </w:r>
      <w:r w:rsidDel="00000000" w:rsidR="00000000" w:rsidRPr="00000000">
        <w:rPr>
          <w:sz w:val="26"/>
          <w:szCs w:val="26"/>
          <w:rtl w:val="0"/>
        </w:rPr>
        <w:t xml:space="preserve"> — calculating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Value at Risk (VaR)</w:t>
      </w:r>
      <w:r w:rsidDel="00000000" w:rsidR="00000000" w:rsidRPr="00000000">
        <w:rPr>
          <w:sz w:val="26"/>
          <w:szCs w:val="26"/>
          <w:rtl w:val="0"/>
        </w:rPr>
        <w:t xml:space="preserve"> by using the MCP (Model Calculation Platform) tool.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om5o112mnm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FCA takes the cleaned data from DIA (clean_portfolio_data)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Sends it to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MCP Tool</w:t>
      </w:r>
      <w:r w:rsidDel="00000000" w:rsidR="00000000" w:rsidRPr="00000000">
        <w:rPr>
          <w:sz w:val="26"/>
          <w:szCs w:val="26"/>
          <w:rtl w:val="0"/>
        </w:rPr>
        <w:t xml:space="preserve"> — specifically, the function compute_historical_var()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MCP Tool: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Simulates 10 hypothetical market scenarios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Calculates portfolio profit or loss for each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Identifies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worst possible loss</w:t>
      </w:r>
      <w:r w:rsidDel="00000000" w:rsidR="00000000" w:rsidRPr="00000000">
        <w:rPr>
          <w:sz w:val="26"/>
          <w:szCs w:val="26"/>
          <w:rtl w:val="0"/>
        </w:rPr>
        <w:t xml:space="preserve"> (VaR₉₉)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FCA then collects: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VaR_99 → the calculated risk value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pnl_distribution → list of profit/loss outcomes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spacing w:after="24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mcp_audit_id → tracking ID for the calculation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n38a6q0ewb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your total portfolio is worth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$2,561,300</w:t>
      </w:r>
      <w:r w:rsidDel="00000000" w:rsidR="00000000" w:rsidRPr="00000000">
        <w:rPr>
          <w:sz w:val="26"/>
          <w:szCs w:val="26"/>
          <w:rtl w:val="0"/>
        </w:rPr>
        <w:t xml:space="preserve">,</w:t>
        <w:br w:type="textWrapping"/>
        <w:t xml:space="preserve"> and after testing 10 scenarios, the worst 1-day loss was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$650,500</w:t>
      </w:r>
      <w:r w:rsidDel="00000000" w:rsidR="00000000" w:rsidRPr="00000000">
        <w:rPr>
          <w:sz w:val="26"/>
          <w:szCs w:val="26"/>
          <w:rtl w:val="0"/>
        </w:rPr>
        <w:t xml:space="preserve">,</w:t>
        <w:br w:type="textWrapping"/>
        <w:t xml:space="preserve"> then:</w:t>
      </w:r>
    </w:p>
    <w:p w:rsidR="00000000" w:rsidDel="00000000" w:rsidP="00000000" w:rsidRDefault="00000000" w:rsidRPr="00000000" w14:paraId="00000062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63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"VaR_99": 650500.00,</w:t>
      </w:r>
    </w:p>
    <w:p w:rsidR="00000000" w:rsidDel="00000000" w:rsidP="00000000" w:rsidRDefault="00000000" w:rsidRPr="00000000" w14:paraId="00000064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"mcp_audit_id": "VAR-RPT-482937"</w:t>
      </w:r>
    </w:p>
    <w:p w:rsidR="00000000" w:rsidDel="00000000" w:rsidP="00000000" w:rsidRDefault="00000000" w:rsidRPr="00000000" w14:paraId="00000065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40" w:before="240" w:lineRule="auto"/>
        <w:ind w:left="-720" w:right="-72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So FCA’s job is to calculate the financial risk (VaR) and provide verifiable results.</w:t>
      </w:r>
    </w:p>
    <w:p w:rsidR="00000000" w:rsidDel="00000000" w:rsidP="00000000" w:rsidRDefault="00000000" w:rsidRPr="00000000" w14:paraId="00000067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-720" w:right="-720" w:firstLine="0"/>
        <w:rPr>
          <w:b w:val="1"/>
          <w:bCs w:val="1"/>
          <w:sz w:val="26"/>
          <w:szCs w:val="26"/>
        </w:rPr>
      </w:pPr>
      <w:bookmarkStart w:colFirst="0" w:colLast="0" w:name="_53vqfqyzzbd6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-720" w:right="-720" w:firstLine="0"/>
        <w:rPr>
          <w:b w:val="1"/>
          <w:bCs w:val="1"/>
          <w:sz w:val="26"/>
          <w:szCs w:val="26"/>
        </w:rPr>
      </w:pPr>
      <w:bookmarkStart w:colFirst="0" w:colLast="0" w:name="_waqlhwgp592d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3. RARA – Risk Assessment &amp; Routing Agent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ac6f7efc9k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6F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Risk Assessment &amp; Routing Agent (RARA)</w:t>
      </w:r>
      <w:r w:rsidDel="00000000" w:rsidR="00000000" w:rsidRPr="00000000">
        <w:rPr>
          <w:sz w:val="26"/>
          <w:szCs w:val="26"/>
          <w:rtl w:val="0"/>
        </w:rPr>
        <w:t xml:space="preserve"> acts as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decision-maker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  <w:t xml:space="preserve"> It checks whether the calculated risk (VaR) exceeds a predefined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threshold</w:t>
      </w:r>
      <w:r w:rsidDel="00000000" w:rsidR="00000000" w:rsidRPr="00000000">
        <w:rPr>
          <w:sz w:val="26"/>
          <w:szCs w:val="26"/>
          <w:rtl w:val="0"/>
        </w:rPr>
        <w:t xml:space="preserve"> and decides the next step in the workflow.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nvi4tt0vpz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Usage: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24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reads:</w:t>
      </w:r>
    </w:p>
    <w:p w:rsidR="00000000" w:rsidDel="00000000" w:rsidP="00000000" w:rsidRDefault="00000000" w:rsidRPr="00000000" w14:paraId="00000072">
      <w:pPr>
        <w:numPr>
          <w:ilvl w:val="1"/>
          <w:numId w:val="27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calculated_metrics from FCA (the VaR value)</w:t>
      </w:r>
    </w:p>
    <w:p w:rsidR="00000000" w:rsidDel="00000000" w:rsidP="00000000" w:rsidRDefault="00000000" w:rsidRPr="00000000" w14:paraId="00000073">
      <w:pPr>
        <w:numPr>
          <w:ilvl w:val="1"/>
          <w:numId w:val="27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RISK_CONFIG file (contains threshold = 550,000)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compares the two:</w:t>
      </w:r>
    </w:p>
    <w:p w:rsidR="00000000" w:rsidDel="00000000" w:rsidP="00000000" w:rsidRDefault="00000000" w:rsidRPr="00000000" w14:paraId="00000075">
      <w:pPr>
        <w:numPr>
          <w:ilvl w:val="1"/>
          <w:numId w:val="27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VaR₉₉ &gt; threshold → “BREACH”</w:t>
      </w:r>
    </w:p>
    <w:p w:rsidR="00000000" w:rsidDel="00000000" w:rsidP="00000000" w:rsidRDefault="00000000" w:rsidRPr="00000000" w14:paraId="00000076">
      <w:pPr>
        <w:numPr>
          <w:ilvl w:val="1"/>
          <w:numId w:val="27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VaR₉₉ ≤ threshold → “CLEAR”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Based on this, it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routes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27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“BREACH” → sends data to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Human-in-the-Loop (HITL)</w:t>
      </w:r>
      <w:r w:rsidDel="00000000" w:rsidR="00000000" w:rsidRPr="00000000">
        <w:rPr>
          <w:sz w:val="26"/>
          <w:szCs w:val="26"/>
          <w:rtl w:val="0"/>
        </w:rPr>
        <w:t xml:space="preserve"> for review</w:t>
      </w:r>
    </w:p>
    <w:p w:rsidR="00000000" w:rsidDel="00000000" w:rsidP="00000000" w:rsidRDefault="00000000" w:rsidRPr="00000000" w14:paraId="00000079">
      <w:pPr>
        <w:numPr>
          <w:ilvl w:val="1"/>
          <w:numId w:val="27"/>
        </w:numPr>
        <w:spacing w:after="24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“CLEAR” → goes straight to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Report Generation Agent (RGA)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t2wv4vwkeu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7B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If:VaR_99 = 650,500  → exceeds 550,000 → “BREACH”</w:t>
      </w:r>
    </w:p>
    <w:p w:rsidR="00000000" w:rsidDel="00000000" w:rsidP="00000000" w:rsidRDefault="00000000" w:rsidRPr="00000000" w14:paraId="0000007C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then the system pauses for human review.</w:t>
        <w:br w:type="textWrapping"/>
        <w:t xml:space="preserve">If:VaR_99 = 325,450  → below 550,000 → “CLEAR”</w:t>
      </w:r>
    </w:p>
    <w:p w:rsidR="00000000" w:rsidDel="00000000" w:rsidP="00000000" w:rsidRDefault="00000000" w:rsidRPr="00000000" w14:paraId="0000007D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it moves directly to report generation.</w:t>
      </w:r>
    </w:p>
    <w:p w:rsidR="00000000" w:rsidDel="00000000" w:rsidP="00000000" w:rsidRDefault="00000000" w:rsidRPr="00000000" w14:paraId="0000007E">
      <w:pPr>
        <w:spacing w:after="240" w:before="240" w:lineRule="auto"/>
        <w:ind w:left="-720" w:right="-72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So RARA’s job is to check the risk against limits and decide the workflow path.</w:t>
      </w:r>
    </w:p>
    <w:p w:rsidR="00000000" w:rsidDel="00000000" w:rsidP="00000000" w:rsidRDefault="00000000" w:rsidRPr="00000000" w14:paraId="0000007F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ind w:left="-720" w:right="-720" w:firstLine="0"/>
        <w:rPr>
          <w:b w:val="1"/>
          <w:bCs w:val="1"/>
          <w:sz w:val="26"/>
          <w:szCs w:val="26"/>
        </w:rPr>
      </w:pPr>
      <w:bookmarkStart w:colFirst="0" w:colLast="0" w:name="_afuenm2tgrkw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RGA – Report Generation Agent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sdr8to4p7e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8A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Report Generation Agent (RGA)</w:t>
      </w:r>
      <w:r w:rsidDel="00000000" w:rsidR="00000000" w:rsidRPr="00000000">
        <w:rPr>
          <w:sz w:val="26"/>
          <w:szCs w:val="26"/>
          <w:rtl w:val="0"/>
        </w:rPr>
        <w:t xml:space="preserve"> is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final stage</w:t>
      </w:r>
      <w:r w:rsidDel="00000000" w:rsidR="00000000" w:rsidRPr="00000000">
        <w:rPr>
          <w:sz w:val="26"/>
          <w:szCs w:val="26"/>
          <w:rtl w:val="0"/>
        </w:rPr>
        <w:t xml:space="preserve"> in the workflow.</w:t>
        <w:br w:type="textWrapping"/>
        <w:t xml:space="preserve"> It generates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daily PDF risk report</w:t>
      </w:r>
      <w:r w:rsidDel="00000000" w:rsidR="00000000" w:rsidRPr="00000000">
        <w:rPr>
          <w:sz w:val="26"/>
          <w:szCs w:val="26"/>
          <w:rtl w:val="0"/>
        </w:rPr>
        <w:t xml:space="preserve"> that summarizes all calculations, decisions, and validations.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nt3ckparfu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Usage: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24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collects:</w:t>
      </w:r>
    </w:p>
    <w:p w:rsidR="00000000" w:rsidDel="00000000" w:rsidP="00000000" w:rsidRDefault="00000000" w:rsidRPr="00000000" w14:paraId="0000008D">
      <w:pPr>
        <w:numPr>
          <w:ilvl w:val="1"/>
          <w:numId w:val="19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calculated_metrics (VaR value)</w:t>
      </w:r>
    </w:p>
    <w:p w:rsidR="00000000" w:rsidDel="00000000" w:rsidP="00000000" w:rsidRDefault="00000000" w:rsidRPr="00000000" w14:paraId="0000008E">
      <w:pPr>
        <w:numPr>
          <w:ilvl w:val="1"/>
          <w:numId w:val="19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validation_log (if HITL review was done)</w:t>
      </w:r>
    </w:p>
    <w:p w:rsidR="00000000" w:rsidDel="00000000" w:rsidP="00000000" w:rsidRDefault="00000000" w:rsidRPr="00000000" w14:paraId="0000008F">
      <w:pPr>
        <w:numPr>
          <w:ilvl w:val="1"/>
          <w:numId w:val="19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mcp_audit_id (audit reference)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compiles these into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readable and auditable report</w:t>
      </w:r>
      <w:r w:rsidDel="00000000" w:rsidR="00000000" w:rsidRPr="00000000">
        <w:rPr>
          <w:sz w:val="26"/>
          <w:szCs w:val="26"/>
          <w:rtl w:val="0"/>
        </w:rPr>
        <w:t xml:space="preserve"> for stakeholders (risk team, compliance, etc.)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report includes:</w:t>
      </w:r>
    </w:p>
    <w:p w:rsidR="00000000" w:rsidDel="00000000" w:rsidP="00000000" w:rsidRDefault="00000000" w:rsidRPr="00000000" w14:paraId="00000092">
      <w:pPr>
        <w:numPr>
          <w:ilvl w:val="1"/>
          <w:numId w:val="19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 metrics (VaR, threshold)</w:t>
      </w:r>
    </w:p>
    <w:p w:rsidR="00000000" w:rsidDel="00000000" w:rsidP="00000000" w:rsidRDefault="00000000" w:rsidRPr="00000000" w14:paraId="00000093">
      <w:pPr>
        <w:numPr>
          <w:ilvl w:val="1"/>
          <w:numId w:val="19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Compliance status (“CLEAR” / “BREACH”)</w:t>
      </w:r>
    </w:p>
    <w:p w:rsidR="00000000" w:rsidDel="00000000" w:rsidP="00000000" w:rsidRDefault="00000000" w:rsidRPr="00000000" w14:paraId="00000094">
      <w:pPr>
        <w:numPr>
          <w:ilvl w:val="1"/>
          <w:numId w:val="19"/>
        </w:numPr>
        <w:spacing w:after="0" w:afterAutospacing="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Portfolio breakdown</w:t>
      </w:r>
    </w:p>
    <w:p w:rsidR="00000000" w:rsidDel="00000000" w:rsidP="00000000" w:rsidRDefault="00000000" w:rsidRPr="00000000" w14:paraId="00000095">
      <w:pPr>
        <w:numPr>
          <w:ilvl w:val="1"/>
          <w:numId w:val="19"/>
        </w:numPr>
        <w:spacing w:after="240" w:before="0" w:beforeAutospacing="0" w:lineRule="auto"/>
        <w:ind w:left="144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Audit trace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1u5rnizwpg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97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generated report might look like:</w:t>
      </w:r>
    </w:p>
    <w:p w:rsidR="00000000" w:rsidDel="00000000" w:rsidP="00000000" w:rsidRDefault="00000000" w:rsidRPr="00000000" w14:paraId="00000098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RISK REPORT (Date: Oct 13, 2025)</w:t>
      </w:r>
    </w:p>
    <w:p w:rsidR="00000000" w:rsidDel="00000000" w:rsidP="00000000" w:rsidRDefault="00000000" w:rsidRPr="00000000" w14:paraId="00000099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09A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 (99%, 1-Day): $325,450</w:t>
      </w:r>
    </w:p>
    <w:p w:rsidR="00000000" w:rsidDel="00000000" w:rsidP="00000000" w:rsidRDefault="00000000" w:rsidRPr="00000000" w14:paraId="0000009B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Threshold: $550,000</w:t>
      </w:r>
    </w:p>
    <w:p w:rsidR="00000000" w:rsidDel="00000000" w:rsidP="00000000" w:rsidRDefault="00000000" w:rsidRPr="00000000" w14:paraId="0000009C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CLEAR</w:t>
      </w:r>
    </w:p>
    <w:p w:rsidR="00000000" w:rsidDel="00000000" w:rsidP="00000000" w:rsidRDefault="00000000" w:rsidRPr="00000000" w14:paraId="0000009D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Portfolio Value: $2,561,300</w:t>
      </w:r>
    </w:p>
    <w:p w:rsidR="00000000" w:rsidDel="00000000" w:rsidP="00000000" w:rsidRDefault="00000000" w:rsidRPr="00000000" w14:paraId="0000009E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Audit ID: VAR-RPT-482937</w:t>
      </w:r>
    </w:p>
    <w:p w:rsidR="00000000" w:rsidDel="00000000" w:rsidP="00000000" w:rsidRDefault="00000000" w:rsidRPr="00000000" w14:paraId="0000009F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Validation Notes: Auto Approved (No Breach)</w:t>
      </w:r>
    </w:p>
    <w:p w:rsidR="00000000" w:rsidDel="00000000" w:rsidP="00000000" w:rsidRDefault="00000000" w:rsidRPr="00000000" w14:paraId="000000A0">
      <w:pPr>
        <w:spacing w:after="240" w:before="240" w:lineRule="auto"/>
        <w:ind w:left="-720" w:right="-72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So RGA’s job is to create a complete, traceable, and compliant risk report.</w:t>
      </w:r>
    </w:p>
    <w:p w:rsidR="00000000" w:rsidDel="00000000" w:rsidP="00000000" w:rsidRDefault="00000000" w:rsidRPr="00000000" w14:paraId="000000A1">
      <w:pPr>
        <w:spacing w:after="240" w:before="240" w:lineRule="auto"/>
        <w:ind w:left="-720" w:right="-72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A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gv4e7s7qdyn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 CHART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-720" w:right="-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FLOW CHART EXPLANATION</w:t>
      </w:r>
    </w:p>
    <w:p w:rsidR="00000000" w:rsidDel="00000000" w:rsidP="00000000" w:rsidRDefault="00000000" w:rsidRPr="00000000" w14:paraId="000000A5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flowchart shows how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LangGraph-Orchestrated Multi-Agent System (OMAS)</w:t>
      </w:r>
      <w:r w:rsidDel="00000000" w:rsidR="00000000" w:rsidRPr="00000000">
        <w:rPr>
          <w:sz w:val="26"/>
          <w:szCs w:val="26"/>
          <w:rtl w:val="0"/>
        </w:rPr>
        <w:t xml:space="preserve"> automates daily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financial risk calculation</w:t>
      </w:r>
      <w:r w:rsidDel="00000000" w:rsidR="00000000" w:rsidRPr="00000000">
        <w:rPr>
          <w:sz w:val="26"/>
          <w:szCs w:val="26"/>
          <w:rtl w:val="0"/>
        </w:rPr>
        <w:t xml:space="preserve"> using multiple agents.</w:t>
      </w:r>
    </w:p>
    <w:p w:rsidR="00000000" w:rsidDel="00000000" w:rsidP="00000000" w:rsidRDefault="00000000" w:rsidRPr="00000000" w14:paraId="000000A6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“Agent” has its own job: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24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DIA → Gets data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FCA → Calculates risk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RARA → Checks risk vs limit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24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RGA → Generates final report</w:t>
      </w:r>
    </w:p>
    <w:p w:rsidR="00000000" w:rsidDel="00000000" w:rsidP="00000000" w:rsidRDefault="00000000" w:rsidRPr="00000000" w14:paraId="000000AB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risk is too high,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human</w:t>
      </w:r>
      <w:r w:rsidDel="00000000" w:rsidR="00000000" w:rsidRPr="00000000">
        <w:rPr>
          <w:sz w:val="26"/>
          <w:szCs w:val="26"/>
          <w:rtl w:val="0"/>
        </w:rPr>
        <w:t xml:space="preserve"> steps in to review (HITL).</w:t>
        <w:br w:type="textWrapping"/>
        <w:t xml:space="preserve"> If it’s safe, the system automatically completes the report.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ind w:left="-720" w:right="-720" w:firstLine="0"/>
        <w:rPr>
          <w:sz w:val="26"/>
          <w:szCs w:val="26"/>
        </w:rPr>
      </w:pPr>
      <w:bookmarkStart w:colFirst="0" w:colLast="0" w:name="_2q8n0wfrhmk1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Step-by-Step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0b8gpa3l6e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START (Daily System Trigger)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begins automatically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every day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trigger is like a daily alarm that starts the workflow.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4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Purpose: to calculate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daily financial risk</w:t>
      </w:r>
      <w:r w:rsidDel="00000000" w:rsidR="00000000" w:rsidRPr="00000000">
        <w:rPr>
          <w:sz w:val="26"/>
          <w:szCs w:val="26"/>
          <w:rtl w:val="0"/>
        </w:rPr>
        <w:t xml:space="preserve"> for the portfolio.</w:t>
      </w:r>
    </w:p>
    <w:p w:rsidR="00000000" w:rsidDel="00000000" w:rsidP="00000000" w:rsidRDefault="00000000" w:rsidRPr="00000000" w14:paraId="000000B1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Keywords: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Trigger Event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an automated signal that starts a process (like a cron job or scheduler).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43s4aqrg9k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DIA – Data Ingestion Agent</w:t>
      </w:r>
    </w:p>
    <w:p w:rsidR="00000000" w:rsidDel="00000000" w:rsidP="00000000" w:rsidRDefault="00000000" w:rsidRPr="00000000" w14:paraId="000000B4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first agent</w:t>
      </w:r>
      <w:r w:rsidDel="00000000" w:rsidR="00000000" w:rsidRPr="00000000">
        <w:rPr>
          <w:sz w:val="26"/>
          <w:szCs w:val="26"/>
          <w:rtl w:val="0"/>
        </w:rPr>
        <w:t xml:space="preserve">. It collects all the necessary input data.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reads from two files: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630" w:right="-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PORTFOLIO_DUMP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contains all assets, their quantities, and prices.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630" w:right="-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MARKET_CLOSES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contains 10 days of historical market data (returns).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it cleans and formats this data so it’s ready for calculation.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outputs this cleaned data as clean_portfolio_data.</w:t>
      </w:r>
    </w:p>
    <w:p w:rsidR="00000000" w:rsidDel="00000000" w:rsidP="00000000" w:rsidRDefault="00000000" w:rsidRPr="00000000" w14:paraId="000000BB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simple words:</w:t>
      </w:r>
    </w:p>
    <w:p w:rsidR="00000000" w:rsidDel="00000000" w:rsidP="00000000" w:rsidRDefault="00000000" w:rsidRPr="00000000" w14:paraId="000000BC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 collects and organizes all the information that the system will use to calculate risk.</w:t>
      </w:r>
    </w:p>
    <w:p w:rsidR="00000000" w:rsidDel="00000000" w:rsidP="00000000" w:rsidRDefault="00000000" w:rsidRPr="00000000" w14:paraId="000000BD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Keyword meanings: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Ingestion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Taking in data from different sources.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Normalization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Making sure the data is clean, consistent, and in a usable format.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24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Portfolio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The collection of assets owned by the firm (stocks, bonds, forex, etc.).</w:t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jljdiepkwb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FCA – Formulaic Calculation Agent</w:t>
      </w:r>
    </w:p>
    <w:p w:rsidR="00000000" w:rsidDel="00000000" w:rsidP="00000000" w:rsidRDefault="00000000" w:rsidRPr="00000000" w14:paraId="000000C3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second agent in the flow.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sends the cleaned data to a special external system called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MCP Tool</w:t>
      </w:r>
      <w:r w:rsidDel="00000000" w:rsidR="00000000" w:rsidRPr="00000000">
        <w:rPr>
          <w:sz w:val="26"/>
          <w:szCs w:val="26"/>
          <w:rtl w:val="0"/>
        </w:rPr>
        <w:t xml:space="preserve"> (Model Calculation Platform).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MCP Tool performs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 (Value at Risk)</w:t>
      </w:r>
      <w:r w:rsidDel="00000000" w:rsidR="00000000" w:rsidRPr="00000000">
        <w:rPr>
          <w:sz w:val="26"/>
          <w:szCs w:val="26"/>
          <w:rtl w:val="0"/>
        </w:rPr>
        <w:t xml:space="preserve"> calculation using a method called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Historical Simulation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the calculation, FCA receives: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VaR_99 → Value at Risk (the estimated worst-case loss)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pnl_distribution → list of profit/loss values from simulations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mcp_audit_id → a unique ID to track this specific calculation</w:t>
      </w:r>
    </w:p>
    <w:p w:rsidR="00000000" w:rsidDel="00000000" w:rsidP="00000000" w:rsidRDefault="00000000" w:rsidRPr="00000000" w14:paraId="000000CB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simple words:</w:t>
      </w:r>
    </w:p>
    <w:p w:rsidR="00000000" w:rsidDel="00000000" w:rsidP="00000000" w:rsidRDefault="00000000" w:rsidRPr="00000000" w14:paraId="000000CC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FCA is the “math brain” of the system. It figures out how much money could be lost in a worst-case market situation.</w:t>
      </w:r>
    </w:p>
    <w:p w:rsidR="00000000" w:rsidDel="00000000" w:rsidP="00000000" w:rsidRDefault="00000000" w:rsidRPr="00000000" w14:paraId="000000CD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Keyword meanings: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 (Value at Risk)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The maximum potential loss in a portfolio over one day, with 99% confidence.</w:t>
        <w:br w:type="textWrapping"/>
        <w:t xml:space="preserve"> Example: “VaR₉₉ = $650,500” means there’s only a 1% chance the loss could be worse than $650,500.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MCP Tool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A certified external program that runs the official risk calculation.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24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Audit ID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A tracking code (like a receipt) that proves the calculation was done properly.</w:t>
        <w:br w:type="textWrapping"/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b45m3e67yt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MCP Tool (RiskCalc Server)</w:t>
      </w:r>
    </w:p>
    <w:p w:rsidR="00000000" w:rsidDel="00000000" w:rsidP="00000000" w:rsidRDefault="00000000" w:rsidRPr="00000000" w14:paraId="000000D2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the actual engine that performs the risk math.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Function used: compute_historical_var().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takes: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Portfolio data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 days of market returns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Confidence level (99%)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outputs: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VaR_99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the worst loss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P&amp;L list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all simulated profit/loss results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24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mcp_audit_id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record for audit trail</w:t>
      </w:r>
    </w:p>
    <w:p w:rsidR="00000000" w:rsidDel="00000000" w:rsidP="00000000" w:rsidRDefault="00000000" w:rsidRPr="00000000" w14:paraId="000000DD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simple words:</w:t>
      </w:r>
    </w:p>
    <w:p w:rsidR="00000000" w:rsidDel="00000000" w:rsidP="00000000" w:rsidRDefault="00000000" w:rsidRPr="00000000" w14:paraId="000000DE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MCP Tool simulates how your portfolio would perform if the past 10 days of market movements happened again.</w:t>
      </w:r>
    </w:p>
    <w:p w:rsidR="00000000" w:rsidDel="00000000" w:rsidP="00000000" w:rsidRDefault="00000000" w:rsidRPr="00000000" w14:paraId="000000DF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Keyword meanings: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Historical Simulation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Risk is calculated based on real past data.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P&amp;L (Profit &amp; Loss)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The amount of money gained or lost in each scenario.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24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Confidence Level (99%)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The reliability level of the risk estimate.</w:t>
        <w:br w:type="textWrapping"/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q92ju6f2wy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RARA – Risk Assessment &amp; Routing Agent</w:t>
      </w:r>
    </w:p>
    <w:p w:rsidR="00000000" w:rsidDel="00000000" w:rsidP="00000000" w:rsidRDefault="00000000" w:rsidRPr="00000000" w14:paraId="000000E4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Takes the VaR_99 value from FCA.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threshold</w:t>
      </w:r>
      <w:r w:rsidDel="00000000" w:rsidR="00000000" w:rsidRPr="00000000">
        <w:rPr>
          <w:sz w:val="26"/>
          <w:szCs w:val="26"/>
          <w:rtl w:val="0"/>
        </w:rPr>
        <w:t xml:space="preserve"> from RISK_CONFIG (e.g., 550,000).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Compares the two values: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VaR &gt; threshold → “BREACH”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VaR ≤ threshold → “CLEAR”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Depending on the result, it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routes</w:t>
      </w:r>
      <w:r w:rsidDel="00000000" w:rsidR="00000000" w:rsidRPr="00000000">
        <w:rPr>
          <w:sz w:val="26"/>
          <w:szCs w:val="26"/>
          <w:rtl w:val="0"/>
        </w:rPr>
        <w:t xml:space="preserve"> the workflow: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“BREACH” → goes to Human-in-the-Loop (HITL) review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24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“CLEAR” → goes directly to report generation (RGA)</w:t>
      </w:r>
    </w:p>
    <w:p w:rsidR="00000000" w:rsidDel="00000000" w:rsidP="00000000" w:rsidRDefault="00000000" w:rsidRPr="00000000" w14:paraId="000000ED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simple words:</w:t>
      </w:r>
    </w:p>
    <w:p w:rsidR="00000000" w:rsidDel="00000000" w:rsidP="00000000" w:rsidRDefault="00000000" w:rsidRPr="00000000" w14:paraId="000000EE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RARA decides whether the portfolio’s risk is acceptable or needs a human check.</w:t>
      </w:r>
    </w:p>
    <w:p w:rsidR="00000000" w:rsidDel="00000000" w:rsidP="00000000" w:rsidRDefault="00000000" w:rsidRPr="00000000" w14:paraId="000000EF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Keyword meanings: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Threshold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The maximum safe limit of risk.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BREACH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Risk exceeds the safe limit (needs review).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CLEAR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Risk is within acceptable limits.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24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Routing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Sending the workflow down the correct path.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oudlaye8hwe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rueld56c1i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Decision Point – “VaR &gt; 550K ?”</w:t>
      </w:r>
    </w:p>
    <w:p w:rsidR="00000000" w:rsidDel="00000000" w:rsidP="00000000" w:rsidRDefault="00000000" w:rsidRPr="00000000" w14:paraId="000000F6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happens here: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checks the condition: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VaR is more than $550,000 → BREACH (High risk).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24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If VaR is less or equal → CLEAR (Safe).</w:t>
      </w:r>
    </w:p>
    <w:p w:rsidR="00000000" w:rsidDel="00000000" w:rsidP="00000000" w:rsidRDefault="00000000" w:rsidRPr="00000000" w14:paraId="000000FA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simple words:</w:t>
      </w:r>
    </w:p>
    <w:p w:rsidR="00000000" w:rsidDel="00000000" w:rsidP="00000000" w:rsidRDefault="00000000" w:rsidRPr="00000000" w14:paraId="000000FB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the “Yes or No” gate — it decides which path to follow next.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n9viwmk24ov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glrtw4z2bf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HITL – Human-in-the-Loop Review (if BREACH)</w:t>
      </w:r>
    </w:p>
    <w:p w:rsidR="00000000" w:rsidDel="00000000" w:rsidP="00000000" w:rsidRDefault="00000000" w:rsidRPr="00000000" w14:paraId="000000FE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human analyst steps in when risk is too high.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check the data, calculations, and assumptions.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may approve, reject, or add comments.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24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Updates the validation_log with notes and status.</w:t>
      </w:r>
    </w:p>
    <w:p w:rsidR="00000000" w:rsidDel="00000000" w:rsidP="00000000" w:rsidRDefault="00000000" w:rsidRPr="00000000" w14:paraId="00000103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simple words:</w:t>
      </w:r>
    </w:p>
    <w:p w:rsidR="00000000" w:rsidDel="00000000" w:rsidP="00000000" w:rsidRDefault="00000000" w:rsidRPr="00000000" w14:paraId="00000104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the system detects a risky situation, a human double-checks it before finalizing the report.</w:t>
      </w:r>
    </w:p>
    <w:p w:rsidR="00000000" w:rsidDel="00000000" w:rsidP="00000000" w:rsidRDefault="00000000" w:rsidRPr="00000000" w14:paraId="00000105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Keyword meanings: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HITL (Human-in-the-Loop)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A safety step where a person validates the system’s decision.</w:t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24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Validation Log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Record of who checked and what was decided.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i5wakxtxvez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6uys4swhxl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RGA – Report Generation Agent (if CLEAR)</w:t>
      </w:r>
    </w:p>
    <w:p w:rsidR="00000000" w:rsidDel="00000000" w:rsidP="00000000" w:rsidRDefault="00000000" w:rsidRPr="00000000" w14:paraId="0000010A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Automatically creates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PDF report</w:t>
      </w:r>
      <w:r w:rsidDel="00000000" w:rsidR="00000000" w:rsidRPr="00000000">
        <w:rPr>
          <w:sz w:val="26"/>
          <w:szCs w:val="26"/>
          <w:rtl w:val="0"/>
        </w:rPr>
        <w:t xml:space="preserve"> summarizing the day’s risk.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Includes: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 value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Threshold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Compliance status (CLEAR or BREACH)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Portfolio summary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Audit ID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right="-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Validation notes (if reviewed)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24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Stores it for audit and compliance teams.</w:t>
      </w:r>
    </w:p>
    <w:p w:rsidR="00000000" w:rsidDel="00000000" w:rsidP="00000000" w:rsidRDefault="00000000" w:rsidRPr="00000000" w14:paraId="00000114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simple words:</w:t>
      </w:r>
    </w:p>
    <w:p w:rsidR="00000000" w:rsidDel="00000000" w:rsidP="00000000" w:rsidRDefault="00000000" w:rsidRPr="00000000" w14:paraId="00000115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RGA is like the “report writer” — it takes all results and produces a clear, auditable daily summary.</w:t>
      </w:r>
    </w:p>
    <w:p w:rsidR="00000000" w:rsidDel="00000000" w:rsidP="00000000" w:rsidRDefault="00000000" w:rsidRPr="00000000" w14:paraId="00000116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Keyword meanings: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Compliance Status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Whether the risk is acceptable under firm rules.</w:t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spacing w:after="24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Audit Trail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A record showing that every step can be traced and verified later.</w:t>
        <w:br w:type="textWrapping"/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5v5eti8503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Final Risk Report (PDF)</w:t>
      </w:r>
    </w:p>
    <w:p w:rsidR="00000000" w:rsidDel="00000000" w:rsidP="00000000" w:rsidRDefault="00000000" w:rsidRPr="00000000" w14:paraId="0000011A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contains: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Status: “CLEAR” or “BREACH”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VaR_99 and threshold value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Portfolio breakdown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Audit ID and validation notes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24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Stored securely for audit purposes.</w:t>
      </w:r>
    </w:p>
    <w:p w:rsidR="00000000" w:rsidDel="00000000" w:rsidP="00000000" w:rsidRDefault="00000000" w:rsidRPr="00000000" w14:paraId="00000120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simple words:</w:t>
      </w:r>
    </w:p>
    <w:p w:rsidR="00000000" w:rsidDel="00000000" w:rsidP="00000000" w:rsidRDefault="00000000" w:rsidRPr="00000000" w14:paraId="00000121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is the final output — the daily risk report used by management and auditors.</w:t>
      </w:r>
    </w:p>
    <w:p w:rsidR="00000000" w:rsidDel="00000000" w:rsidP="00000000" w:rsidRDefault="00000000" w:rsidRPr="00000000" w14:paraId="00000122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ind w:left="-72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tyku6he152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END (Report Archived Daily)</w:t>
      </w:r>
    </w:p>
    <w:p w:rsidR="00000000" w:rsidDel="00000000" w:rsidP="00000000" w:rsidRDefault="00000000" w:rsidRPr="00000000" w14:paraId="00000124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happens here: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spacing w:after="0" w:afterAutospacing="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process ends after the report is stored.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pacing w:after="240" w:before="0" w:beforeAutospacing="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is ready for the next day’s trigger.</w:t>
      </w:r>
    </w:p>
    <w:p w:rsidR="00000000" w:rsidDel="00000000" w:rsidP="00000000" w:rsidRDefault="00000000" w:rsidRPr="00000000" w14:paraId="00000127">
      <w:pPr>
        <w:spacing w:after="240" w:before="240" w:lineRule="auto"/>
        <w:ind w:left="-720" w:right="-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simple words:</w:t>
      </w:r>
    </w:p>
    <w:p w:rsidR="00000000" w:rsidDel="00000000" w:rsidP="00000000" w:rsidRDefault="00000000" w:rsidRPr="00000000" w14:paraId="00000128">
      <w:pPr>
        <w:spacing w:after="240" w:before="240" w:lineRule="auto"/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daily workflow finishes, and everything is archived for transparency.</w:t>
      </w:r>
    </w:p>
    <w:p w:rsidR="00000000" w:rsidDel="00000000" w:rsidP="00000000" w:rsidRDefault="00000000" w:rsidRPr="00000000" w14:paraId="00000129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0ocdi8q0k1f" w:id="45"/>
      <w:bookmarkEnd w:id="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UV PACKAGE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plhew2t8h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uv?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uv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modern, ultra-fast Python package and project manager</w:t>
      </w:r>
      <w:r w:rsidDel="00000000" w:rsidR="00000000" w:rsidRPr="00000000">
        <w:rPr>
          <w:rtl w:val="0"/>
        </w:rPr>
        <w:t xml:space="preserve"> developed by </w:t>
      </w:r>
      <w:r w:rsidDel="00000000" w:rsidR="00000000" w:rsidRPr="00000000">
        <w:rPr>
          <w:b w:val="1"/>
          <w:bCs w:val="1"/>
          <w:rtl w:val="0"/>
        </w:rPr>
        <w:t xml:space="preserve">Astral</w:t>
      </w:r>
      <w:r w:rsidDel="00000000" w:rsidR="00000000" w:rsidRPr="00000000">
        <w:rPr>
          <w:rtl w:val="0"/>
        </w:rPr>
        <w:t xml:space="preserve"> (the same team behind </w:t>
      </w:r>
      <w:r w:rsidDel="00000000" w:rsidR="00000000" w:rsidRPr="00000000">
        <w:rPr>
          <w:i w:val="1"/>
          <w:iCs w:val="1"/>
          <w:rtl w:val="0"/>
        </w:rPr>
        <w:t xml:space="preserve">Ruff</w:t>
      </w:r>
      <w:r w:rsidDel="00000000" w:rsidR="00000000" w:rsidRPr="00000000">
        <w:rPr>
          <w:rtl w:val="0"/>
        </w:rPr>
        <w:t xml:space="preserve"> — the Python linter).</w:t>
        <w:br w:type="textWrapping"/>
        <w:t xml:space="preserve"> It is designed to be a </w:t>
      </w:r>
      <w:r w:rsidDel="00000000" w:rsidR="00000000" w:rsidRPr="00000000">
        <w:rPr>
          <w:b w:val="1"/>
          <w:bCs w:val="1"/>
          <w:rtl w:val="0"/>
        </w:rPr>
        <w:t xml:space="preserve">drop-in replacement</w:t>
      </w:r>
      <w:r w:rsidDel="00000000" w:rsidR="00000000" w:rsidRPr="00000000">
        <w:rPr>
          <w:rtl w:val="0"/>
        </w:rPr>
        <w:t xml:space="preserve"> for traditional tools like:</w:t>
      </w:r>
    </w:p>
    <w:p w:rsidR="00000000" w:rsidDel="00000000" w:rsidP="00000000" w:rsidRDefault="00000000" w:rsidRPr="00000000" w14:paraId="0000012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</w:t>
      </w:r>
      <w:r w:rsidDel="00000000" w:rsidR="00000000" w:rsidRPr="00000000">
        <w:rPr>
          <w:rtl w:val="0"/>
        </w:rPr>
        <w:t xml:space="preserve"> (for package installation)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pip-tools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pipenv</w:t>
      </w:r>
      <w:r w:rsidDel="00000000" w:rsidR="00000000" w:rsidRPr="00000000">
        <w:rPr>
          <w:rtl w:val="0"/>
        </w:rPr>
        <w:t xml:space="preserve"> (for dependency management)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venv</w:t>
      </w:r>
      <w:r w:rsidDel="00000000" w:rsidR="00000000" w:rsidRPr="00000000">
        <w:rPr>
          <w:rtl w:val="0"/>
        </w:rPr>
        <w:t xml:space="preserve"> (for virtual environments)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even parts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poetry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can think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uv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all-in-one tool</w:t>
      </w:r>
      <w:r w:rsidDel="00000000" w:rsidR="00000000" w:rsidRPr="00000000">
        <w:rPr>
          <w:rtl w:val="0"/>
        </w:rPr>
        <w:t xml:space="preserve"> that makes Python dependency management and environment setup </w:t>
      </w:r>
      <w:r w:rsidDel="00000000" w:rsidR="00000000" w:rsidRPr="00000000">
        <w:rPr>
          <w:i w:val="1"/>
          <w:iCs w:val="1"/>
          <w:rtl w:val="0"/>
        </w:rPr>
        <w:t xml:space="preserve">much faster and simpler</w:t>
      </w:r>
      <w:r w:rsidDel="00000000" w:rsidR="00000000" w:rsidRPr="00000000">
        <w:rPr>
          <w:rtl w:val="0"/>
        </w:rPr>
        <w:t xml:space="preserve"> 🚀.</w:t>
      </w:r>
    </w:p>
    <w:p w:rsidR="00000000" w:rsidDel="00000000" w:rsidP="00000000" w:rsidRDefault="00000000" w:rsidRPr="00000000" w14:paraId="0000013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Installation on Linux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it right 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curl -LsSf https://astral.sh/uv/install.sh | sh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downloads and installs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uv</w:t>
      </w:r>
      <w:r w:rsidDel="00000000" w:rsidR="00000000" w:rsidRPr="00000000">
        <w:rPr>
          <w:rtl w:val="0"/>
        </w:rPr>
        <w:t xml:space="preserve"> on your system.</w:t>
        <w:br w:type="textWrapping"/>
        <w:t xml:space="preserve"> Once done, you can verify: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uv --version</w:t>
      </w:r>
    </w:p>
    <w:p w:rsidR="00000000" w:rsidDel="00000000" w:rsidP="00000000" w:rsidRDefault="00000000" w:rsidRPr="00000000" w14:paraId="0000013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Typical Workflow Example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a full setup might look like 👇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# 1️⃣ Install uv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curl -LsSf https://astral.sh/uv/install.sh | sh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# 2️⃣ Initialize project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uv init my_project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my_project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# 3️⃣ Create virtual environment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uv venv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# 4️⃣ Activate environment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source .venv/bin/activate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# 5️⃣ Add dependencies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uv add fastapi uvicorn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# 6️⃣ Or install from requirements.txt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uv add -r requirements.txt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environment is ready and isolated 🎯</w:t>
      </w:r>
    </w:p>
    <w:p w:rsidR="00000000" w:rsidDel="00000000" w:rsidP="00000000" w:rsidRDefault="00000000" w:rsidRPr="00000000" w14:paraId="0000014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Why Developers Prefer uv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Super fast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written in Rust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Unified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replaces multiple tools (pip, venv, pip-tools)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Modern</w:t>
      </w:r>
      <w:r w:rsidDel="00000000" w:rsidR="00000000" w:rsidRPr="00000000">
        <w:rPr>
          <w:rtl w:val="0"/>
        </w:rPr>
        <w:t xml:space="preserve"> – supports both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pyproject.toml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Reproducible builds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exact dependency versions locked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No need for pip manually</w:t>
      </w:r>
      <w:r w:rsidDel="00000000" w:rsidR="00000000" w:rsidRPr="00000000">
        <w:rPr>
          <w:rtl w:val="0"/>
        </w:rPr>
        <w:t xml:space="preserve"> – everything via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uv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