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46B3B" w14:textId="47E76E55" w:rsidR="00416B40" w:rsidRDefault="008F0EF7">
      <w:r>
        <w:t xml:space="preserve">Student </w:t>
      </w:r>
      <w:proofErr w:type="gramStart"/>
      <w:r>
        <w:t>Name :</w:t>
      </w:r>
      <w:proofErr w:type="gramEnd"/>
      <w:r>
        <w:t xml:space="preserve"> </w:t>
      </w:r>
      <w:r w:rsidR="00416B40" w:rsidRPr="00416B40">
        <w:t xml:space="preserve">Maneesha </w:t>
      </w:r>
      <w:proofErr w:type="spellStart"/>
      <w:r w:rsidR="00416B40" w:rsidRPr="00416B40">
        <w:t>Eeshwara</w:t>
      </w:r>
      <w:proofErr w:type="spellEnd"/>
      <w:r w:rsidR="00416B40" w:rsidRPr="00416B40">
        <w:t xml:space="preserve"> – 300392759 </w:t>
      </w:r>
    </w:p>
    <w:p w14:paraId="079F94A5" w14:textId="5FE0A09B" w:rsidR="00416B40" w:rsidRDefault="008F0EF7">
      <w:proofErr w:type="gramStart"/>
      <w:r>
        <w:t>Project :</w:t>
      </w:r>
      <w:proofErr w:type="gramEnd"/>
      <w:r>
        <w:t xml:space="preserve"> </w:t>
      </w:r>
      <w:proofErr w:type="spellStart"/>
      <w:r w:rsidR="00416B40" w:rsidRPr="00416B40">
        <w:t>FarmVendor</w:t>
      </w:r>
      <w:proofErr w:type="spellEnd"/>
      <w:r w:rsidR="00416B40" w:rsidRPr="00416B40">
        <w:t xml:space="preserve"> </w:t>
      </w:r>
      <w:r>
        <w:t>-</w:t>
      </w:r>
      <w:r w:rsidRPr="008F0EF7">
        <w:t xml:space="preserve"> Smart Supply Chain Management Platform</w:t>
      </w:r>
      <w:r w:rsidR="00416B40" w:rsidRPr="00416B40">
        <w:t xml:space="preserve"> </w:t>
      </w:r>
    </w:p>
    <w:p w14:paraId="41190906" w14:textId="6C2B6DD8" w:rsidR="00416B40" w:rsidRDefault="008F0EF7">
      <w:proofErr w:type="gramStart"/>
      <w:r>
        <w:t>Course :</w:t>
      </w:r>
      <w:proofErr w:type="gramEnd"/>
      <w:r>
        <w:t xml:space="preserve"> </w:t>
      </w:r>
      <w:r w:rsidR="00416B40" w:rsidRPr="00416B40">
        <w:t xml:space="preserve">W26-4495 </w:t>
      </w:r>
    </w:p>
    <w:p w14:paraId="3C5199BD" w14:textId="77777777" w:rsidR="00494864" w:rsidRDefault="008F0EF7" w:rsidP="00494864">
      <w:r>
        <w:t xml:space="preserve">Reporting </w:t>
      </w:r>
      <w:proofErr w:type="gramStart"/>
      <w:r>
        <w:t>Period :</w:t>
      </w:r>
      <w:proofErr w:type="gramEnd"/>
      <w:r>
        <w:t xml:space="preserve"> </w:t>
      </w:r>
      <w:r w:rsidR="00494864">
        <w:t>10</w:t>
      </w:r>
      <w:r w:rsidR="00494864" w:rsidRPr="008F0EF7">
        <w:t>-</w:t>
      </w:r>
      <w:r w:rsidR="00494864">
        <w:t>Mar</w:t>
      </w:r>
      <w:r w:rsidR="00494864" w:rsidRPr="008F0EF7">
        <w:t>-202</w:t>
      </w:r>
      <w:r w:rsidR="00494864">
        <w:t>6</w:t>
      </w:r>
      <w:r w:rsidR="00494864" w:rsidRPr="008F0EF7">
        <w:t xml:space="preserve"> to </w:t>
      </w:r>
      <w:r w:rsidR="00494864">
        <w:t>16</w:t>
      </w:r>
      <w:r w:rsidR="00494864" w:rsidRPr="008F0EF7">
        <w:t>-Mar-202</w:t>
      </w:r>
      <w:r w:rsidR="00494864">
        <w:t xml:space="preserve">6 </w:t>
      </w:r>
    </w:p>
    <w:p w14:paraId="46C2BA8B" w14:textId="2D03D56A" w:rsidR="00416B40" w:rsidRDefault="00416B40">
      <w:r w:rsidRPr="00416B40">
        <w:t>Progress Report #</w:t>
      </w:r>
      <w:r w:rsidR="00494864">
        <w:t>4</w:t>
      </w:r>
    </w:p>
    <w:p w14:paraId="5FF5070F" w14:textId="5B7B01B1" w:rsidR="00832FEB" w:rsidRDefault="00416B40" w:rsidP="00832FEB">
      <w:pPr>
        <w:rPr>
          <w:b/>
          <w:bCs/>
        </w:rPr>
      </w:pPr>
      <w:r w:rsidRPr="00832FEB">
        <w:rPr>
          <w:b/>
          <w:bCs/>
        </w:rPr>
        <w:t>Work Date/Hours Log</w:t>
      </w:r>
    </w:p>
    <w:tbl>
      <w:tblPr>
        <w:tblW w:w="9940" w:type="dxa"/>
        <w:tblLook w:val="04A0" w:firstRow="1" w:lastRow="0" w:firstColumn="1" w:lastColumn="0" w:noHBand="0" w:noVBand="1"/>
      </w:tblPr>
      <w:tblGrid>
        <w:gridCol w:w="1240"/>
        <w:gridCol w:w="1220"/>
        <w:gridCol w:w="7480"/>
      </w:tblGrid>
      <w:tr w:rsidR="00EF2F97" w:rsidRPr="00EF2F97" w14:paraId="127CA2EA" w14:textId="77777777" w:rsidTr="00EF2F97">
        <w:trPr>
          <w:trHeight w:val="300"/>
        </w:trPr>
        <w:tc>
          <w:tcPr>
            <w:tcW w:w="12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B31A7DC" w14:textId="77777777" w:rsidR="00EF2F97" w:rsidRPr="00EF2F97" w:rsidRDefault="00EF2F97" w:rsidP="00EF2F97">
            <w:pPr>
              <w:spacing w:after="0" w:line="240" w:lineRule="auto"/>
              <w:jc w:val="center"/>
              <w:rPr>
                <w:rFonts w:eastAsia="Times New Roman" w:cs="Calibri"/>
                <w:b/>
                <w:bCs/>
                <w:color w:val="000000"/>
                <w:kern w:val="0"/>
                <w:lang w:eastAsia="en-CA"/>
                <w14:ligatures w14:val="none"/>
              </w:rPr>
            </w:pPr>
            <w:r w:rsidRPr="00EF2F97">
              <w:rPr>
                <w:rFonts w:eastAsia="Times New Roman" w:cs="Calibri"/>
                <w:b/>
                <w:bCs/>
                <w:color w:val="000000"/>
                <w:kern w:val="0"/>
                <w:lang w:eastAsia="en-CA"/>
                <w14:ligatures w14:val="none"/>
              </w:rPr>
              <w:t>Date</w:t>
            </w:r>
          </w:p>
        </w:tc>
        <w:tc>
          <w:tcPr>
            <w:tcW w:w="1220" w:type="dxa"/>
            <w:tcBorders>
              <w:top w:val="single" w:sz="4" w:space="0" w:color="auto"/>
              <w:left w:val="nil"/>
              <w:bottom w:val="single" w:sz="4" w:space="0" w:color="auto"/>
              <w:right w:val="single" w:sz="4" w:space="0" w:color="auto"/>
            </w:tcBorders>
            <w:shd w:val="clear" w:color="000000" w:fill="D9D9D9"/>
            <w:vAlign w:val="center"/>
            <w:hideMark/>
          </w:tcPr>
          <w:p w14:paraId="4B017079" w14:textId="77777777" w:rsidR="00EF2F97" w:rsidRPr="00EF2F97" w:rsidRDefault="00EF2F97" w:rsidP="00EF2F97">
            <w:pPr>
              <w:spacing w:after="0" w:line="240" w:lineRule="auto"/>
              <w:jc w:val="right"/>
              <w:rPr>
                <w:rFonts w:eastAsia="Times New Roman" w:cs="Calibri"/>
                <w:b/>
                <w:bCs/>
                <w:color w:val="000000"/>
                <w:kern w:val="0"/>
                <w:lang w:eastAsia="en-CA"/>
                <w14:ligatures w14:val="none"/>
              </w:rPr>
            </w:pPr>
            <w:r w:rsidRPr="00EF2F97">
              <w:rPr>
                <w:rFonts w:eastAsia="Times New Roman" w:cs="Calibri"/>
                <w:b/>
                <w:bCs/>
                <w:color w:val="000000"/>
                <w:kern w:val="0"/>
                <w:lang w:eastAsia="en-CA"/>
                <w14:ligatures w14:val="none"/>
              </w:rPr>
              <w:t>No of Hours</w:t>
            </w:r>
          </w:p>
        </w:tc>
        <w:tc>
          <w:tcPr>
            <w:tcW w:w="7480" w:type="dxa"/>
            <w:tcBorders>
              <w:top w:val="single" w:sz="4" w:space="0" w:color="auto"/>
              <w:left w:val="nil"/>
              <w:bottom w:val="single" w:sz="4" w:space="0" w:color="auto"/>
              <w:right w:val="single" w:sz="4" w:space="0" w:color="auto"/>
            </w:tcBorders>
            <w:shd w:val="clear" w:color="000000" w:fill="D9D9D9"/>
            <w:vAlign w:val="center"/>
            <w:hideMark/>
          </w:tcPr>
          <w:p w14:paraId="1144ABB9" w14:textId="77777777" w:rsidR="00EF2F97" w:rsidRPr="00EF2F97" w:rsidRDefault="00EF2F97" w:rsidP="00EF2F97">
            <w:pPr>
              <w:spacing w:after="0" w:line="240" w:lineRule="auto"/>
              <w:jc w:val="center"/>
              <w:rPr>
                <w:rFonts w:eastAsia="Times New Roman" w:cs="Calibri"/>
                <w:b/>
                <w:bCs/>
                <w:color w:val="000000"/>
                <w:kern w:val="0"/>
                <w:lang w:eastAsia="en-CA"/>
                <w14:ligatures w14:val="none"/>
              </w:rPr>
            </w:pPr>
            <w:r w:rsidRPr="00EF2F97">
              <w:rPr>
                <w:rFonts w:eastAsia="Times New Roman" w:cs="Calibri"/>
                <w:b/>
                <w:bCs/>
                <w:color w:val="000000"/>
                <w:kern w:val="0"/>
                <w:lang w:eastAsia="en-CA"/>
                <w14:ligatures w14:val="none"/>
              </w:rPr>
              <w:t>Description of work done</w:t>
            </w:r>
          </w:p>
        </w:tc>
      </w:tr>
      <w:tr w:rsidR="00EF2F97" w:rsidRPr="00EF2F97" w14:paraId="105A8E1C" w14:textId="77777777" w:rsidTr="00EF2F97">
        <w:trPr>
          <w:trHeight w:val="300"/>
        </w:trPr>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82A227" w14:textId="77777777" w:rsidR="00EF2F97" w:rsidRPr="00EF2F97" w:rsidRDefault="00EF2F97" w:rsidP="00EF2F97">
            <w:pPr>
              <w:spacing w:after="0" w:line="240" w:lineRule="auto"/>
              <w:jc w:val="right"/>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10-Mar</w:t>
            </w:r>
          </w:p>
        </w:tc>
        <w:tc>
          <w:tcPr>
            <w:tcW w:w="12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893A661" w14:textId="77777777" w:rsidR="00EF2F97" w:rsidRPr="00EF2F97" w:rsidRDefault="00EF2F97" w:rsidP="00EF2F97">
            <w:pPr>
              <w:spacing w:after="0" w:line="240" w:lineRule="auto"/>
              <w:jc w:val="center"/>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6</w:t>
            </w:r>
          </w:p>
        </w:tc>
        <w:tc>
          <w:tcPr>
            <w:tcW w:w="7480" w:type="dxa"/>
            <w:tcBorders>
              <w:top w:val="nil"/>
              <w:left w:val="nil"/>
              <w:bottom w:val="single" w:sz="4" w:space="0" w:color="auto"/>
              <w:right w:val="single" w:sz="4" w:space="0" w:color="auto"/>
            </w:tcBorders>
            <w:shd w:val="clear" w:color="auto" w:fill="auto"/>
            <w:vAlign w:val="center"/>
            <w:hideMark/>
          </w:tcPr>
          <w:p w14:paraId="5362CCE0" w14:textId="3E0F7AC1" w:rsidR="00EF2F97" w:rsidRPr="00EF2F97" w:rsidRDefault="009B6A98" w:rsidP="00EF2F97">
            <w:pPr>
              <w:spacing w:after="0" w:line="240" w:lineRule="auto"/>
              <w:rPr>
                <w:rFonts w:eastAsia="Times New Roman" w:cs="Calibri"/>
                <w:color w:val="000000"/>
                <w:kern w:val="0"/>
                <w:lang w:eastAsia="en-CA"/>
                <w14:ligatures w14:val="none"/>
              </w:rPr>
            </w:pPr>
            <w:r w:rsidRPr="00984E4F">
              <w:rPr>
                <w:rFonts w:eastAsia="Times New Roman" w:cs="Calibri"/>
                <w:color w:val="000000"/>
                <w:kern w:val="0"/>
                <w:lang w:eastAsia="en-CA"/>
                <w14:ligatures w14:val="none"/>
              </w:rPr>
              <w:t>I</w:t>
            </w:r>
            <w:r w:rsidR="00EF2F97" w:rsidRPr="00EF2F97">
              <w:rPr>
                <w:rFonts w:eastAsia="Times New Roman" w:cs="Calibri"/>
                <w:color w:val="000000"/>
                <w:kern w:val="0"/>
                <w:lang w:eastAsia="en-CA"/>
                <w14:ligatures w14:val="none"/>
              </w:rPr>
              <w:t>ndividual checking</w:t>
            </w:r>
          </w:p>
        </w:tc>
      </w:tr>
      <w:tr w:rsidR="00EF2F97" w:rsidRPr="00EF2F97" w14:paraId="72D4196A"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7D0A8EC0"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19136000"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center"/>
            <w:hideMark/>
          </w:tcPr>
          <w:p w14:paraId="1756AA68" w14:textId="27CEBC63"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changing research baseline model to ML related model which focus on ML.NET’s forecasting tas</w:t>
            </w:r>
            <w:r w:rsidR="00303FF0" w:rsidRPr="00984E4F">
              <w:rPr>
                <w:rFonts w:eastAsia="Times New Roman" w:cs="Calibri"/>
                <w:color w:val="000000"/>
                <w:kern w:val="0"/>
                <w:lang w:eastAsia="en-CA"/>
                <w14:ligatures w14:val="none"/>
              </w:rPr>
              <w:t>k</w:t>
            </w:r>
          </w:p>
        </w:tc>
      </w:tr>
      <w:tr w:rsidR="00EF2F97" w:rsidRPr="00EF2F97" w14:paraId="3C3E7836" w14:textId="77777777" w:rsidTr="00EF2F97">
        <w:trPr>
          <w:trHeight w:val="900"/>
        </w:trPr>
        <w:tc>
          <w:tcPr>
            <w:tcW w:w="1240" w:type="dxa"/>
            <w:vMerge/>
            <w:tcBorders>
              <w:top w:val="nil"/>
              <w:left w:val="single" w:sz="4" w:space="0" w:color="auto"/>
              <w:bottom w:val="single" w:sz="4" w:space="0" w:color="auto"/>
              <w:right w:val="single" w:sz="4" w:space="0" w:color="auto"/>
            </w:tcBorders>
            <w:vAlign w:val="center"/>
            <w:hideMark/>
          </w:tcPr>
          <w:p w14:paraId="4DDFFC35"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24DB4B1B"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0BDD1A16"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Researched machine learning–based forecasting approaches and identified ML.NET SSA (Singular Spectrum Analysis) time series forecasting as a more suitable ML-driven model for demand prediction.</w:t>
            </w:r>
          </w:p>
        </w:tc>
      </w:tr>
      <w:tr w:rsidR="00EF2F97" w:rsidRPr="00EF2F97" w14:paraId="6E81F0E0" w14:textId="77777777" w:rsidTr="00EF2F97">
        <w:trPr>
          <w:trHeight w:val="900"/>
        </w:trPr>
        <w:tc>
          <w:tcPr>
            <w:tcW w:w="1240" w:type="dxa"/>
            <w:vMerge/>
            <w:tcBorders>
              <w:top w:val="nil"/>
              <w:left w:val="single" w:sz="4" w:space="0" w:color="auto"/>
              <w:bottom w:val="single" w:sz="4" w:space="0" w:color="auto"/>
              <w:right w:val="single" w:sz="4" w:space="0" w:color="auto"/>
            </w:tcBorders>
            <w:vAlign w:val="center"/>
            <w:hideMark/>
          </w:tcPr>
          <w:p w14:paraId="43968EA0"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01EA7642"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1AC76532"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Updated research direction by replacing the baseline-only approach with an ML-focused forecasting implementation using ML.NET </w:t>
            </w:r>
            <w:proofErr w:type="spellStart"/>
            <w:r w:rsidRPr="00EF2F97">
              <w:rPr>
                <w:rFonts w:eastAsia="Times New Roman" w:cs="Calibri"/>
                <w:color w:val="000000"/>
                <w:kern w:val="0"/>
                <w:lang w:eastAsia="en-CA"/>
                <w14:ligatures w14:val="none"/>
              </w:rPr>
              <w:t>TimeSeries</w:t>
            </w:r>
            <w:proofErr w:type="spellEnd"/>
            <w:r w:rsidRPr="00EF2F97">
              <w:rPr>
                <w:rFonts w:eastAsia="Times New Roman" w:cs="Calibri"/>
                <w:color w:val="000000"/>
                <w:kern w:val="0"/>
                <w:lang w:eastAsia="en-CA"/>
                <w14:ligatures w14:val="none"/>
              </w:rPr>
              <w:t xml:space="preserve"> API and refactored the forecasting workflow in </w:t>
            </w:r>
            <w:proofErr w:type="spellStart"/>
            <w:r w:rsidRPr="00EF2F97">
              <w:rPr>
                <w:rFonts w:eastAsia="Times New Roman" w:cs="Calibri"/>
                <w:color w:val="000000"/>
                <w:kern w:val="0"/>
                <w:lang w:eastAsia="en-CA"/>
                <w14:ligatures w14:val="none"/>
              </w:rPr>
              <w:t>DemandForecastService.cs</w:t>
            </w:r>
            <w:proofErr w:type="spellEnd"/>
          </w:p>
        </w:tc>
      </w:tr>
      <w:tr w:rsidR="00EF2F97" w:rsidRPr="00EF2F97" w14:paraId="6F38C2D6" w14:textId="77777777" w:rsidTr="00EF2F97">
        <w:trPr>
          <w:trHeight w:val="1200"/>
        </w:trPr>
        <w:tc>
          <w:tcPr>
            <w:tcW w:w="1240" w:type="dxa"/>
            <w:vMerge/>
            <w:tcBorders>
              <w:top w:val="nil"/>
              <w:left w:val="single" w:sz="4" w:space="0" w:color="auto"/>
              <w:bottom w:val="single" w:sz="4" w:space="0" w:color="auto"/>
              <w:right w:val="single" w:sz="4" w:space="0" w:color="auto"/>
            </w:tcBorders>
            <w:vAlign w:val="center"/>
            <w:hideMark/>
          </w:tcPr>
          <w:p w14:paraId="0A02BDAF"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2633A33D"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260A2BA3"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Studied ML.NET forecasting pipeline structure including SSA training window, horizon prediction, model retraining, and demand sequence preparation from historical demand request data, preparing the implementation structure for </w:t>
            </w:r>
            <w:proofErr w:type="spellStart"/>
            <w:r w:rsidRPr="00EF2F97">
              <w:rPr>
                <w:rFonts w:eastAsia="Times New Roman" w:cs="Calibri"/>
                <w:color w:val="000000"/>
                <w:kern w:val="0"/>
                <w:lang w:eastAsia="en-CA"/>
                <w14:ligatures w14:val="none"/>
              </w:rPr>
              <w:t>MLDemandForecastEngine.cs</w:t>
            </w:r>
            <w:proofErr w:type="spellEnd"/>
          </w:p>
        </w:tc>
      </w:tr>
      <w:tr w:rsidR="00EF2F97" w:rsidRPr="00EF2F97" w14:paraId="3FCF3A92" w14:textId="77777777" w:rsidTr="00EF2F97">
        <w:trPr>
          <w:trHeight w:val="900"/>
        </w:trPr>
        <w:tc>
          <w:tcPr>
            <w:tcW w:w="1240" w:type="dxa"/>
            <w:vMerge/>
            <w:tcBorders>
              <w:top w:val="nil"/>
              <w:left w:val="single" w:sz="4" w:space="0" w:color="auto"/>
              <w:bottom w:val="single" w:sz="4" w:space="0" w:color="auto"/>
              <w:right w:val="single" w:sz="4" w:space="0" w:color="auto"/>
            </w:tcBorders>
            <w:vAlign w:val="center"/>
            <w:hideMark/>
          </w:tcPr>
          <w:p w14:paraId="6F97758A"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20851B42"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2D736AA6"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Studied ML.NET forecasting pipeline structure including SSA training window, horizon prediction, model retraining, and demand sequence preparation from historical demand request data.</w:t>
            </w:r>
          </w:p>
        </w:tc>
      </w:tr>
      <w:tr w:rsidR="00EF2F97" w:rsidRPr="00EF2F97" w14:paraId="1DA5A13C" w14:textId="77777777" w:rsidTr="00EF2F97">
        <w:trPr>
          <w:trHeight w:val="900"/>
        </w:trPr>
        <w:tc>
          <w:tcPr>
            <w:tcW w:w="1240" w:type="dxa"/>
            <w:vMerge/>
            <w:tcBorders>
              <w:top w:val="nil"/>
              <w:left w:val="single" w:sz="4" w:space="0" w:color="auto"/>
              <w:bottom w:val="single" w:sz="4" w:space="0" w:color="auto"/>
              <w:right w:val="single" w:sz="4" w:space="0" w:color="auto"/>
            </w:tcBorders>
            <w:vAlign w:val="center"/>
            <w:hideMark/>
          </w:tcPr>
          <w:p w14:paraId="0C06CBD5"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7BC66738"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0572BC12"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Refactored forecasting architecture to support multiple forecasting models (Moving Average + ML.NET SSA) and updated related models including </w:t>
            </w:r>
            <w:proofErr w:type="spellStart"/>
            <w:r w:rsidRPr="00EF2F97">
              <w:rPr>
                <w:rFonts w:eastAsia="Times New Roman" w:cs="Calibri"/>
                <w:color w:val="000000"/>
                <w:kern w:val="0"/>
                <w:lang w:eastAsia="en-CA"/>
                <w14:ligatures w14:val="none"/>
              </w:rPr>
              <w:t>DemandForecast.cs</w:t>
            </w:r>
            <w:proofErr w:type="spellEnd"/>
            <w:r w:rsidRPr="00EF2F97">
              <w:rPr>
                <w:rFonts w:eastAsia="Times New Roman" w:cs="Calibri"/>
                <w:color w:val="000000"/>
                <w:kern w:val="0"/>
                <w:lang w:eastAsia="en-CA"/>
                <w14:ligatures w14:val="none"/>
              </w:rPr>
              <w:t xml:space="preserve">, </w:t>
            </w:r>
            <w:proofErr w:type="spellStart"/>
            <w:r w:rsidRPr="00EF2F97">
              <w:rPr>
                <w:rFonts w:eastAsia="Times New Roman" w:cs="Calibri"/>
                <w:color w:val="000000"/>
                <w:kern w:val="0"/>
                <w:lang w:eastAsia="en-CA"/>
                <w14:ligatures w14:val="none"/>
              </w:rPr>
              <w:t>GenerateForecastDto.cs</w:t>
            </w:r>
            <w:proofErr w:type="spellEnd"/>
            <w:r w:rsidRPr="00EF2F97">
              <w:rPr>
                <w:rFonts w:eastAsia="Times New Roman" w:cs="Calibri"/>
                <w:color w:val="000000"/>
                <w:kern w:val="0"/>
                <w:lang w:eastAsia="en-CA"/>
                <w14:ligatures w14:val="none"/>
              </w:rPr>
              <w:t xml:space="preserve">, and </w:t>
            </w:r>
            <w:proofErr w:type="spellStart"/>
            <w:r w:rsidRPr="00EF2F97">
              <w:rPr>
                <w:rFonts w:eastAsia="Times New Roman" w:cs="Calibri"/>
                <w:color w:val="000000"/>
                <w:kern w:val="0"/>
                <w:lang w:eastAsia="en-CA"/>
                <w14:ligatures w14:val="none"/>
              </w:rPr>
              <w:t>DemandForecastRowDto.cs</w:t>
            </w:r>
            <w:proofErr w:type="spellEnd"/>
          </w:p>
        </w:tc>
      </w:tr>
      <w:tr w:rsidR="00EF2F97" w:rsidRPr="00EF2F97" w14:paraId="5500AD2E" w14:textId="77777777" w:rsidTr="00EF2F97">
        <w:trPr>
          <w:trHeight w:val="600"/>
        </w:trPr>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273217" w14:textId="77777777" w:rsidR="00EF2F97" w:rsidRPr="00EF2F97" w:rsidRDefault="00EF2F97" w:rsidP="00EF2F97">
            <w:pPr>
              <w:spacing w:after="0" w:line="240" w:lineRule="auto"/>
              <w:jc w:val="center"/>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11-Mar</w:t>
            </w:r>
          </w:p>
        </w:tc>
        <w:tc>
          <w:tcPr>
            <w:tcW w:w="12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8B99E81" w14:textId="60E9FCA9" w:rsidR="00EF2F97" w:rsidRPr="00EF2F97" w:rsidRDefault="00D22226" w:rsidP="00EF2F97">
            <w:pPr>
              <w:spacing w:after="0" w:line="240" w:lineRule="auto"/>
              <w:jc w:val="center"/>
              <w:rPr>
                <w:rFonts w:eastAsia="Times New Roman" w:cs="Calibri"/>
                <w:color w:val="000000"/>
                <w:kern w:val="0"/>
                <w:lang w:eastAsia="en-CA"/>
                <w14:ligatures w14:val="none"/>
              </w:rPr>
            </w:pPr>
            <w:r w:rsidRPr="00984E4F">
              <w:rPr>
                <w:rFonts w:eastAsia="Times New Roman" w:cs="Calibri"/>
                <w:color w:val="000000"/>
                <w:kern w:val="0"/>
                <w:lang w:eastAsia="en-CA"/>
                <w14:ligatures w14:val="none"/>
              </w:rPr>
              <w:t>6</w:t>
            </w:r>
          </w:p>
        </w:tc>
        <w:tc>
          <w:tcPr>
            <w:tcW w:w="7480" w:type="dxa"/>
            <w:tcBorders>
              <w:top w:val="nil"/>
              <w:left w:val="nil"/>
              <w:bottom w:val="single" w:sz="4" w:space="0" w:color="auto"/>
              <w:right w:val="single" w:sz="4" w:space="0" w:color="auto"/>
            </w:tcBorders>
            <w:shd w:val="clear" w:color="auto" w:fill="auto"/>
            <w:vAlign w:val="bottom"/>
            <w:hideMark/>
          </w:tcPr>
          <w:p w14:paraId="6402A855"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Implemented the ML.NET forecasting engine inside the backend service layer.</w:t>
            </w:r>
          </w:p>
        </w:tc>
      </w:tr>
      <w:tr w:rsidR="00EF2F97" w:rsidRPr="00EF2F97" w14:paraId="37F44922"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1600918F"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2EDCD83E"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69608C53"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Created </w:t>
            </w:r>
            <w:proofErr w:type="spellStart"/>
            <w:r w:rsidRPr="00EF2F97">
              <w:rPr>
                <w:rFonts w:eastAsia="Times New Roman" w:cs="Calibri"/>
                <w:color w:val="000000"/>
                <w:kern w:val="0"/>
                <w:lang w:eastAsia="en-CA"/>
                <w14:ligatures w14:val="none"/>
              </w:rPr>
              <w:t>MLDemandForecastEngine.cs</w:t>
            </w:r>
            <w:proofErr w:type="spellEnd"/>
            <w:r w:rsidRPr="00EF2F97">
              <w:rPr>
                <w:rFonts w:eastAsia="Times New Roman" w:cs="Calibri"/>
                <w:color w:val="000000"/>
                <w:kern w:val="0"/>
                <w:lang w:eastAsia="en-CA"/>
                <w14:ligatures w14:val="none"/>
              </w:rPr>
              <w:t xml:space="preserve"> to train ML.NET models using historical demand request quantities stored in the database.</w:t>
            </w:r>
          </w:p>
        </w:tc>
      </w:tr>
      <w:tr w:rsidR="00EF2F97" w:rsidRPr="00EF2F97" w14:paraId="3D5B1520" w14:textId="77777777" w:rsidTr="00EF2F97">
        <w:trPr>
          <w:trHeight w:val="870"/>
        </w:trPr>
        <w:tc>
          <w:tcPr>
            <w:tcW w:w="1240" w:type="dxa"/>
            <w:vMerge/>
            <w:tcBorders>
              <w:top w:val="nil"/>
              <w:left w:val="single" w:sz="4" w:space="0" w:color="auto"/>
              <w:bottom w:val="single" w:sz="4" w:space="0" w:color="auto"/>
              <w:right w:val="single" w:sz="4" w:space="0" w:color="auto"/>
            </w:tcBorders>
            <w:vAlign w:val="center"/>
            <w:hideMark/>
          </w:tcPr>
          <w:p w14:paraId="31A6764B"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5A14E606"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6EC958A8"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Implemented time-series training pipeline using </w:t>
            </w:r>
            <w:proofErr w:type="spellStart"/>
            <w:r w:rsidRPr="00EF2F97">
              <w:rPr>
                <w:rFonts w:eastAsia="Times New Roman" w:cs="Calibri"/>
                <w:color w:val="000000"/>
                <w:kern w:val="0"/>
                <w:lang w:eastAsia="en-CA"/>
                <w14:ligatures w14:val="none"/>
              </w:rPr>
              <w:t>MLContext</w:t>
            </w:r>
            <w:proofErr w:type="spellEnd"/>
            <w:r w:rsidRPr="00EF2F97">
              <w:rPr>
                <w:rFonts w:eastAsia="Times New Roman" w:cs="Calibri"/>
                <w:color w:val="000000"/>
                <w:kern w:val="0"/>
                <w:lang w:eastAsia="en-CA"/>
                <w14:ligatures w14:val="none"/>
              </w:rPr>
              <w:t xml:space="preserve"> and SSA forecasting trainer to predict future vendor demand quantities inside </w:t>
            </w:r>
            <w:proofErr w:type="spellStart"/>
            <w:r w:rsidRPr="00EF2F97">
              <w:rPr>
                <w:rFonts w:eastAsia="Times New Roman" w:cs="Calibri"/>
                <w:color w:val="000000"/>
                <w:kern w:val="0"/>
                <w:lang w:eastAsia="en-CA"/>
                <w14:ligatures w14:val="none"/>
              </w:rPr>
              <w:t>MLDemandForecastEngine.cs</w:t>
            </w:r>
            <w:proofErr w:type="spellEnd"/>
          </w:p>
        </w:tc>
      </w:tr>
      <w:tr w:rsidR="00EF2F97" w:rsidRPr="00EF2F97" w14:paraId="3823F859" w14:textId="77777777" w:rsidTr="00EF2F97">
        <w:trPr>
          <w:trHeight w:val="900"/>
        </w:trPr>
        <w:tc>
          <w:tcPr>
            <w:tcW w:w="1240" w:type="dxa"/>
            <w:vMerge/>
            <w:tcBorders>
              <w:top w:val="nil"/>
              <w:left w:val="single" w:sz="4" w:space="0" w:color="auto"/>
              <w:bottom w:val="single" w:sz="4" w:space="0" w:color="auto"/>
              <w:right w:val="single" w:sz="4" w:space="0" w:color="auto"/>
            </w:tcBorders>
            <w:vAlign w:val="center"/>
            <w:hideMark/>
          </w:tcPr>
          <w:p w14:paraId="6A463C46"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2383267E"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79687A2D"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Integrated ML forecast generation into the existing forecasting workflow by updating </w:t>
            </w:r>
            <w:proofErr w:type="spellStart"/>
            <w:r w:rsidRPr="00EF2F97">
              <w:rPr>
                <w:rFonts w:eastAsia="Times New Roman" w:cs="Calibri"/>
                <w:color w:val="000000"/>
                <w:kern w:val="0"/>
                <w:lang w:eastAsia="en-CA"/>
                <w14:ligatures w14:val="none"/>
              </w:rPr>
              <w:t>DemandForecastService.cs</w:t>
            </w:r>
            <w:proofErr w:type="spellEnd"/>
            <w:r w:rsidRPr="00EF2F97">
              <w:rPr>
                <w:rFonts w:eastAsia="Times New Roman" w:cs="Calibri"/>
                <w:color w:val="000000"/>
                <w:kern w:val="0"/>
                <w:lang w:eastAsia="en-CA"/>
                <w14:ligatures w14:val="none"/>
              </w:rPr>
              <w:t xml:space="preserve"> so prediction results can be stored in the </w:t>
            </w:r>
            <w:proofErr w:type="spellStart"/>
            <w:r w:rsidRPr="00EF2F97">
              <w:rPr>
                <w:rFonts w:eastAsia="Times New Roman" w:cs="Calibri"/>
                <w:color w:val="000000"/>
                <w:kern w:val="0"/>
                <w:lang w:eastAsia="en-CA"/>
                <w14:ligatures w14:val="none"/>
              </w:rPr>
              <w:t>DemandForecast</w:t>
            </w:r>
            <w:proofErr w:type="spellEnd"/>
            <w:r w:rsidRPr="00EF2F97">
              <w:rPr>
                <w:rFonts w:eastAsia="Times New Roman" w:cs="Calibri"/>
                <w:color w:val="000000"/>
                <w:kern w:val="0"/>
                <w:lang w:eastAsia="en-CA"/>
                <w14:ligatures w14:val="none"/>
              </w:rPr>
              <w:t xml:space="preserve"> table</w:t>
            </w:r>
          </w:p>
        </w:tc>
      </w:tr>
      <w:tr w:rsidR="00EF2F97" w:rsidRPr="00EF2F97" w14:paraId="2B9ED0A1" w14:textId="77777777" w:rsidTr="00EF2F97">
        <w:trPr>
          <w:trHeight w:val="600"/>
        </w:trPr>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6FB4CAA" w14:textId="77777777" w:rsidR="00EF2F97" w:rsidRPr="00EF2F97" w:rsidRDefault="00EF2F97" w:rsidP="00EF2F97">
            <w:pPr>
              <w:spacing w:after="0" w:line="240" w:lineRule="auto"/>
              <w:jc w:val="center"/>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12-Mar</w:t>
            </w:r>
          </w:p>
        </w:tc>
        <w:tc>
          <w:tcPr>
            <w:tcW w:w="12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1B909E7" w14:textId="269E36A6" w:rsidR="00EF2F97" w:rsidRPr="00EF2F97" w:rsidRDefault="00C5148C" w:rsidP="00EF2F97">
            <w:pPr>
              <w:spacing w:after="0" w:line="240" w:lineRule="auto"/>
              <w:jc w:val="center"/>
              <w:rPr>
                <w:rFonts w:eastAsia="Times New Roman" w:cs="Calibri"/>
                <w:color w:val="000000"/>
                <w:kern w:val="0"/>
                <w:lang w:eastAsia="en-CA"/>
                <w14:ligatures w14:val="none"/>
              </w:rPr>
            </w:pPr>
            <w:r w:rsidRPr="00984E4F">
              <w:rPr>
                <w:rFonts w:eastAsia="Times New Roman" w:cs="Calibri"/>
                <w:color w:val="000000"/>
                <w:kern w:val="0"/>
                <w:lang w:eastAsia="en-CA"/>
                <w14:ligatures w14:val="none"/>
              </w:rPr>
              <w:t>5</w:t>
            </w:r>
          </w:p>
        </w:tc>
        <w:tc>
          <w:tcPr>
            <w:tcW w:w="7480" w:type="dxa"/>
            <w:tcBorders>
              <w:top w:val="nil"/>
              <w:left w:val="nil"/>
              <w:bottom w:val="single" w:sz="4" w:space="0" w:color="auto"/>
              <w:right w:val="single" w:sz="4" w:space="0" w:color="auto"/>
            </w:tcBorders>
            <w:shd w:val="clear" w:color="auto" w:fill="auto"/>
            <w:vAlign w:val="bottom"/>
            <w:hideMark/>
          </w:tcPr>
          <w:p w14:paraId="32BD84DD"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Tested the ML.NET forecasting pipeline using historical demand request data inserted into the database and validated forecasting output.</w:t>
            </w:r>
          </w:p>
        </w:tc>
      </w:tr>
      <w:tr w:rsidR="00EF2F97" w:rsidRPr="00EF2F97" w14:paraId="360362A7"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06B67FC4"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22503C6D"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7B2ADA3D"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Verified training data extraction, forecast horizon configuration, and prediction output structure in </w:t>
            </w:r>
            <w:proofErr w:type="spellStart"/>
            <w:r w:rsidRPr="00EF2F97">
              <w:rPr>
                <w:rFonts w:eastAsia="Times New Roman" w:cs="Calibri"/>
                <w:color w:val="000000"/>
                <w:kern w:val="0"/>
                <w:lang w:eastAsia="en-CA"/>
                <w14:ligatures w14:val="none"/>
              </w:rPr>
              <w:t>MLDemandForecastEngine.cs</w:t>
            </w:r>
            <w:proofErr w:type="spellEnd"/>
          </w:p>
        </w:tc>
      </w:tr>
      <w:tr w:rsidR="00EF2F97" w:rsidRPr="00EF2F97" w14:paraId="05438458" w14:textId="77777777" w:rsidTr="00EF2F97">
        <w:trPr>
          <w:trHeight w:val="900"/>
        </w:trPr>
        <w:tc>
          <w:tcPr>
            <w:tcW w:w="1240" w:type="dxa"/>
            <w:vMerge/>
            <w:tcBorders>
              <w:top w:val="nil"/>
              <w:left w:val="single" w:sz="4" w:space="0" w:color="auto"/>
              <w:bottom w:val="single" w:sz="4" w:space="0" w:color="auto"/>
              <w:right w:val="single" w:sz="4" w:space="0" w:color="auto"/>
            </w:tcBorders>
            <w:vAlign w:val="center"/>
            <w:hideMark/>
          </w:tcPr>
          <w:p w14:paraId="3AEC6A53"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1AB7BAD6"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15875E90"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Added model identification field (</w:t>
            </w:r>
            <w:proofErr w:type="spellStart"/>
            <w:r w:rsidRPr="00EF2F97">
              <w:rPr>
                <w:rFonts w:eastAsia="Times New Roman" w:cs="Calibri"/>
                <w:color w:val="000000"/>
                <w:kern w:val="0"/>
                <w:lang w:eastAsia="en-CA"/>
                <w14:ligatures w14:val="none"/>
              </w:rPr>
              <w:t>ModelName</w:t>
            </w:r>
            <w:proofErr w:type="spellEnd"/>
            <w:r w:rsidRPr="00EF2F97">
              <w:rPr>
                <w:rFonts w:eastAsia="Times New Roman" w:cs="Calibri"/>
                <w:color w:val="000000"/>
                <w:kern w:val="0"/>
                <w:lang w:eastAsia="en-CA"/>
                <w14:ligatures w14:val="none"/>
              </w:rPr>
              <w:t xml:space="preserve">) to distinguish forecast outputs from </w:t>
            </w:r>
            <w:proofErr w:type="spellStart"/>
            <w:r w:rsidRPr="00EF2F97">
              <w:rPr>
                <w:rFonts w:eastAsia="Times New Roman" w:cs="Calibri"/>
                <w:color w:val="000000"/>
                <w:kern w:val="0"/>
                <w:lang w:eastAsia="en-CA"/>
                <w14:ligatures w14:val="none"/>
              </w:rPr>
              <w:t>MovingAverage</w:t>
            </w:r>
            <w:proofErr w:type="spellEnd"/>
            <w:r w:rsidRPr="00EF2F97">
              <w:rPr>
                <w:rFonts w:eastAsia="Times New Roman" w:cs="Calibri"/>
                <w:color w:val="000000"/>
                <w:kern w:val="0"/>
                <w:lang w:eastAsia="en-CA"/>
                <w14:ligatures w14:val="none"/>
              </w:rPr>
              <w:t xml:space="preserve"> vs MLNET_SSA models and updated related structures in </w:t>
            </w:r>
            <w:proofErr w:type="spellStart"/>
            <w:r w:rsidRPr="00EF2F97">
              <w:rPr>
                <w:rFonts w:eastAsia="Times New Roman" w:cs="Calibri"/>
                <w:color w:val="000000"/>
                <w:kern w:val="0"/>
                <w:lang w:eastAsia="en-CA"/>
                <w14:ligatures w14:val="none"/>
              </w:rPr>
              <w:t>DemandForecast.cs</w:t>
            </w:r>
            <w:proofErr w:type="spellEnd"/>
            <w:r w:rsidRPr="00EF2F97">
              <w:rPr>
                <w:rFonts w:eastAsia="Times New Roman" w:cs="Calibri"/>
                <w:color w:val="000000"/>
                <w:kern w:val="0"/>
                <w:lang w:eastAsia="en-CA"/>
                <w14:ligatures w14:val="none"/>
              </w:rPr>
              <w:t xml:space="preserve"> and </w:t>
            </w:r>
            <w:proofErr w:type="spellStart"/>
            <w:r w:rsidRPr="00EF2F97">
              <w:rPr>
                <w:rFonts w:eastAsia="Times New Roman" w:cs="Calibri"/>
                <w:color w:val="000000"/>
                <w:kern w:val="0"/>
                <w:lang w:eastAsia="en-CA"/>
                <w14:ligatures w14:val="none"/>
              </w:rPr>
              <w:t>DemandForecastRowDto.cs</w:t>
            </w:r>
            <w:proofErr w:type="spellEnd"/>
          </w:p>
        </w:tc>
      </w:tr>
      <w:tr w:rsidR="00EF2F97" w:rsidRPr="00EF2F97" w14:paraId="66EA70AD" w14:textId="77777777" w:rsidTr="00EF2F97">
        <w:trPr>
          <w:trHeight w:val="600"/>
        </w:trPr>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A38E922" w14:textId="77777777" w:rsidR="00EF2F97" w:rsidRPr="00EF2F97" w:rsidRDefault="00EF2F97" w:rsidP="00EF2F97">
            <w:pPr>
              <w:spacing w:after="0" w:line="240" w:lineRule="auto"/>
              <w:jc w:val="center"/>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13-Mar</w:t>
            </w:r>
          </w:p>
        </w:tc>
        <w:tc>
          <w:tcPr>
            <w:tcW w:w="12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546391" w14:textId="77777777" w:rsidR="00EF2F97" w:rsidRPr="00EF2F97" w:rsidRDefault="00EF2F97" w:rsidP="00EF2F97">
            <w:pPr>
              <w:spacing w:after="0" w:line="240" w:lineRule="auto"/>
              <w:jc w:val="center"/>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4</w:t>
            </w:r>
          </w:p>
        </w:tc>
        <w:tc>
          <w:tcPr>
            <w:tcW w:w="7480" w:type="dxa"/>
            <w:tcBorders>
              <w:top w:val="nil"/>
              <w:left w:val="nil"/>
              <w:bottom w:val="single" w:sz="4" w:space="0" w:color="auto"/>
              <w:right w:val="single" w:sz="4" w:space="0" w:color="auto"/>
            </w:tcBorders>
            <w:shd w:val="clear" w:color="auto" w:fill="auto"/>
            <w:vAlign w:val="bottom"/>
            <w:hideMark/>
          </w:tcPr>
          <w:p w14:paraId="747C7D93"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Developed backend API endpoints to support ML forecasting execution and retrieval through the forecasting module</w:t>
            </w:r>
          </w:p>
        </w:tc>
      </w:tr>
      <w:tr w:rsidR="00EF2F97" w:rsidRPr="00EF2F97" w14:paraId="6889719C"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4AF19BDA"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31F4CF77"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17C7D6D5"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Implemented API logic in </w:t>
            </w:r>
            <w:proofErr w:type="spellStart"/>
            <w:r w:rsidRPr="00EF2F97">
              <w:rPr>
                <w:rFonts w:eastAsia="Times New Roman" w:cs="Calibri"/>
                <w:color w:val="000000"/>
                <w:kern w:val="0"/>
                <w:lang w:eastAsia="en-CA"/>
                <w14:ligatures w14:val="none"/>
              </w:rPr>
              <w:t>ForecastController.cs</w:t>
            </w:r>
            <w:proofErr w:type="spellEnd"/>
            <w:r w:rsidRPr="00EF2F97">
              <w:rPr>
                <w:rFonts w:eastAsia="Times New Roman" w:cs="Calibri"/>
                <w:color w:val="000000"/>
                <w:kern w:val="0"/>
                <w:lang w:eastAsia="en-CA"/>
                <w14:ligatures w14:val="none"/>
              </w:rPr>
              <w:t xml:space="preserve"> for generating ML forecasts and storing prediction results in the database.</w:t>
            </w:r>
          </w:p>
        </w:tc>
      </w:tr>
      <w:tr w:rsidR="00EF2F97" w:rsidRPr="00EF2F97" w14:paraId="79C40371" w14:textId="77777777" w:rsidTr="00EF2F97">
        <w:trPr>
          <w:trHeight w:val="900"/>
        </w:trPr>
        <w:tc>
          <w:tcPr>
            <w:tcW w:w="1240" w:type="dxa"/>
            <w:vMerge/>
            <w:tcBorders>
              <w:top w:val="nil"/>
              <w:left w:val="single" w:sz="4" w:space="0" w:color="auto"/>
              <w:bottom w:val="single" w:sz="4" w:space="0" w:color="auto"/>
              <w:right w:val="single" w:sz="4" w:space="0" w:color="auto"/>
            </w:tcBorders>
            <w:vAlign w:val="center"/>
            <w:hideMark/>
          </w:tcPr>
          <w:p w14:paraId="7BD84B67"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33D1B78A"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0F7AEC32"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Ensured compatibility between backend forecasting APIs and frontend analytics components by updating request/response DTOs such as </w:t>
            </w:r>
            <w:proofErr w:type="spellStart"/>
            <w:r w:rsidRPr="00EF2F97">
              <w:rPr>
                <w:rFonts w:eastAsia="Times New Roman" w:cs="Calibri"/>
                <w:color w:val="000000"/>
                <w:kern w:val="0"/>
                <w:lang w:eastAsia="en-CA"/>
                <w14:ligatures w14:val="none"/>
              </w:rPr>
              <w:t>GenerateForecastDto.cs</w:t>
            </w:r>
            <w:proofErr w:type="spellEnd"/>
            <w:r w:rsidRPr="00EF2F97">
              <w:rPr>
                <w:rFonts w:eastAsia="Times New Roman" w:cs="Calibri"/>
                <w:color w:val="000000"/>
                <w:kern w:val="0"/>
                <w:lang w:eastAsia="en-CA"/>
                <w14:ligatures w14:val="none"/>
              </w:rPr>
              <w:t xml:space="preserve"> and </w:t>
            </w:r>
            <w:proofErr w:type="spellStart"/>
            <w:r w:rsidRPr="00EF2F97">
              <w:rPr>
                <w:rFonts w:eastAsia="Times New Roman" w:cs="Calibri"/>
                <w:color w:val="000000"/>
                <w:kern w:val="0"/>
                <w:lang w:eastAsia="en-CA"/>
                <w14:ligatures w14:val="none"/>
              </w:rPr>
              <w:t>DemandForecastRowDto.cs</w:t>
            </w:r>
            <w:proofErr w:type="spellEnd"/>
          </w:p>
        </w:tc>
      </w:tr>
      <w:tr w:rsidR="00EF2F97" w:rsidRPr="00EF2F97" w14:paraId="3B8467CE"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6FC4F89D"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728294E5"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16970AC2"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Developed frontend analytics dashboard for displaying forecasting results and model comparison functionality.</w:t>
            </w:r>
          </w:p>
        </w:tc>
      </w:tr>
      <w:tr w:rsidR="00EF2F97" w:rsidRPr="00EF2F97" w14:paraId="487EAA2A" w14:textId="77777777" w:rsidTr="00EF2F97">
        <w:trPr>
          <w:trHeight w:val="900"/>
        </w:trPr>
        <w:tc>
          <w:tcPr>
            <w:tcW w:w="12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18F0D92" w14:textId="77777777" w:rsidR="00EF2F97" w:rsidRPr="00EF2F97" w:rsidRDefault="00EF2F97" w:rsidP="00EF2F97">
            <w:pPr>
              <w:spacing w:after="0" w:line="240" w:lineRule="auto"/>
              <w:jc w:val="center"/>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16-Mar</w:t>
            </w:r>
          </w:p>
        </w:tc>
        <w:tc>
          <w:tcPr>
            <w:tcW w:w="12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8087BAC" w14:textId="78BBF4AA" w:rsidR="00EF2F97" w:rsidRPr="00EF2F97" w:rsidRDefault="00C5148C" w:rsidP="00EF2F97">
            <w:pPr>
              <w:spacing w:after="0" w:line="240" w:lineRule="auto"/>
              <w:jc w:val="center"/>
              <w:rPr>
                <w:rFonts w:eastAsia="Times New Roman" w:cs="Calibri"/>
                <w:color w:val="000000"/>
                <w:kern w:val="0"/>
                <w:lang w:eastAsia="en-CA"/>
                <w14:ligatures w14:val="none"/>
              </w:rPr>
            </w:pPr>
            <w:r w:rsidRPr="00984E4F">
              <w:rPr>
                <w:rFonts w:eastAsia="Times New Roman" w:cs="Calibri"/>
                <w:color w:val="000000"/>
                <w:kern w:val="0"/>
                <w:lang w:eastAsia="en-CA"/>
                <w14:ligatures w14:val="none"/>
              </w:rPr>
              <w:t>6</w:t>
            </w:r>
          </w:p>
        </w:tc>
        <w:tc>
          <w:tcPr>
            <w:tcW w:w="7480" w:type="dxa"/>
            <w:tcBorders>
              <w:top w:val="nil"/>
              <w:left w:val="nil"/>
              <w:bottom w:val="single" w:sz="4" w:space="0" w:color="auto"/>
              <w:right w:val="single" w:sz="4" w:space="0" w:color="auto"/>
            </w:tcBorders>
            <w:shd w:val="clear" w:color="auto" w:fill="auto"/>
            <w:vAlign w:val="bottom"/>
            <w:hideMark/>
          </w:tcPr>
          <w:p w14:paraId="087D42F7"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Implemented Vendor Forecast Analytics page in </w:t>
            </w:r>
            <w:proofErr w:type="spellStart"/>
            <w:r w:rsidRPr="00EF2F97">
              <w:rPr>
                <w:rFonts w:eastAsia="Times New Roman" w:cs="Calibri"/>
                <w:color w:val="000000"/>
                <w:kern w:val="0"/>
                <w:lang w:eastAsia="en-CA"/>
                <w14:ligatures w14:val="none"/>
              </w:rPr>
              <w:t>VendorForecast.jsx</w:t>
            </w:r>
            <w:proofErr w:type="spellEnd"/>
            <w:r w:rsidRPr="00EF2F97">
              <w:rPr>
                <w:rFonts w:eastAsia="Times New Roman" w:cs="Calibri"/>
                <w:color w:val="000000"/>
                <w:kern w:val="0"/>
                <w:lang w:eastAsia="en-CA"/>
                <w14:ligatures w14:val="none"/>
              </w:rPr>
              <w:t xml:space="preserve"> including forecast generation form and model comparison module between Moving Average and ML.NET models.</w:t>
            </w:r>
          </w:p>
        </w:tc>
      </w:tr>
      <w:tr w:rsidR="00EF2F97" w:rsidRPr="00EF2F97" w14:paraId="13203949" w14:textId="77777777" w:rsidTr="00EF2F97">
        <w:trPr>
          <w:trHeight w:val="900"/>
        </w:trPr>
        <w:tc>
          <w:tcPr>
            <w:tcW w:w="1240" w:type="dxa"/>
            <w:vMerge/>
            <w:tcBorders>
              <w:top w:val="nil"/>
              <w:left w:val="single" w:sz="4" w:space="0" w:color="auto"/>
              <w:bottom w:val="single" w:sz="4" w:space="0" w:color="auto"/>
              <w:right w:val="single" w:sz="4" w:space="0" w:color="auto"/>
            </w:tcBorders>
            <w:vAlign w:val="center"/>
            <w:hideMark/>
          </w:tcPr>
          <w:p w14:paraId="3E52DC15"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0BD1EEC5"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0FC1A694"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Integrated forecasting APIs with React frontend components using secure token-based authentication through forecastApi.js and existing route protection logic</w:t>
            </w:r>
          </w:p>
        </w:tc>
      </w:tr>
      <w:tr w:rsidR="00EF2F97" w:rsidRPr="00EF2F97" w14:paraId="7F8D8DC2"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56425DDD"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4B17D7E7"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6CC292FB"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Added forecast visualization charts to the analytics dashboard to represent demand history and forecast trends visually.</w:t>
            </w:r>
          </w:p>
        </w:tc>
      </w:tr>
      <w:tr w:rsidR="00EF2F97" w:rsidRPr="00EF2F97" w14:paraId="3DE8AD4A"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74843EF0"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106F79F2"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1FA5FD07"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Implemented chart component </w:t>
            </w:r>
            <w:proofErr w:type="spellStart"/>
            <w:r w:rsidRPr="00EF2F97">
              <w:rPr>
                <w:rFonts w:eastAsia="Times New Roman" w:cs="Calibri"/>
                <w:color w:val="000000"/>
                <w:kern w:val="0"/>
                <w:lang w:eastAsia="en-CA"/>
                <w14:ligatures w14:val="none"/>
              </w:rPr>
              <w:t>ForecastLineChart.jsx</w:t>
            </w:r>
            <w:proofErr w:type="spellEnd"/>
            <w:r w:rsidRPr="00EF2F97">
              <w:rPr>
                <w:rFonts w:eastAsia="Times New Roman" w:cs="Calibri"/>
                <w:color w:val="000000"/>
                <w:kern w:val="0"/>
                <w:lang w:eastAsia="en-CA"/>
                <w14:ligatures w14:val="none"/>
              </w:rPr>
              <w:t xml:space="preserve"> to display historical demand data alongside forecast predictions.</w:t>
            </w:r>
          </w:p>
        </w:tc>
      </w:tr>
      <w:tr w:rsidR="00EF2F97" w:rsidRPr="00EF2F97" w14:paraId="5C3742E3"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224CCF1E"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77B28690"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center"/>
            <w:hideMark/>
          </w:tcPr>
          <w:p w14:paraId="16E14C42"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Integrated chart component into both analytics pages </w:t>
            </w:r>
            <w:proofErr w:type="spellStart"/>
            <w:r w:rsidRPr="00EF2F97">
              <w:rPr>
                <w:rFonts w:eastAsia="Times New Roman" w:cs="Calibri"/>
                <w:color w:val="000000"/>
                <w:kern w:val="0"/>
                <w:lang w:eastAsia="en-CA"/>
                <w14:ligatures w14:val="none"/>
              </w:rPr>
              <w:t>VendorForecast.jsx</w:t>
            </w:r>
            <w:proofErr w:type="spellEnd"/>
            <w:r w:rsidRPr="00EF2F97">
              <w:rPr>
                <w:rFonts w:eastAsia="Times New Roman" w:cs="Calibri"/>
                <w:color w:val="000000"/>
                <w:kern w:val="0"/>
                <w:lang w:eastAsia="en-CA"/>
                <w14:ligatures w14:val="none"/>
              </w:rPr>
              <w:t xml:space="preserve"> and </w:t>
            </w:r>
            <w:proofErr w:type="spellStart"/>
            <w:r w:rsidRPr="00EF2F97">
              <w:rPr>
                <w:rFonts w:eastAsia="Times New Roman" w:cs="Calibri"/>
                <w:color w:val="000000"/>
                <w:kern w:val="0"/>
                <w:lang w:eastAsia="en-CA"/>
                <w14:ligatures w14:val="none"/>
              </w:rPr>
              <w:t>FarmerForecast.jsx</w:t>
            </w:r>
            <w:proofErr w:type="spellEnd"/>
            <w:r w:rsidRPr="00EF2F97">
              <w:rPr>
                <w:rFonts w:eastAsia="Times New Roman" w:cs="Calibri"/>
                <w:color w:val="000000"/>
                <w:kern w:val="0"/>
                <w:lang w:eastAsia="en-CA"/>
                <w14:ligatures w14:val="none"/>
              </w:rPr>
              <w:t xml:space="preserve"> to provide graphical interpretation of forecasting results.</w:t>
            </w:r>
          </w:p>
        </w:tc>
      </w:tr>
      <w:tr w:rsidR="00EF2F97" w:rsidRPr="00EF2F97" w14:paraId="7D064A69"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4F0DE02C"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625DCC6D"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center"/>
            <w:hideMark/>
          </w:tcPr>
          <w:p w14:paraId="437866A3"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Began implementation of a real-time communication feature between farmers and vendors within the </w:t>
            </w:r>
            <w:proofErr w:type="spellStart"/>
            <w:r w:rsidRPr="00EF2F97">
              <w:rPr>
                <w:rFonts w:eastAsia="Times New Roman" w:cs="Calibri"/>
                <w:color w:val="000000"/>
                <w:kern w:val="0"/>
                <w:lang w:eastAsia="en-CA"/>
                <w14:ligatures w14:val="none"/>
              </w:rPr>
              <w:t>FarmVendor</w:t>
            </w:r>
            <w:proofErr w:type="spellEnd"/>
            <w:r w:rsidRPr="00EF2F97">
              <w:rPr>
                <w:rFonts w:eastAsia="Times New Roman" w:cs="Calibri"/>
                <w:color w:val="000000"/>
                <w:kern w:val="0"/>
                <w:lang w:eastAsia="en-CA"/>
                <w14:ligatures w14:val="none"/>
              </w:rPr>
              <w:t xml:space="preserve"> system.</w:t>
            </w:r>
          </w:p>
        </w:tc>
      </w:tr>
      <w:tr w:rsidR="00EF2F97" w:rsidRPr="00EF2F97" w14:paraId="0A43CA9B"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75619E1E"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3CFBEE64"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center"/>
            <w:hideMark/>
          </w:tcPr>
          <w:p w14:paraId="27F55828"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Designed the chat module architecture and developed frontend messaging components </w:t>
            </w:r>
            <w:proofErr w:type="spellStart"/>
            <w:r w:rsidRPr="00EF2F97">
              <w:rPr>
                <w:rFonts w:eastAsia="Times New Roman" w:cs="Calibri"/>
                <w:color w:val="000000"/>
                <w:kern w:val="0"/>
                <w:lang w:eastAsia="en-CA"/>
                <w14:ligatures w14:val="none"/>
              </w:rPr>
              <w:t>FarmerChat.jsx</w:t>
            </w:r>
            <w:proofErr w:type="spellEnd"/>
            <w:r w:rsidRPr="00EF2F97">
              <w:rPr>
                <w:rFonts w:eastAsia="Times New Roman" w:cs="Calibri"/>
                <w:color w:val="000000"/>
                <w:kern w:val="0"/>
                <w:lang w:eastAsia="en-CA"/>
                <w14:ligatures w14:val="none"/>
              </w:rPr>
              <w:t xml:space="preserve"> and </w:t>
            </w:r>
            <w:proofErr w:type="spellStart"/>
            <w:r w:rsidRPr="00EF2F97">
              <w:rPr>
                <w:rFonts w:eastAsia="Times New Roman" w:cs="Calibri"/>
                <w:color w:val="000000"/>
                <w:kern w:val="0"/>
                <w:lang w:eastAsia="en-CA"/>
                <w14:ligatures w14:val="none"/>
              </w:rPr>
              <w:t>VendorChat.jsx</w:t>
            </w:r>
            <w:proofErr w:type="spellEnd"/>
            <w:r w:rsidRPr="00EF2F97">
              <w:rPr>
                <w:rFonts w:eastAsia="Times New Roman" w:cs="Calibri"/>
                <w:color w:val="000000"/>
                <w:kern w:val="0"/>
                <w:lang w:eastAsia="en-CA"/>
                <w14:ligatures w14:val="none"/>
              </w:rPr>
              <w:t>.</w:t>
            </w:r>
          </w:p>
        </w:tc>
      </w:tr>
      <w:tr w:rsidR="00EF2F97" w:rsidRPr="00EF2F97" w14:paraId="6F86DDD7"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65C04824"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1C9C70E3"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center"/>
            <w:hideMark/>
          </w:tcPr>
          <w:p w14:paraId="38A365D8"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Updated authentication logic in </w:t>
            </w:r>
            <w:proofErr w:type="spellStart"/>
            <w:r w:rsidRPr="00EF2F97">
              <w:rPr>
                <w:rFonts w:eastAsia="Times New Roman" w:cs="Calibri"/>
                <w:color w:val="000000"/>
                <w:kern w:val="0"/>
                <w:lang w:eastAsia="en-CA"/>
                <w14:ligatures w14:val="none"/>
              </w:rPr>
              <w:t>Login.jsx</w:t>
            </w:r>
            <w:proofErr w:type="spellEnd"/>
            <w:r w:rsidRPr="00EF2F97">
              <w:rPr>
                <w:rFonts w:eastAsia="Times New Roman" w:cs="Calibri"/>
                <w:color w:val="000000"/>
                <w:kern w:val="0"/>
                <w:lang w:eastAsia="en-CA"/>
                <w14:ligatures w14:val="none"/>
              </w:rPr>
              <w:t xml:space="preserve"> to store </w:t>
            </w:r>
            <w:proofErr w:type="spellStart"/>
            <w:r w:rsidRPr="00EF2F97">
              <w:rPr>
                <w:rFonts w:eastAsia="Times New Roman" w:cs="Calibri"/>
                <w:color w:val="000000"/>
                <w:kern w:val="0"/>
                <w:lang w:eastAsia="en-CA"/>
                <w14:ligatures w14:val="none"/>
              </w:rPr>
              <w:t>userId</w:t>
            </w:r>
            <w:proofErr w:type="spellEnd"/>
            <w:r w:rsidRPr="00EF2F97">
              <w:rPr>
                <w:rFonts w:eastAsia="Times New Roman" w:cs="Calibri"/>
                <w:color w:val="000000"/>
                <w:kern w:val="0"/>
                <w:lang w:eastAsia="en-CA"/>
                <w14:ligatures w14:val="none"/>
              </w:rPr>
              <w:t xml:space="preserve"> in </w:t>
            </w:r>
            <w:proofErr w:type="spellStart"/>
            <w:r w:rsidRPr="00EF2F97">
              <w:rPr>
                <w:rFonts w:eastAsia="Times New Roman" w:cs="Calibri"/>
                <w:color w:val="000000"/>
                <w:kern w:val="0"/>
                <w:lang w:eastAsia="en-CA"/>
                <w14:ligatures w14:val="none"/>
              </w:rPr>
              <w:t>localStorage</w:t>
            </w:r>
            <w:proofErr w:type="spellEnd"/>
            <w:r w:rsidRPr="00EF2F97">
              <w:rPr>
                <w:rFonts w:eastAsia="Times New Roman" w:cs="Calibri"/>
                <w:color w:val="000000"/>
                <w:kern w:val="0"/>
                <w:lang w:eastAsia="en-CA"/>
                <w14:ligatures w14:val="none"/>
              </w:rPr>
              <w:t xml:space="preserve"> to support message sender identification for chat communication.</w:t>
            </w:r>
          </w:p>
        </w:tc>
      </w:tr>
      <w:tr w:rsidR="00EF2F97" w:rsidRPr="00EF2F97" w14:paraId="26DD43A1" w14:textId="77777777" w:rsidTr="00EF2F97">
        <w:trPr>
          <w:trHeight w:val="900"/>
        </w:trPr>
        <w:tc>
          <w:tcPr>
            <w:tcW w:w="1240" w:type="dxa"/>
            <w:vMerge/>
            <w:tcBorders>
              <w:top w:val="nil"/>
              <w:left w:val="single" w:sz="4" w:space="0" w:color="auto"/>
              <w:bottom w:val="single" w:sz="4" w:space="0" w:color="auto"/>
              <w:right w:val="single" w:sz="4" w:space="0" w:color="auto"/>
            </w:tcBorders>
            <w:vAlign w:val="center"/>
            <w:hideMark/>
          </w:tcPr>
          <w:p w14:paraId="23F98129"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35DCC5B5"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center"/>
            <w:hideMark/>
          </w:tcPr>
          <w:p w14:paraId="719972FD"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Prepared frontend system structure for integrating backend chat APIs and enabling future real-time messaging functionality between farmers and vendors.</w:t>
            </w:r>
          </w:p>
        </w:tc>
      </w:tr>
      <w:tr w:rsidR="00EF2F97" w:rsidRPr="00EF2F97" w14:paraId="0310E067" w14:textId="77777777" w:rsidTr="00EF2F97">
        <w:trPr>
          <w:trHeight w:val="600"/>
        </w:trPr>
        <w:tc>
          <w:tcPr>
            <w:tcW w:w="1240" w:type="dxa"/>
            <w:vMerge/>
            <w:tcBorders>
              <w:top w:val="nil"/>
              <w:left w:val="single" w:sz="4" w:space="0" w:color="auto"/>
              <w:bottom w:val="single" w:sz="4" w:space="0" w:color="auto"/>
              <w:right w:val="single" w:sz="4" w:space="0" w:color="auto"/>
            </w:tcBorders>
            <w:vAlign w:val="center"/>
            <w:hideMark/>
          </w:tcPr>
          <w:p w14:paraId="11784ABD"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4ED7E091" w14:textId="77777777" w:rsidR="00EF2F97" w:rsidRPr="00EF2F97" w:rsidRDefault="00EF2F97" w:rsidP="00EF2F97">
            <w:pPr>
              <w:spacing w:after="0" w:line="240" w:lineRule="auto"/>
              <w:rPr>
                <w:rFonts w:eastAsia="Times New Roman" w:cs="Calibri"/>
                <w:color w:val="000000"/>
                <w:kern w:val="0"/>
                <w:lang w:eastAsia="en-CA"/>
                <w14:ligatures w14:val="none"/>
              </w:rPr>
            </w:pPr>
          </w:p>
        </w:tc>
        <w:tc>
          <w:tcPr>
            <w:tcW w:w="7480" w:type="dxa"/>
            <w:tcBorders>
              <w:top w:val="nil"/>
              <w:left w:val="nil"/>
              <w:bottom w:val="single" w:sz="4" w:space="0" w:color="auto"/>
              <w:right w:val="single" w:sz="4" w:space="0" w:color="auto"/>
            </w:tcBorders>
            <w:shd w:val="clear" w:color="auto" w:fill="auto"/>
            <w:vAlign w:val="bottom"/>
            <w:hideMark/>
          </w:tcPr>
          <w:p w14:paraId="4ACF0573" w14:textId="77777777" w:rsidR="00EF2F97" w:rsidRPr="00EF2F97" w:rsidRDefault="00EF2F97" w:rsidP="00EF2F97">
            <w:pPr>
              <w:spacing w:after="0" w:line="240" w:lineRule="auto"/>
              <w:rPr>
                <w:rFonts w:eastAsia="Times New Roman" w:cs="Calibri"/>
                <w:color w:val="000000"/>
                <w:kern w:val="0"/>
                <w:lang w:eastAsia="en-CA"/>
                <w14:ligatures w14:val="none"/>
              </w:rPr>
            </w:pPr>
            <w:r w:rsidRPr="00EF2F97">
              <w:rPr>
                <w:rFonts w:eastAsia="Times New Roman" w:cs="Calibri"/>
                <w:color w:val="000000"/>
                <w:kern w:val="0"/>
                <w:lang w:eastAsia="en-CA"/>
                <w14:ligatures w14:val="none"/>
              </w:rPr>
              <w:t xml:space="preserve">Completed Progress report 4 and uploaded to blackboard and checked in to </w:t>
            </w:r>
            <w:proofErr w:type="spellStart"/>
            <w:r w:rsidRPr="00EF2F97">
              <w:rPr>
                <w:rFonts w:eastAsia="Times New Roman" w:cs="Calibri"/>
                <w:color w:val="000000"/>
                <w:kern w:val="0"/>
                <w:lang w:eastAsia="en-CA"/>
                <w14:ligatures w14:val="none"/>
              </w:rPr>
              <w:t>github</w:t>
            </w:r>
            <w:proofErr w:type="spellEnd"/>
            <w:r w:rsidRPr="00EF2F97">
              <w:rPr>
                <w:rFonts w:eastAsia="Times New Roman" w:cs="Calibri"/>
                <w:color w:val="000000"/>
                <w:kern w:val="0"/>
                <w:lang w:eastAsia="en-CA"/>
                <w14:ligatures w14:val="none"/>
              </w:rPr>
              <w:t xml:space="preserve"> repository.</w:t>
            </w:r>
          </w:p>
        </w:tc>
      </w:tr>
    </w:tbl>
    <w:p w14:paraId="2144A0CF" w14:textId="77777777" w:rsidR="00E62BA8" w:rsidRDefault="00E62BA8" w:rsidP="00BB2377"/>
    <w:p w14:paraId="7812F671" w14:textId="0A854550" w:rsidR="00BB2377" w:rsidRDefault="00BB2377" w:rsidP="00BB2377">
      <w:pPr>
        <w:tabs>
          <w:tab w:val="left" w:pos="1110"/>
        </w:tabs>
      </w:pPr>
      <w:r>
        <w:tab/>
      </w:r>
    </w:p>
    <w:p w14:paraId="77D444CD" w14:textId="77777777" w:rsidR="00BF366E" w:rsidRDefault="00BF366E" w:rsidP="00BB2377">
      <w:pPr>
        <w:tabs>
          <w:tab w:val="left" w:pos="1110"/>
        </w:tabs>
      </w:pPr>
    </w:p>
    <w:p w14:paraId="72F22B52" w14:textId="77777777" w:rsidR="00D05389" w:rsidRPr="00D05389" w:rsidRDefault="00D05389" w:rsidP="00D05389">
      <w:pPr>
        <w:tabs>
          <w:tab w:val="left" w:pos="1110"/>
        </w:tabs>
        <w:rPr>
          <w:b/>
          <w:bCs/>
        </w:rPr>
      </w:pPr>
      <w:r w:rsidRPr="00D05389">
        <w:rPr>
          <w:b/>
          <w:bCs/>
        </w:rPr>
        <w:t>Summary Description of Work Done During This Reporting Period</w:t>
      </w:r>
    </w:p>
    <w:p w14:paraId="4F74DFA0" w14:textId="32E1D9AA" w:rsidR="00D05389" w:rsidRPr="00D05389" w:rsidRDefault="00D05389" w:rsidP="00D05389">
      <w:pPr>
        <w:tabs>
          <w:tab w:val="left" w:pos="1110"/>
        </w:tabs>
      </w:pPr>
      <w:r w:rsidRPr="00D05389">
        <w:t xml:space="preserve">During this </w:t>
      </w:r>
      <w:r>
        <w:t>week</w:t>
      </w:r>
      <w:r w:rsidRPr="00D05389">
        <w:t xml:space="preserve">, the </w:t>
      </w:r>
      <w:proofErr w:type="spellStart"/>
      <w:r w:rsidRPr="00D05389">
        <w:t>FarmVendor</w:t>
      </w:r>
      <w:proofErr w:type="spellEnd"/>
      <w:r w:rsidRPr="00D05389">
        <w:t xml:space="preserve"> system progressed from a simple baseline forecasting implementation toward a more advanced machine learning–based forecasting architecture.</w:t>
      </w:r>
    </w:p>
    <w:p w14:paraId="51B3DA43" w14:textId="77777777" w:rsidR="00D05389" w:rsidRPr="00D05389" w:rsidRDefault="00D05389" w:rsidP="00D05389">
      <w:pPr>
        <w:tabs>
          <w:tab w:val="left" w:pos="1110"/>
        </w:tabs>
      </w:pPr>
      <w:r w:rsidRPr="00D05389">
        <w:t>Initially, I reviewed the previously implemented baseline forecasting model based on the moving average approach and evaluated its limitations for research-oriented demand prediction. Based on this evaluation, the research direction was updated to focus on machine learning–based forecasting methods. I researched several forecasting approaches and identified ML.NET SSA (Singular Spectrum Analysis) as a suitable time-series forecasting technique for predicting vendor demand.</w:t>
      </w:r>
    </w:p>
    <w:p w14:paraId="7BC90DB5" w14:textId="77777777" w:rsidR="00D05389" w:rsidRPr="00D05389" w:rsidRDefault="00D05389" w:rsidP="00D05389">
      <w:pPr>
        <w:tabs>
          <w:tab w:val="left" w:pos="1110"/>
        </w:tabs>
      </w:pPr>
      <w:r w:rsidRPr="00D05389">
        <w:t xml:space="preserve">To support this approach, I implemented a machine learning forecasting engine using the ML.NET </w:t>
      </w:r>
      <w:proofErr w:type="spellStart"/>
      <w:r w:rsidRPr="00D05389">
        <w:t>TimeSeries</w:t>
      </w:r>
      <w:proofErr w:type="spellEnd"/>
      <w:r w:rsidRPr="00D05389">
        <w:t xml:space="preserve"> library. The new forecasting pipeline trains a model using historical demand request data and generates future demand predictions. The forecasting workflow was refactored so that the system can support multiple models, including both Moving Average and ML.NET SSA, allowing comparison between baseline and machine learning approaches for experimental evaluation.</w:t>
      </w:r>
    </w:p>
    <w:p w14:paraId="6B1FE2FF" w14:textId="77777777" w:rsidR="00D05389" w:rsidRPr="00D05389" w:rsidRDefault="00D05389" w:rsidP="00D05389">
      <w:pPr>
        <w:tabs>
          <w:tab w:val="left" w:pos="1110"/>
        </w:tabs>
      </w:pPr>
      <w:r w:rsidRPr="00D05389">
        <w:t>Backend services were updated to support forecast generation and storage. A new forecasting engine was implemented, and the existing forecasting service layer was extended so that prediction results can be stored in the database. API endpoints were implemented to allow forecast generation and retrieval through the system’s analytics module.</w:t>
      </w:r>
    </w:p>
    <w:p w14:paraId="41542F6C" w14:textId="77777777" w:rsidR="00D05389" w:rsidRPr="00D05389" w:rsidRDefault="00D05389" w:rsidP="00D05389">
      <w:pPr>
        <w:tabs>
          <w:tab w:val="left" w:pos="1110"/>
        </w:tabs>
      </w:pPr>
      <w:r w:rsidRPr="00D05389">
        <w:t xml:space="preserve">On the frontend, I developed analytics pages that allow users to generate forecasts and compare different forecasting models. Visualization components were also added to display forecast results graphically. The </w:t>
      </w:r>
      <w:proofErr w:type="spellStart"/>
      <w:r w:rsidRPr="00D05389">
        <w:t>ForecastLineChart.jsx</w:t>
      </w:r>
      <w:proofErr w:type="spellEnd"/>
      <w:r w:rsidRPr="00D05389">
        <w:t xml:space="preserve"> component was implemented to display historical demand data alongside forecast predictions, improving the interpretability of forecasting results for users.</w:t>
      </w:r>
    </w:p>
    <w:p w14:paraId="55AC1388" w14:textId="77777777" w:rsidR="00D05389" w:rsidRPr="00D05389" w:rsidRDefault="00D05389" w:rsidP="00D05389">
      <w:pPr>
        <w:tabs>
          <w:tab w:val="left" w:pos="1110"/>
        </w:tabs>
      </w:pPr>
      <w:r w:rsidRPr="00D05389">
        <w:lastRenderedPageBreak/>
        <w:t>Additionally, I began implementing a communication feature between farmers and vendors within the system. Frontend chat interfaces were developed to allow messaging between users, and authentication logic was updated to include user identifiers required for messaging functionality.</w:t>
      </w:r>
    </w:p>
    <w:p w14:paraId="45762551" w14:textId="77777777" w:rsidR="00D05389" w:rsidRPr="00D05389" w:rsidRDefault="00D05389" w:rsidP="00D05389">
      <w:pPr>
        <w:tabs>
          <w:tab w:val="left" w:pos="1110"/>
        </w:tabs>
      </w:pPr>
      <w:r w:rsidRPr="00D05389">
        <w:t>Overall, the system now supports machine learning–based forecasting, visual analytics dashboards, and the initial structure for a farmer–vendor communication module, which will be extended in the next phase of development.</w:t>
      </w:r>
    </w:p>
    <w:p w14:paraId="4D4941C6" w14:textId="5B161C99" w:rsidR="0026168B" w:rsidRPr="00404C15" w:rsidRDefault="00485C04" w:rsidP="00BB2377">
      <w:pPr>
        <w:tabs>
          <w:tab w:val="left" w:pos="1110"/>
        </w:tabs>
      </w:pPr>
      <w:r w:rsidRPr="00404C15">
        <w:t xml:space="preserve">Next </w:t>
      </w:r>
      <w:proofErr w:type="gramStart"/>
      <w:r w:rsidRPr="00404C15">
        <w:t>Step :</w:t>
      </w:r>
      <w:proofErr w:type="gramEnd"/>
      <w:r w:rsidRPr="00404C15">
        <w:t xml:space="preserve"> </w:t>
      </w:r>
    </w:p>
    <w:p w14:paraId="77838C6A" w14:textId="77AAD8DE" w:rsidR="00AF2406" w:rsidRDefault="00AF2406" w:rsidP="00AF2406">
      <w:pPr>
        <w:pStyle w:val="ListParagraph"/>
        <w:numPr>
          <w:ilvl w:val="0"/>
          <w:numId w:val="21"/>
        </w:numPr>
      </w:pPr>
      <w:r>
        <w:t>Finish chat backend and message persistence</w:t>
      </w:r>
    </w:p>
    <w:p w14:paraId="0CAEC7EE" w14:textId="3A86437A" w:rsidR="00AF2406" w:rsidRDefault="00AF2406" w:rsidP="00AF2406">
      <w:pPr>
        <w:pStyle w:val="ListParagraph"/>
        <w:numPr>
          <w:ilvl w:val="0"/>
          <w:numId w:val="21"/>
        </w:numPr>
      </w:pPr>
      <w:r>
        <w:t>Create enough historical data for forecasting experiments</w:t>
      </w:r>
    </w:p>
    <w:p w14:paraId="2838AE09" w14:textId="4BD78094" w:rsidR="00AF2406" w:rsidRDefault="00AF2406" w:rsidP="00AF2406">
      <w:pPr>
        <w:pStyle w:val="ListParagraph"/>
        <w:numPr>
          <w:ilvl w:val="0"/>
          <w:numId w:val="21"/>
        </w:numPr>
      </w:pPr>
      <w:r>
        <w:t>Compare Moving Average vs ML.NET SSA</w:t>
      </w:r>
    </w:p>
    <w:p w14:paraId="21794811" w14:textId="256C7EC4" w:rsidR="00AF2406" w:rsidRDefault="00AF2406" w:rsidP="00AF2406">
      <w:pPr>
        <w:pStyle w:val="ListParagraph"/>
        <w:numPr>
          <w:ilvl w:val="0"/>
          <w:numId w:val="21"/>
        </w:numPr>
      </w:pPr>
      <w:r>
        <w:t>Evaluate optimization using distance, quantity, inventory, and relationship score</w:t>
      </w:r>
    </w:p>
    <w:p w14:paraId="7CC4CE6D" w14:textId="77777777" w:rsidR="00AF2406" w:rsidRDefault="00AF2406" w:rsidP="00AF2406">
      <w:pPr>
        <w:pStyle w:val="ListParagraph"/>
        <w:numPr>
          <w:ilvl w:val="0"/>
          <w:numId w:val="21"/>
        </w:numPr>
      </w:pPr>
      <w:r>
        <w:t>Prepare graphs, screenshots, and results for report</w:t>
      </w:r>
    </w:p>
    <w:p w14:paraId="0BB2B5A1" w14:textId="018C41CC" w:rsidR="00485C04" w:rsidRPr="00404C15" w:rsidRDefault="00485C04" w:rsidP="00AF2406">
      <w:pPr>
        <w:pStyle w:val="ListParagraph"/>
        <w:numPr>
          <w:ilvl w:val="0"/>
          <w:numId w:val="21"/>
        </w:numPr>
      </w:pPr>
      <w:r w:rsidRPr="00404C15">
        <w:t>Perform forecasting evaluation</w:t>
      </w:r>
    </w:p>
    <w:p w14:paraId="61EEAB37" w14:textId="11BCA2A5" w:rsidR="00485C04" w:rsidRPr="00404C15" w:rsidRDefault="00485C04" w:rsidP="00485C04">
      <w:pPr>
        <w:pStyle w:val="ListParagraph"/>
        <w:numPr>
          <w:ilvl w:val="0"/>
          <w:numId w:val="21"/>
        </w:numPr>
      </w:pPr>
      <w:r w:rsidRPr="00404C15">
        <w:t>Evaluate optimization results using metrics like demand fulfillment rate, inventory utilization, and delivery efficiency</w:t>
      </w:r>
    </w:p>
    <w:p w14:paraId="1C2B52FF" w14:textId="36BE9DE4" w:rsidR="00485C04" w:rsidRPr="00404C15" w:rsidRDefault="00485C04" w:rsidP="00485C04">
      <w:pPr>
        <w:pStyle w:val="ListParagraph"/>
        <w:numPr>
          <w:ilvl w:val="0"/>
          <w:numId w:val="21"/>
        </w:numPr>
      </w:pPr>
      <w:r w:rsidRPr="00404C15">
        <w:t>Analyze relationship score trends between farmers and vendors based on delivery outcomes.</w:t>
      </w:r>
    </w:p>
    <w:p w14:paraId="451BB756" w14:textId="50418225" w:rsidR="00485C04" w:rsidRPr="00404C15" w:rsidRDefault="00485C04" w:rsidP="00485C04">
      <w:pPr>
        <w:pStyle w:val="ListParagraph"/>
        <w:numPr>
          <w:ilvl w:val="0"/>
          <w:numId w:val="21"/>
        </w:numPr>
      </w:pPr>
      <w:r w:rsidRPr="00404C15">
        <w:t>Prepare graphs and tables for experimental results.</w:t>
      </w:r>
    </w:p>
    <w:p w14:paraId="535528A5" w14:textId="6CB5B06A" w:rsidR="00485C04" w:rsidRPr="00404C15" w:rsidRDefault="00485C04" w:rsidP="00485C04">
      <w:pPr>
        <w:pStyle w:val="ListParagraph"/>
        <w:numPr>
          <w:ilvl w:val="0"/>
          <w:numId w:val="21"/>
        </w:numPr>
      </w:pPr>
      <w:r w:rsidRPr="00404C15">
        <w:t>Document findings and integrate them into the final project report and presentation</w:t>
      </w:r>
    </w:p>
    <w:p w14:paraId="454599CD" w14:textId="77777777" w:rsidR="00485C04" w:rsidRPr="00404C15" w:rsidRDefault="00485C04" w:rsidP="0075611E"/>
    <w:p w14:paraId="1774FE43" w14:textId="79B8E567" w:rsidR="0075611E" w:rsidRPr="00404C15" w:rsidRDefault="0075611E" w:rsidP="0075611E">
      <w:r w:rsidRPr="00404C15">
        <w:t>Repo Check in of Implementation completed</w:t>
      </w:r>
    </w:p>
    <w:p w14:paraId="7E4B0696" w14:textId="511DEE31" w:rsidR="0075611E" w:rsidRPr="00404C15" w:rsidRDefault="0075611E" w:rsidP="0075611E">
      <w:r w:rsidRPr="00404C15">
        <w:t>The implementation work completed during this reporting period has been periodically checked into the GitHub repository under the Implementation folder. The files and folders I have checked into the repository are as follows:</w:t>
      </w:r>
    </w:p>
    <w:p w14:paraId="5578D507" w14:textId="77777777" w:rsidR="005B2F7D" w:rsidRDefault="005B2F7D" w:rsidP="00425C1B">
      <w:pPr>
        <w:pStyle w:val="ListParagraph"/>
        <w:numPr>
          <w:ilvl w:val="0"/>
          <w:numId w:val="40"/>
        </w:numPr>
      </w:pPr>
      <w:r w:rsidRPr="00425C1B">
        <w:rPr>
          <w:b/>
          <w:bCs/>
        </w:rPr>
        <w:t>Backend Implementation (files added/updated):</w:t>
      </w:r>
      <w:r w:rsidRPr="005B2F7D">
        <w:br/>
        <w:t xml:space="preserve">• </w:t>
      </w:r>
      <w:proofErr w:type="spellStart"/>
      <w:r w:rsidRPr="005B2F7D">
        <w:t>DemandForecastController.cs</w:t>
      </w:r>
      <w:proofErr w:type="spellEnd"/>
      <w:r w:rsidRPr="005B2F7D">
        <w:br/>
        <w:t xml:space="preserve">• </w:t>
      </w:r>
      <w:proofErr w:type="spellStart"/>
      <w:r w:rsidRPr="005B2F7D">
        <w:t>ChatController.cs</w:t>
      </w:r>
      <w:proofErr w:type="spellEnd"/>
      <w:r w:rsidRPr="005B2F7D">
        <w:br/>
        <w:t xml:space="preserve">• </w:t>
      </w:r>
      <w:proofErr w:type="spellStart"/>
      <w:r w:rsidRPr="005B2F7D">
        <w:t>AppDbContext.cs</w:t>
      </w:r>
      <w:proofErr w:type="spellEnd"/>
      <w:r w:rsidRPr="005B2F7D">
        <w:br/>
        <w:t xml:space="preserve">• </w:t>
      </w:r>
      <w:proofErr w:type="spellStart"/>
      <w:r w:rsidRPr="005B2F7D">
        <w:t>ChatHub.cs</w:t>
      </w:r>
      <w:proofErr w:type="spellEnd"/>
      <w:r w:rsidRPr="005B2F7D">
        <w:br/>
        <w:t xml:space="preserve">• </w:t>
      </w:r>
      <w:proofErr w:type="spellStart"/>
      <w:r w:rsidRPr="005B2F7D">
        <w:t>Program.cs</w:t>
      </w:r>
      <w:proofErr w:type="spellEnd"/>
      <w:r w:rsidRPr="005B2F7D">
        <w:br/>
        <w:t xml:space="preserve">• </w:t>
      </w:r>
      <w:proofErr w:type="spellStart"/>
      <w:r w:rsidRPr="005B2F7D">
        <w:t>DemandForecastService.cs</w:t>
      </w:r>
      <w:proofErr w:type="spellEnd"/>
      <w:r w:rsidRPr="005B2F7D">
        <w:br/>
        <w:t xml:space="preserve">• </w:t>
      </w:r>
      <w:proofErr w:type="spellStart"/>
      <w:r w:rsidRPr="005B2F7D">
        <w:t>ChatService.cs</w:t>
      </w:r>
      <w:proofErr w:type="spellEnd"/>
      <w:r w:rsidRPr="005B2F7D">
        <w:br/>
        <w:t xml:space="preserve">• </w:t>
      </w:r>
      <w:proofErr w:type="spellStart"/>
      <w:r w:rsidRPr="005B2F7D">
        <w:t>MLDemandForecastingEngine.cs</w:t>
      </w:r>
      <w:proofErr w:type="spellEnd"/>
      <w:r w:rsidRPr="005B2F7D">
        <w:br/>
      </w:r>
      <w:r w:rsidRPr="005B2F7D">
        <w:lastRenderedPageBreak/>
        <w:t xml:space="preserve">• </w:t>
      </w:r>
      <w:proofErr w:type="spellStart"/>
      <w:r w:rsidRPr="005B2F7D">
        <w:t>ChatMessage.cs</w:t>
      </w:r>
      <w:proofErr w:type="spellEnd"/>
      <w:r w:rsidRPr="005B2F7D">
        <w:br/>
        <w:t xml:space="preserve">• </w:t>
      </w:r>
      <w:proofErr w:type="spellStart"/>
      <w:r w:rsidRPr="005B2F7D">
        <w:t>Conversation.cs</w:t>
      </w:r>
      <w:proofErr w:type="spellEnd"/>
      <w:r w:rsidRPr="005B2F7D">
        <w:br/>
        <w:t xml:space="preserve">• </w:t>
      </w:r>
      <w:proofErr w:type="spellStart"/>
      <w:r w:rsidRPr="005B2F7D">
        <w:t>DemandForecastRowDto.cs</w:t>
      </w:r>
      <w:proofErr w:type="spellEnd"/>
      <w:r w:rsidRPr="005B2F7D">
        <w:br/>
        <w:t xml:space="preserve">• </w:t>
      </w:r>
      <w:proofErr w:type="spellStart"/>
      <w:r w:rsidRPr="005B2F7D">
        <w:t>ForecastChartPointDto.cs</w:t>
      </w:r>
      <w:proofErr w:type="spellEnd"/>
      <w:r w:rsidRPr="005B2F7D">
        <w:br/>
        <w:t xml:space="preserve">• </w:t>
      </w:r>
      <w:proofErr w:type="spellStart"/>
      <w:r w:rsidRPr="005B2F7D">
        <w:t>ChatMessageRowDto.cs</w:t>
      </w:r>
      <w:proofErr w:type="spellEnd"/>
      <w:r w:rsidRPr="005B2F7D">
        <w:br/>
        <w:t xml:space="preserve">• </w:t>
      </w:r>
      <w:proofErr w:type="spellStart"/>
      <w:r w:rsidRPr="005B2F7D">
        <w:t>CreateConversationDto.cs</w:t>
      </w:r>
      <w:proofErr w:type="spellEnd"/>
      <w:r w:rsidRPr="005B2F7D">
        <w:br/>
        <w:t xml:space="preserve">• </w:t>
      </w:r>
      <w:proofErr w:type="spellStart"/>
      <w:r w:rsidRPr="005B2F7D">
        <w:t>SendMessageDto.cs</w:t>
      </w:r>
      <w:proofErr w:type="spellEnd"/>
      <w:r w:rsidRPr="005B2F7D">
        <w:br/>
        <w:t xml:space="preserve">• </w:t>
      </w:r>
      <w:proofErr w:type="spellStart"/>
      <w:r w:rsidRPr="005B2F7D">
        <w:t>AddChatModule</w:t>
      </w:r>
      <w:proofErr w:type="spellEnd"/>
      <w:r w:rsidRPr="005B2F7D">
        <w:t xml:space="preserve"> migration files</w:t>
      </w:r>
      <w:r w:rsidRPr="005B2F7D">
        <w:br/>
        <w:t xml:space="preserve">• </w:t>
      </w:r>
      <w:proofErr w:type="spellStart"/>
      <w:r w:rsidRPr="005B2F7D">
        <w:t>AppDbContextModelSnapshot.cs</w:t>
      </w:r>
      <w:proofErr w:type="spellEnd"/>
      <w:r w:rsidRPr="005B2F7D">
        <w:br/>
        <w:t xml:space="preserve">• </w:t>
      </w:r>
      <w:proofErr w:type="spellStart"/>
      <w:r w:rsidRPr="005B2F7D">
        <w:t>FarmVendor.Api.csproj</w:t>
      </w:r>
      <w:proofErr w:type="spellEnd"/>
    </w:p>
    <w:p w14:paraId="7316EB89" w14:textId="412AD250" w:rsidR="000A64E4" w:rsidRPr="00425C1B" w:rsidRDefault="000A64E4" w:rsidP="00425C1B">
      <w:pPr>
        <w:pStyle w:val="ListParagraph"/>
        <w:numPr>
          <w:ilvl w:val="0"/>
          <w:numId w:val="40"/>
        </w:numPr>
        <w:rPr>
          <w:b/>
          <w:bCs/>
        </w:rPr>
      </w:pPr>
      <w:r w:rsidRPr="00425C1B">
        <w:rPr>
          <w:b/>
          <w:bCs/>
        </w:rPr>
        <w:t>Database tables</w:t>
      </w:r>
      <w:r w:rsidR="00911B7F" w:rsidRPr="00425C1B">
        <w:rPr>
          <w:b/>
          <w:bCs/>
        </w:rPr>
        <w:t>(created)</w:t>
      </w:r>
    </w:p>
    <w:p w14:paraId="570ED8A5" w14:textId="4F8C2339" w:rsidR="000A64E4" w:rsidRPr="00425C1B" w:rsidRDefault="000A64E4" w:rsidP="00425C1B">
      <w:pPr>
        <w:ind w:left="720"/>
      </w:pPr>
      <w:r w:rsidRPr="005B2F7D">
        <w:t xml:space="preserve">• </w:t>
      </w:r>
      <w:proofErr w:type="spellStart"/>
      <w:r w:rsidR="00911B7F" w:rsidRPr="00425C1B">
        <w:t>DemandForecast</w:t>
      </w:r>
      <w:proofErr w:type="spellEnd"/>
      <w:r w:rsidRPr="005B2F7D">
        <w:br/>
        <w:t xml:space="preserve">• </w:t>
      </w:r>
      <w:proofErr w:type="spellStart"/>
      <w:r w:rsidR="00911B7F" w:rsidRPr="00425C1B">
        <w:t>ChatMessage</w:t>
      </w:r>
      <w:proofErr w:type="spellEnd"/>
    </w:p>
    <w:p w14:paraId="179153E6" w14:textId="5B6F474A" w:rsidR="005B2F7D" w:rsidRPr="005B2F7D" w:rsidRDefault="005B2F7D" w:rsidP="00425C1B">
      <w:pPr>
        <w:pStyle w:val="ListParagraph"/>
        <w:numPr>
          <w:ilvl w:val="0"/>
          <w:numId w:val="40"/>
        </w:numPr>
      </w:pPr>
      <w:r w:rsidRPr="00425C1B">
        <w:rPr>
          <w:b/>
          <w:bCs/>
        </w:rPr>
        <w:t>Frontend Implementation (files added/updated):</w:t>
      </w:r>
      <w:r w:rsidRPr="005B2F7D">
        <w:br/>
        <w:t xml:space="preserve">• </w:t>
      </w:r>
      <w:proofErr w:type="spellStart"/>
      <w:r w:rsidRPr="005B2F7D">
        <w:t>App.jsx</w:t>
      </w:r>
      <w:proofErr w:type="spellEnd"/>
      <w:r w:rsidRPr="005B2F7D">
        <w:br/>
        <w:t>• forecastApi.js</w:t>
      </w:r>
      <w:r w:rsidRPr="005B2F7D">
        <w:br/>
        <w:t>• chatApi.js</w:t>
      </w:r>
      <w:r w:rsidRPr="005B2F7D">
        <w:br/>
        <w:t xml:space="preserve">• </w:t>
      </w:r>
      <w:proofErr w:type="spellStart"/>
      <w:r w:rsidRPr="005B2F7D">
        <w:t>ForecastLineChart.jsx</w:t>
      </w:r>
      <w:proofErr w:type="spellEnd"/>
      <w:r w:rsidRPr="005B2F7D">
        <w:br/>
        <w:t xml:space="preserve">• </w:t>
      </w:r>
      <w:proofErr w:type="spellStart"/>
      <w:r w:rsidRPr="005B2F7D">
        <w:t>ChatBox.jsx</w:t>
      </w:r>
      <w:proofErr w:type="spellEnd"/>
      <w:r w:rsidRPr="005B2F7D">
        <w:br/>
        <w:t xml:space="preserve">• </w:t>
      </w:r>
      <w:proofErr w:type="spellStart"/>
      <w:r w:rsidRPr="005B2F7D">
        <w:t>FarmerForecast.jsx</w:t>
      </w:r>
      <w:proofErr w:type="spellEnd"/>
      <w:r w:rsidRPr="005B2F7D">
        <w:br/>
        <w:t xml:space="preserve">• </w:t>
      </w:r>
      <w:proofErr w:type="spellStart"/>
      <w:r w:rsidRPr="005B2F7D">
        <w:t>VendorForecast.jsx</w:t>
      </w:r>
      <w:proofErr w:type="spellEnd"/>
      <w:r w:rsidRPr="005B2F7D">
        <w:br/>
        <w:t xml:space="preserve">• </w:t>
      </w:r>
      <w:proofErr w:type="spellStart"/>
      <w:r w:rsidRPr="005B2F7D">
        <w:t>FarmerChat.jsx</w:t>
      </w:r>
      <w:proofErr w:type="spellEnd"/>
      <w:r w:rsidRPr="005B2F7D">
        <w:br/>
        <w:t xml:space="preserve">• </w:t>
      </w:r>
      <w:proofErr w:type="spellStart"/>
      <w:r w:rsidRPr="005B2F7D">
        <w:t>VendorChat.jsx</w:t>
      </w:r>
      <w:proofErr w:type="spellEnd"/>
      <w:r w:rsidRPr="005B2F7D">
        <w:br/>
        <w:t xml:space="preserve">• </w:t>
      </w:r>
      <w:proofErr w:type="spellStart"/>
      <w:r w:rsidRPr="005B2F7D">
        <w:t>FarmerDashboard.jsx</w:t>
      </w:r>
      <w:proofErr w:type="spellEnd"/>
      <w:r w:rsidRPr="005B2F7D">
        <w:br/>
        <w:t xml:space="preserve">• </w:t>
      </w:r>
      <w:proofErr w:type="spellStart"/>
      <w:r w:rsidRPr="005B2F7D">
        <w:t>VendorDashboard.jsx</w:t>
      </w:r>
      <w:proofErr w:type="spellEnd"/>
      <w:r w:rsidRPr="005B2F7D">
        <w:br/>
        <w:t xml:space="preserve">• </w:t>
      </w:r>
      <w:proofErr w:type="spellStart"/>
      <w:r w:rsidRPr="005B2F7D">
        <w:t>Login.jsx</w:t>
      </w:r>
      <w:proofErr w:type="spellEnd"/>
      <w:r w:rsidRPr="005B2F7D">
        <w:br/>
        <w:t xml:space="preserve">• </w:t>
      </w:r>
      <w:proofErr w:type="spellStart"/>
      <w:proofErr w:type="gramStart"/>
      <w:r w:rsidRPr="005B2F7D">
        <w:t>package.json</w:t>
      </w:r>
      <w:proofErr w:type="spellEnd"/>
      <w:proofErr w:type="gramEnd"/>
      <w:r w:rsidRPr="005B2F7D">
        <w:br/>
        <w:t>• package-</w:t>
      </w:r>
      <w:proofErr w:type="spellStart"/>
      <w:r w:rsidRPr="005B2F7D">
        <w:t>lock.json</w:t>
      </w:r>
      <w:proofErr w:type="spellEnd"/>
    </w:p>
    <w:p w14:paraId="6DEC911D" w14:textId="48E54F73" w:rsidR="0075611E" w:rsidRPr="00404C15" w:rsidRDefault="0075611E" w:rsidP="0075611E">
      <w:r w:rsidRPr="00404C15">
        <w:t xml:space="preserve">All changes have been committed to the repository under the appropriate Implementation directory. The progress report document will be checked into the </w:t>
      </w:r>
      <w:proofErr w:type="spellStart"/>
      <w:r w:rsidRPr="00404C15">
        <w:t>DocumentsAndReports</w:t>
      </w:r>
      <w:proofErr w:type="spellEnd"/>
      <w:r w:rsidRPr="00404C15">
        <w:t xml:space="preserve"> folder as required, and submitted on Blackboard.</w:t>
      </w:r>
    </w:p>
    <w:p w14:paraId="1472DA56" w14:textId="31FF47B6" w:rsidR="00161365" w:rsidRPr="00161365" w:rsidRDefault="00161365" w:rsidP="00161365"/>
    <w:p w14:paraId="152EC38D" w14:textId="77777777" w:rsidR="00161365" w:rsidRPr="00161365" w:rsidRDefault="00161365" w:rsidP="00161365">
      <w:proofErr w:type="spellStart"/>
      <w:r w:rsidRPr="00161365">
        <w:t>DocumentsAndReports</w:t>
      </w:r>
      <w:proofErr w:type="spellEnd"/>
      <w:r w:rsidRPr="00161365">
        <w:t xml:space="preserve"> </w:t>
      </w:r>
    </w:p>
    <w:p w14:paraId="7C629831" w14:textId="34DD45E6" w:rsidR="0075611E" w:rsidRPr="00404C15" w:rsidRDefault="00161365" w:rsidP="00161365">
      <w:pPr>
        <w:pStyle w:val="ListParagraph"/>
        <w:numPr>
          <w:ilvl w:val="0"/>
          <w:numId w:val="19"/>
        </w:numPr>
      </w:pPr>
      <w:r w:rsidRPr="00404C15">
        <w:t>Progress reports</w:t>
      </w:r>
      <w:r w:rsidR="00864A05">
        <w:t>4</w:t>
      </w:r>
      <w:r w:rsidRPr="00404C15">
        <w:t xml:space="preserve"> document</w:t>
      </w:r>
    </w:p>
    <w:p w14:paraId="71324E33" w14:textId="3551C538" w:rsidR="00161365" w:rsidRPr="00404C15" w:rsidRDefault="00161365" w:rsidP="00161365">
      <w:pPr>
        <w:pStyle w:val="ListParagraph"/>
        <w:numPr>
          <w:ilvl w:val="0"/>
          <w:numId w:val="19"/>
        </w:numPr>
      </w:pPr>
      <w:r w:rsidRPr="00404C15">
        <w:t>Worklog excel sheet</w:t>
      </w:r>
    </w:p>
    <w:p w14:paraId="4BDB5B54" w14:textId="3A68768B" w:rsidR="00161365" w:rsidRPr="00404C15" w:rsidRDefault="00161365" w:rsidP="00161365">
      <w:pPr>
        <w:pStyle w:val="ListParagraph"/>
        <w:numPr>
          <w:ilvl w:val="0"/>
          <w:numId w:val="19"/>
        </w:numPr>
      </w:pPr>
      <w:r w:rsidRPr="00404C15">
        <w:lastRenderedPageBreak/>
        <w:t>Installation steps document</w:t>
      </w:r>
    </w:p>
    <w:p w14:paraId="7B74CF1A" w14:textId="4A392D4F" w:rsidR="00161365" w:rsidRPr="00404C15" w:rsidRDefault="00161365" w:rsidP="00161365">
      <w:pPr>
        <w:pStyle w:val="ListParagraph"/>
        <w:numPr>
          <w:ilvl w:val="0"/>
          <w:numId w:val="19"/>
        </w:numPr>
      </w:pPr>
      <w:r w:rsidRPr="00404C15">
        <w:t>Issues identified document</w:t>
      </w:r>
    </w:p>
    <w:p w14:paraId="2D1D4765" w14:textId="6B6AF38C" w:rsidR="00161365" w:rsidRPr="00404C15" w:rsidRDefault="00161365" w:rsidP="00161365">
      <w:pPr>
        <w:pStyle w:val="ListParagraph"/>
        <w:numPr>
          <w:ilvl w:val="0"/>
          <w:numId w:val="19"/>
        </w:numPr>
      </w:pPr>
      <w:r w:rsidRPr="00404C15">
        <w:t>Appendix</w:t>
      </w:r>
    </w:p>
    <w:p w14:paraId="6CACBC42" w14:textId="77777777" w:rsidR="00427C2E" w:rsidRDefault="00427C2E" w:rsidP="0075611E"/>
    <w:p w14:paraId="557BDAD1" w14:textId="77777777" w:rsidR="00516FDD" w:rsidRDefault="00516FDD" w:rsidP="0075611E"/>
    <w:p w14:paraId="3F9F3928" w14:textId="77777777" w:rsidR="00516FDD" w:rsidRDefault="00516FDD" w:rsidP="0075611E"/>
    <w:p w14:paraId="5E9194E1" w14:textId="488C7018" w:rsidR="00206E71" w:rsidRPr="00206E71" w:rsidRDefault="00206E71" w:rsidP="0075611E">
      <w:pPr>
        <w:rPr>
          <w:b/>
          <w:bCs/>
        </w:rPr>
      </w:pPr>
      <w:r w:rsidRPr="00206E71">
        <w:rPr>
          <w:b/>
          <w:bCs/>
        </w:rPr>
        <w:t>AI Use Section</w:t>
      </w:r>
    </w:p>
    <w:tbl>
      <w:tblPr>
        <w:tblW w:w="10480" w:type="dxa"/>
        <w:tblLook w:val="04A0" w:firstRow="1" w:lastRow="0" w:firstColumn="1" w:lastColumn="0" w:noHBand="0" w:noVBand="1"/>
      </w:tblPr>
      <w:tblGrid>
        <w:gridCol w:w="988"/>
        <w:gridCol w:w="4274"/>
        <w:gridCol w:w="5218"/>
      </w:tblGrid>
      <w:tr w:rsidR="00BD4BEC" w:rsidRPr="00BD4BEC" w14:paraId="62E3EF72" w14:textId="77777777" w:rsidTr="00BD4BEC">
        <w:trPr>
          <w:trHeight w:val="330"/>
        </w:trPr>
        <w:tc>
          <w:tcPr>
            <w:tcW w:w="98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AED2794" w14:textId="77777777" w:rsidR="00BD4BEC" w:rsidRPr="00BD4BEC" w:rsidRDefault="00BD4BEC" w:rsidP="00BD4BEC">
            <w:pPr>
              <w:spacing w:after="0" w:line="240" w:lineRule="auto"/>
              <w:jc w:val="center"/>
              <w:rPr>
                <w:rFonts w:ascii="Segoe UI" w:eastAsia="Times New Roman" w:hAnsi="Segoe UI" w:cs="Segoe UI"/>
                <w:b/>
                <w:bCs/>
                <w:color w:val="000000"/>
                <w:kern w:val="0"/>
                <w:sz w:val="22"/>
                <w:szCs w:val="22"/>
                <w:lang w:eastAsia="en-CA"/>
                <w14:ligatures w14:val="none"/>
              </w:rPr>
            </w:pPr>
            <w:r w:rsidRPr="00BD4BEC">
              <w:rPr>
                <w:rFonts w:ascii="Segoe UI" w:eastAsia="Times New Roman" w:hAnsi="Segoe UI" w:cs="Segoe UI"/>
                <w:b/>
                <w:bCs/>
                <w:color w:val="000000"/>
                <w:kern w:val="0"/>
                <w:sz w:val="22"/>
                <w:szCs w:val="22"/>
                <w:lang w:eastAsia="en-CA"/>
                <w14:ligatures w14:val="none"/>
              </w:rPr>
              <w:t>Date</w:t>
            </w:r>
          </w:p>
        </w:tc>
        <w:tc>
          <w:tcPr>
            <w:tcW w:w="4274" w:type="dxa"/>
            <w:tcBorders>
              <w:top w:val="single" w:sz="4" w:space="0" w:color="auto"/>
              <w:left w:val="nil"/>
              <w:bottom w:val="single" w:sz="4" w:space="0" w:color="auto"/>
              <w:right w:val="single" w:sz="4" w:space="0" w:color="auto"/>
            </w:tcBorders>
            <w:shd w:val="clear" w:color="000000" w:fill="D9D9D9"/>
            <w:vAlign w:val="center"/>
            <w:hideMark/>
          </w:tcPr>
          <w:p w14:paraId="57142D35" w14:textId="77777777" w:rsidR="00BD4BEC" w:rsidRPr="00BD4BEC" w:rsidRDefault="00BD4BEC" w:rsidP="00BD4BEC">
            <w:pPr>
              <w:spacing w:after="0" w:line="240" w:lineRule="auto"/>
              <w:jc w:val="center"/>
              <w:rPr>
                <w:rFonts w:ascii="Segoe UI" w:eastAsia="Times New Roman" w:hAnsi="Segoe UI" w:cs="Segoe UI"/>
                <w:b/>
                <w:bCs/>
                <w:color w:val="000000"/>
                <w:kern w:val="0"/>
                <w:sz w:val="22"/>
                <w:szCs w:val="22"/>
                <w:lang w:eastAsia="en-CA"/>
                <w14:ligatures w14:val="none"/>
              </w:rPr>
            </w:pPr>
            <w:r w:rsidRPr="00BD4BEC">
              <w:rPr>
                <w:rFonts w:ascii="Segoe UI" w:eastAsia="Times New Roman" w:hAnsi="Segoe UI" w:cs="Segoe UI"/>
                <w:b/>
                <w:bCs/>
                <w:color w:val="000000"/>
                <w:kern w:val="0"/>
                <w:sz w:val="22"/>
                <w:szCs w:val="22"/>
                <w:lang w:eastAsia="en-CA"/>
                <w14:ligatures w14:val="none"/>
              </w:rPr>
              <w:t>Work Completed</w:t>
            </w:r>
          </w:p>
        </w:tc>
        <w:tc>
          <w:tcPr>
            <w:tcW w:w="5218" w:type="dxa"/>
            <w:tcBorders>
              <w:top w:val="single" w:sz="4" w:space="0" w:color="auto"/>
              <w:left w:val="nil"/>
              <w:bottom w:val="single" w:sz="4" w:space="0" w:color="auto"/>
              <w:right w:val="single" w:sz="4" w:space="0" w:color="auto"/>
            </w:tcBorders>
            <w:shd w:val="clear" w:color="000000" w:fill="D9D9D9"/>
            <w:vAlign w:val="center"/>
            <w:hideMark/>
          </w:tcPr>
          <w:p w14:paraId="3C173F4B" w14:textId="77777777" w:rsidR="00BD4BEC" w:rsidRPr="00BD4BEC" w:rsidRDefault="00BD4BEC" w:rsidP="00BD4BEC">
            <w:pPr>
              <w:spacing w:after="0" w:line="240" w:lineRule="auto"/>
              <w:jc w:val="center"/>
              <w:rPr>
                <w:rFonts w:ascii="Segoe UI" w:eastAsia="Times New Roman" w:hAnsi="Segoe UI" w:cs="Segoe UI"/>
                <w:b/>
                <w:bCs/>
                <w:color w:val="000000"/>
                <w:kern w:val="0"/>
                <w:sz w:val="22"/>
                <w:szCs w:val="22"/>
                <w:lang w:eastAsia="en-CA"/>
                <w14:ligatures w14:val="none"/>
              </w:rPr>
            </w:pPr>
            <w:r w:rsidRPr="00BD4BEC">
              <w:rPr>
                <w:rFonts w:ascii="Segoe UI" w:eastAsia="Times New Roman" w:hAnsi="Segoe UI" w:cs="Segoe UI"/>
                <w:b/>
                <w:bCs/>
                <w:color w:val="000000"/>
                <w:kern w:val="0"/>
                <w:sz w:val="22"/>
                <w:szCs w:val="22"/>
                <w:lang w:eastAsia="en-CA"/>
                <w14:ligatures w14:val="none"/>
              </w:rPr>
              <w:t>Details / Description</w:t>
            </w:r>
          </w:p>
        </w:tc>
      </w:tr>
      <w:tr w:rsidR="00BD4BEC" w:rsidRPr="00BD4BEC" w14:paraId="469ADE43" w14:textId="77777777" w:rsidTr="00BD4BEC">
        <w:trPr>
          <w:trHeight w:val="1200"/>
        </w:trPr>
        <w:tc>
          <w:tcPr>
            <w:tcW w:w="988" w:type="dxa"/>
            <w:tcBorders>
              <w:top w:val="nil"/>
              <w:left w:val="single" w:sz="4" w:space="0" w:color="auto"/>
              <w:bottom w:val="single" w:sz="4" w:space="0" w:color="auto"/>
              <w:right w:val="single" w:sz="4" w:space="0" w:color="auto"/>
            </w:tcBorders>
            <w:shd w:val="clear" w:color="auto" w:fill="auto"/>
            <w:hideMark/>
          </w:tcPr>
          <w:p w14:paraId="5D65C207" w14:textId="77777777" w:rsidR="00BD4BEC" w:rsidRPr="00BD4BEC" w:rsidRDefault="00BD4BEC" w:rsidP="00BD4BEC">
            <w:pPr>
              <w:spacing w:after="0" w:line="240" w:lineRule="auto"/>
              <w:jc w:val="center"/>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10-Mar</w:t>
            </w:r>
          </w:p>
        </w:tc>
        <w:tc>
          <w:tcPr>
            <w:tcW w:w="4274" w:type="dxa"/>
            <w:tcBorders>
              <w:top w:val="nil"/>
              <w:left w:val="nil"/>
              <w:bottom w:val="single" w:sz="4" w:space="0" w:color="auto"/>
              <w:right w:val="single" w:sz="4" w:space="0" w:color="auto"/>
            </w:tcBorders>
            <w:shd w:val="clear" w:color="auto" w:fill="auto"/>
            <w:vAlign w:val="center"/>
            <w:hideMark/>
          </w:tcPr>
          <w:p w14:paraId="23D169AD"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Forecasting model research and improvement</w:t>
            </w:r>
          </w:p>
        </w:tc>
        <w:tc>
          <w:tcPr>
            <w:tcW w:w="5218" w:type="dxa"/>
            <w:tcBorders>
              <w:top w:val="nil"/>
              <w:left w:val="nil"/>
              <w:bottom w:val="single" w:sz="4" w:space="0" w:color="auto"/>
              <w:right w:val="single" w:sz="4" w:space="0" w:color="auto"/>
            </w:tcBorders>
            <w:shd w:val="clear" w:color="auto" w:fill="auto"/>
            <w:vAlign w:val="center"/>
            <w:hideMark/>
          </w:tcPr>
          <w:p w14:paraId="33CFD13D"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Conducted research on machine learning–based forecasting techniques and evaluated the limitations of the baseline Moving Average approach. Identified ML.NET SSA (Singular Spectrum Analysis) Time Series Forecasting as a suitable ML-based approach for predicting vendor demand quantities using historical demand request data.</w:t>
            </w:r>
          </w:p>
        </w:tc>
      </w:tr>
      <w:tr w:rsidR="00BD4BEC" w:rsidRPr="00BD4BEC" w14:paraId="128C24F9" w14:textId="77777777" w:rsidTr="00BD4BEC">
        <w:trPr>
          <w:trHeight w:val="1500"/>
        </w:trPr>
        <w:tc>
          <w:tcPr>
            <w:tcW w:w="988" w:type="dxa"/>
            <w:tcBorders>
              <w:top w:val="nil"/>
              <w:left w:val="single" w:sz="4" w:space="0" w:color="auto"/>
              <w:bottom w:val="single" w:sz="4" w:space="0" w:color="auto"/>
              <w:right w:val="single" w:sz="4" w:space="0" w:color="auto"/>
            </w:tcBorders>
            <w:shd w:val="clear" w:color="auto" w:fill="auto"/>
            <w:hideMark/>
          </w:tcPr>
          <w:p w14:paraId="3E4D86A8" w14:textId="77777777" w:rsidR="00BD4BEC" w:rsidRPr="00BD4BEC" w:rsidRDefault="00BD4BEC" w:rsidP="00BD4BEC">
            <w:pPr>
              <w:spacing w:after="0" w:line="240" w:lineRule="auto"/>
              <w:jc w:val="center"/>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11-Mar</w:t>
            </w:r>
          </w:p>
        </w:tc>
        <w:tc>
          <w:tcPr>
            <w:tcW w:w="4274" w:type="dxa"/>
            <w:tcBorders>
              <w:top w:val="nil"/>
              <w:left w:val="nil"/>
              <w:bottom w:val="single" w:sz="4" w:space="0" w:color="auto"/>
              <w:right w:val="single" w:sz="4" w:space="0" w:color="auto"/>
            </w:tcBorders>
            <w:shd w:val="clear" w:color="auto" w:fill="auto"/>
            <w:vAlign w:val="center"/>
            <w:hideMark/>
          </w:tcPr>
          <w:p w14:paraId="3F33BE76"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ML forecasting engine implementation</w:t>
            </w:r>
          </w:p>
        </w:tc>
        <w:tc>
          <w:tcPr>
            <w:tcW w:w="5218" w:type="dxa"/>
            <w:tcBorders>
              <w:top w:val="nil"/>
              <w:left w:val="nil"/>
              <w:bottom w:val="single" w:sz="4" w:space="0" w:color="auto"/>
              <w:right w:val="single" w:sz="4" w:space="0" w:color="auto"/>
            </w:tcBorders>
            <w:shd w:val="clear" w:color="auto" w:fill="auto"/>
            <w:vAlign w:val="center"/>
            <w:hideMark/>
          </w:tcPr>
          <w:p w14:paraId="3F1E9021"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 xml:space="preserve">Implemented the </w:t>
            </w:r>
            <w:proofErr w:type="spellStart"/>
            <w:r w:rsidRPr="00BD4BEC">
              <w:rPr>
                <w:rFonts w:ascii="Calibri" w:eastAsia="Times New Roman" w:hAnsi="Calibri" w:cs="Calibri"/>
                <w:color w:val="000000"/>
                <w:kern w:val="0"/>
                <w:sz w:val="22"/>
                <w:szCs w:val="22"/>
                <w:lang w:eastAsia="en-CA"/>
                <w14:ligatures w14:val="none"/>
              </w:rPr>
              <w:t>MLDemandForecastingEngine.cs</w:t>
            </w:r>
            <w:proofErr w:type="spellEnd"/>
            <w:r w:rsidRPr="00BD4BEC">
              <w:rPr>
                <w:rFonts w:ascii="Calibri" w:eastAsia="Times New Roman" w:hAnsi="Calibri" w:cs="Calibri"/>
                <w:color w:val="000000"/>
                <w:kern w:val="0"/>
                <w:sz w:val="22"/>
                <w:szCs w:val="22"/>
                <w:lang w:eastAsia="en-CA"/>
                <w14:ligatures w14:val="none"/>
              </w:rPr>
              <w:t xml:space="preserve"> module using the ML.NET </w:t>
            </w:r>
            <w:proofErr w:type="spellStart"/>
            <w:r w:rsidRPr="00BD4BEC">
              <w:rPr>
                <w:rFonts w:ascii="Calibri" w:eastAsia="Times New Roman" w:hAnsi="Calibri" w:cs="Calibri"/>
                <w:color w:val="000000"/>
                <w:kern w:val="0"/>
                <w:sz w:val="22"/>
                <w:szCs w:val="22"/>
                <w:lang w:eastAsia="en-CA"/>
                <w14:ligatures w14:val="none"/>
              </w:rPr>
              <w:t>TimeSeries</w:t>
            </w:r>
            <w:proofErr w:type="spellEnd"/>
            <w:r w:rsidRPr="00BD4BEC">
              <w:rPr>
                <w:rFonts w:ascii="Calibri" w:eastAsia="Times New Roman" w:hAnsi="Calibri" w:cs="Calibri"/>
                <w:color w:val="000000"/>
                <w:kern w:val="0"/>
                <w:sz w:val="22"/>
                <w:szCs w:val="22"/>
                <w:lang w:eastAsia="en-CA"/>
                <w14:ligatures w14:val="none"/>
              </w:rPr>
              <w:t xml:space="preserve"> API. Developed the </w:t>
            </w:r>
            <w:proofErr w:type="spellStart"/>
            <w:r w:rsidRPr="00BD4BEC">
              <w:rPr>
                <w:rFonts w:ascii="Calibri" w:eastAsia="Times New Roman" w:hAnsi="Calibri" w:cs="Calibri"/>
                <w:color w:val="000000"/>
                <w:kern w:val="0"/>
                <w:sz w:val="22"/>
                <w:szCs w:val="22"/>
                <w:lang w:eastAsia="en-CA"/>
                <w14:ligatures w14:val="none"/>
              </w:rPr>
              <w:t>MLContext</w:t>
            </w:r>
            <w:proofErr w:type="spellEnd"/>
            <w:r w:rsidRPr="00BD4BEC">
              <w:rPr>
                <w:rFonts w:ascii="Calibri" w:eastAsia="Times New Roman" w:hAnsi="Calibri" w:cs="Calibri"/>
                <w:color w:val="000000"/>
                <w:kern w:val="0"/>
                <w:sz w:val="22"/>
                <w:szCs w:val="22"/>
                <w:lang w:eastAsia="en-CA"/>
                <w14:ligatures w14:val="none"/>
              </w:rPr>
              <w:t xml:space="preserve"> pipeline and configured SSA forecasting parameters including training window size, horizon prediction, and historical demand sequence preparation. Integrated the forecasting engine with </w:t>
            </w:r>
            <w:proofErr w:type="spellStart"/>
            <w:r w:rsidRPr="00BD4BEC">
              <w:rPr>
                <w:rFonts w:ascii="Calibri" w:eastAsia="Times New Roman" w:hAnsi="Calibri" w:cs="Calibri"/>
                <w:color w:val="000000"/>
                <w:kern w:val="0"/>
                <w:sz w:val="22"/>
                <w:szCs w:val="22"/>
                <w:lang w:eastAsia="en-CA"/>
                <w14:ligatures w14:val="none"/>
              </w:rPr>
              <w:t>DemandForecastService.cs</w:t>
            </w:r>
            <w:proofErr w:type="spellEnd"/>
            <w:r w:rsidRPr="00BD4BEC">
              <w:rPr>
                <w:rFonts w:ascii="Calibri" w:eastAsia="Times New Roman" w:hAnsi="Calibri" w:cs="Calibri"/>
                <w:color w:val="000000"/>
                <w:kern w:val="0"/>
                <w:sz w:val="22"/>
                <w:szCs w:val="22"/>
                <w:lang w:eastAsia="en-CA"/>
                <w14:ligatures w14:val="none"/>
              </w:rPr>
              <w:t xml:space="preserve"> to support ML-based demand predictions.</w:t>
            </w:r>
          </w:p>
        </w:tc>
      </w:tr>
      <w:tr w:rsidR="00BD4BEC" w:rsidRPr="00BD4BEC" w14:paraId="110FF5CC" w14:textId="77777777" w:rsidTr="00BD4BEC">
        <w:trPr>
          <w:trHeight w:val="1200"/>
        </w:trPr>
        <w:tc>
          <w:tcPr>
            <w:tcW w:w="988" w:type="dxa"/>
            <w:tcBorders>
              <w:top w:val="nil"/>
              <w:left w:val="single" w:sz="4" w:space="0" w:color="auto"/>
              <w:bottom w:val="single" w:sz="4" w:space="0" w:color="auto"/>
              <w:right w:val="single" w:sz="4" w:space="0" w:color="auto"/>
            </w:tcBorders>
            <w:shd w:val="clear" w:color="auto" w:fill="auto"/>
            <w:hideMark/>
          </w:tcPr>
          <w:p w14:paraId="257315E9" w14:textId="77777777" w:rsidR="00BD4BEC" w:rsidRPr="00BD4BEC" w:rsidRDefault="00BD4BEC" w:rsidP="00BD4BEC">
            <w:pPr>
              <w:spacing w:after="0" w:line="240" w:lineRule="auto"/>
              <w:jc w:val="center"/>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12-Mar</w:t>
            </w:r>
          </w:p>
        </w:tc>
        <w:tc>
          <w:tcPr>
            <w:tcW w:w="4274" w:type="dxa"/>
            <w:tcBorders>
              <w:top w:val="nil"/>
              <w:left w:val="nil"/>
              <w:bottom w:val="single" w:sz="4" w:space="0" w:color="auto"/>
              <w:right w:val="single" w:sz="4" w:space="0" w:color="auto"/>
            </w:tcBorders>
            <w:shd w:val="clear" w:color="auto" w:fill="auto"/>
            <w:vAlign w:val="center"/>
            <w:hideMark/>
          </w:tcPr>
          <w:p w14:paraId="4B1C60FD"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Forecasting data validation and testing</w:t>
            </w:r>
          </w:p>
        </w:tc>
        <w:tc>
          <w:tcPr>
            <w:tcW w:w="5218" w:type="dxa"/>
            <w:tcBorders>
              <w:top w:val="nil"/>
              <w:left w:val="nil"/>
              <w:bottom w:val="single" w:sz="4" w:space="0" w:color="auto"/>
              <w:right w:val="single" w:sz="4" w:space="0" w:color="auto"/>
            </w:tcBorders>
            <w:shd w:val="clear" w:color="auto" w:fill="auto"/>
            <w:vAlign w:val="center"/>
            <w:hideMark/>
          </w:tcPr>
          <w:p w14:paraId="1AC19F7B"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Tested the ML.NET forecasting pipeline using historical demand request data stored in the database. Verified training data extraction, demand sequence generation, and forecast output structure. Added model identification logic (</w:t>
            </w:r>
            <w:proofErr w:type="spellStart"/>
            <w:r w:rsidRPr="00BD4BEC">
              <w:rPr>
                <w:rFonts w:ascii="Arial Unicode MS" w:eastAsia="Times New Roman" w:hAnsi="Arial Unicode MS" w:cs="Calibri"/>
                <w:color w:val="000000"/>
                <w:kern w:val="0"/>
                <w:sz w:val="20"/>
                <w:szCs w:val="20"/>
                <w:lang w:eastAsia="en-CA"/>
                <w14:ligatures w14:val="none"/>
              </w:rPr>
              <w:t>ModelName</w:t>
            </w:r>
            <w:proofErr w:type="spellEnd"/>
            <w:r w:rsidRPr="00BD4BEC">
              <w:rPr>
                <w:rFonts w:ascii="Calibri" w:eastAsia="Times New Roman" w:hAnsi="Calibri" w:cs="Calibri"/>
                <w:color w:val="000000"/>
                <w:kern w:val="0"/>
                <w:sz w:val="22"/>
                <w:szCs w:val="22"/>
                <w:lang w:eastAsia="en-CA"/>
                <w14:ligatures w14:val="none"/>
              </w:rPr>
              <w:t xml:space="preserve">) to support comparison between </w:t>
            </w:r>
            <w:proofErr w:type="spellStart"/>
            <w:r w:rsidRPr="00BD4BEC">
              <w:rPr>
                <w:rFonts w:ascii="Calibri" w:eastAsia="Times New Roman" w:hAnsi="Calibri" w:cs="Calibri"/>
                <w:color w:val="000000"/>
                <w:kern w:val="0"/>
                <w:sz w:val="22"/>
                <w:szCs w:val="22"/>
                <w:lang w:eastAsia="en-CA"/>
                <w14:ligatures w14:val="none"/>
              </w:rPr>
              <w:t>MovingAverage</w:t>
            </w:r>
            <w:proofErr w:type="spellEnd"/>
            <w:r w:rsidRPr="00BD4BEC">
              <w:rPr>
                <w:rFonts w:ascii="Calibri" w:eastAsia="Times New Roman" w:hAnsi="Calibri" w:cs="Calibri"/>
                <w:color w:val="000000"/>
                <w:kern w:val="0"/>
                <w:sz w:val="22"/>
                <w:szCs w:val="22"/>
                <w:lang w:eastAsia="en-CA"/>
                <w14:ligatures w14:val="none"/>
              </w:rPr>
              <w:t xml:space="preserve"> and MLNET_SSA forecast results.</w:t>
            </w:r>
          </w:p>
        </w:tc>
      </w:tr>
      <w:tr w:rsidR="00BD4BEC" w:rsidRPr="00BD4BEC" w14:paraId="449CA816" w14:textId="77777777" w:rsidTr="00BD4BEC">
        <w:trPr>
          <w:trHeight w:val="1200"/>
        </w:trPr>
        <w:tc>
          <w:tcPr>
            <w:tcW w:w="988" w:type="dxa"/>
            <w:vMerge w:val="restart"/>
            <w:tcBorders>
              <w:top w:val="nil"/>
              <w:left w:val="single" w:sz="4" w:space="0" w:color="auto"/>
              <w:bottom w:val="single" w:sz="4" w:space="0" w:color="auto"/>
              <w:right w:val="single" w:sz="4" w:space="0" w:color="auto"/>
            </w:tcBorders>
            <w:shd w:val="clear" w:color="auto" w:fill="auto"/>
            <w:hideMark/>
          </w:tcPr>
          <w:p w14:paraId="2C554ADC" w14:textId="77777777" w:rsidR="00BD4BEC" w:rsidRPr="00BD4BEC" w:rsidRDefault="00BD4BEC" w:rsidP="00BD4BEC">
            <w:pPr>
              <w:spacing w:after="0" w:line="240" w:lineRule="auto"/>
              <w:jc w:val="center"/>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13-Mar</w:t>
            </w:r>
          </w:p>
        </w:tc>
        <w:tc>
          <w:tcPr>
            <w:tcW w:w="4274" w:type="dxa"/>
            <w:tcBorders>
              <w:top w:val="nil"/>
              <w:left w:val="nil"/>
              <w:bottom w:val="single" w:sz="4" w:space="0" w:color="auto"/>
              <w:right w:val="single" w:sz="4" w:space="0" w:color="auto"/>
            </w:tcBorders>
            <w:shd w:val="clear" w:color="auto" w:fill="auto"/>
            <w:vAlign w:val="center"/>
            <w:hideMark/>
          </w:tcPr>
          <w:p w14:paraId="5F2592CA"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Forecasting API integration</w:t>
            </w:r>
          </w:p>
        </w:tc>
        <w:tc>
          <w:tcPr>
            <w:tcW w:w="5218" w:type="dxa"/>
            <w:tcBorders>
              <w:top w:val="nil"/>
              <w:left w:val="nil"/>
              <w:bottom w:val="single" w:sz="4" w:space="0" w:color="auto"/>
              <w:right w:val="single" w:sz="4" w:space="0" w:color="auto"/>
            </w:tcBorders>
            <w:shd w:val="clear" w:color="auto" w:fill="auto"/>
            <w:vAlign w:val="center"/>
            <w:hideMark/>
          </w:tcPr>
          <w:p w14:paraId="3F7D4A6A"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 xml:space="preserve">Developed backend API endpoints in </w:t>
            </w:r>
            <w:proofErr w:type="spellStart"/>
            <w:r w:rsidRPr="00BD4BEC">
              <w:rPr>
                <w:rFonts w:ascii="Calibri" w:eastAsia="Times New Roman" w:hAnsi="Calibri" w:cs="Calibri"/>
                <w:color w:val="000000"/>
                <w:kern w:val="0"/>
                <w:sz w:val="22"/>
                <w:szCs w:val="22"/>
                <w:lang w:eastAsia="en-CA"/>
                <w14:ligatures w14:val="none"/>
              </w:rPr>
              <w:t>DemandForecastController.cs</w:t>
            </w:r>
            <w:proofErr w:type="spellEnd"/>
            <w:r w:rsidRPr="00BD4BEC">
              <w:rPr>
                <w:rFonts w:ascii="Calibri" w:eastAsia="Times New Roman" w:hAnsi="Calibri" w:cs="Calibri"/>
                <w:color w:val="000000"/>
                <w:kern w:val="0"/>
                <w:sz w:val="22"/>
                <w:szCs w:val="22"/>
                <w:lang w:eastAsia="en-CA"/>
                <w14:ligatures w14:val="none"/>
              </w:rPr>
              <w:t xml:space="preserve"> to support generation and retrieval of ML forecasting results. Integrated forecast generation logic with database persistence through EF Core and ensured compatibility with existing forecasting workflows.</w:t>
            </w:r>
          </w:p>
        </w:tc>
      </w:tr>
      <w:tr w:rsidR="00BD4BEC" w:rsidRPr="00BD4BEC" w14:paraId="5534C254" w14:textId="77777777" w:rsidTr="00BD4BEC">
        <w:trPr>
          <w:trHeight w:val="1500"/>
        </w:trPr>
        <w:tc>
          <w:tcPr>
            <w:tcW w:w="988" w:type="dxa"/>
            <w:vMerge/>
            <w:tcBorders>
              <w:top w:val="nil"/>
              <w:left w:val="single" w:sz="4" w:space="0" w:color="auto"/>
              <w:bottom w:val="single" w:sz="4" w:space="0" w:color="auto"/>
              <w:right w:val="single" w:sz="4" w:space="0" w:color="auto"/>
            </w:tcBorders>
            <w:vAlign w:val="center"/>
            <w:hideMark/>
          </w:tcPr>
          <w:p w14:paraId="48E93D31"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p>
        </w:tc>
        <w:tc>
          <w:tcPr>
            <w:tcW w:w="4274" w:type="dxa"/>
            <w:tcBorders>
              <w:top w:val="nil"/>
              <w:left w:val="nil"/>
              <w:bottom w:val="single" w:sz="4" w:space="0" w:color="auto"/>
              <w:right w:val="single" w:sz="4" w:space="0" w:color="auto"/>
            </w:tcBorders>
            <w:shd w:val="clear" w:color="auto" w:fill="auto"/>
            <w:vAlign w:val="center"/>
            <w:hideMark/>
          </w:tcPr>
          <w:p w14:paraId="36DD5B8A"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Forecast analytics dashboard development</w:t>
            </w:r>
          </w:p>
        </w:tc>
        <w:tc>
          <w:tcPr>
            <w:tcW w:w="5218" w:type="dxa"/>
            <w:tcBorders>
              <w:top w:val="nil"/>
              <w:left w:val="nil"/>
              <w:bottom w:val="single" w:sz="4" w:space="0" w:color="auto"/>
              <w:right w:val="single" w:sz="4" w:space="0" w:color="auto"/>
            </w:tcBorders>
            <w:shd w:val="clear" w:color="auto" w:fill="auto"/>
            <w:vAlign w:val="center"/>
            <w:hideMark/>
          </w:tcPr>
          <w:p w14:paraId="650D95B2"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 xml:space="preserve">Implemented frontend analytics pages </w:t>
            </w:r>
            <w:proofErr w:type="spellStart"/>
            <w:r w:rsidRPr="00BD4BEC">
              <w:rPr>
                <w:rFonts w:ascii="Calibri" w:eastAsia="Times New Roman" w:hAnsi="Calibri" w:cs="Calibri"/>
                <w:color w:val="000000"/>
                <w:kern w:val="0"/>
                <w:sz w:val="22"/>
                <w:szCs w:val="22"/>
                <w:lang w:eastAsia="en-CA"/>
                <w14:ligatures w14:val="none"/>
              </w:rPr>
              <w:t>VendorForecast.jsx</w:t>
            </w:r>
            <w:proofErr w:type="spellEnd"/>
            <w:r w:rsidRPr="00BD4BEC">
              <w:rPr>
                <w:rFonts w:ascii="Calibri" w:eastAsia="Times New Roman" w:hAnsi="Calibri" w:cs="Calibri"/>
                <w:color w:val="000000"/>
                <w:kern w:val="0"/>
                <w:sz w:val="22"/>
                <w:szCs w:val="22"/>
                <w:lang w:eastAsia="en-CA"/>
                <w14:ligatures w14:val="none"/>
              </w:rPr>
              <w:t xml:space="preserve"> and </w:t>
            </w:r>
            <w:proofErr w:type="spellStart"/>
            <w:r w:rsidRPr="00BD4BEC">
              <w:rPr>
                <w:rFonts w:ascii="Calibri" w:eastAsia="Times New Roman" w:hAnsi="Calibri" w:cs="Calibri"/>
                <w:color w:val="000000"/>
                <w:kern w:val="0"/>
                <w:sz w:val="22"/>
                <w:szCs w:val="22"/>
                <w:lang w:eastAsia="en-CA"/>
                <w14:ligatures w14:val="none"/>
              </w:rPr>
              <w:t>FarmerForecast.jsx</w:t>
            </w:r>
            <w:proofErr w:type="spellEnd"/>
            <w:r w:rsidRPr="00BD4BEC">
              <w:rPr>
                <w:rFonts w:ascii="Calibri" w:eastAsia="Times New Roman" w:hAnsi="Calibri" w:cs="Calibri"/>
                <w:color w:val="000000"/>
                <w:kern w:val="0"/>
                <w:sz w:val="22"/>
                <w:szCs w:val="22"/>
                <w:lang w:eastAsia="en-CA"/>
                <w14:ligatures w14:val="none"/>
              </w:rPr>
              <w:t xml:space="preserve"> to allow users to generate and view forecasting results. Connected frontend components with backend forecasting APIs using secure token-based authentication.</w:t>
            </w:r>
          </w:p>
        </w:tc>
      </w:tr>
      <w:tr w:rsidR="00BD4BEC" w:rsidRPr="00BD4BEC" w14:paraId="6D43241D" w14:textId="77777777" w:rsidTr="00BD4BEC">
        <w:trPr>
          <w:trHeight w:val="900"/>
        </w:trPr>
        <w:tc>
          <w:tcPr>
            <w:tcW w:w="988" w:type="dxa"/>
            <w:vMerge w:val="restart"/>
            <w:tcBorders>
              <w:top w:val="nil"/>
              <w:left w:val="single" w:sz="4" w:space="0" w:color="auto"/>
              <w:bottom w:val="single" w:sz="4" w:space="0" w:color="auto"/>
              <w:right w:val="single" w:sz="4" w:space="0" w:color="auto"/>
            </w:tcBorders>
            <w:shd w:val="clear" w:color="auto" w:fill="auto"/>
            <w:hideMark/>
          </w:tcPr>
          <w:p w14:paraId="640FE33C" w14:textId="77777777" w:rsidR="00BD4BEC" w:rsidRPr="00BD4BEC" w:rsidRDefault="00BD4BEC" w:rsidP="00BD4BEC">
            <w:pPr>
              <w:spacing w:after="0" w:line="240" w:lineRule="auto"/>
              <w:jc w:val="center"/>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lastRenderedPageBreak/>
              <w:t>16-Mar</w:t>
            </w:r>
          </w:p>
        </w:tc>
        <w:tc>
          <w:tcPr>
            <w:tcW w:w="4274" w:type="dxa"/>
            <w:tcBorders>
              <w:top w:val="nil"/>
              <w:left w:val="nil"/>
              <w:bottom w:val="single" w:sz="4" w:space="0" w:color="auto"/>
              <w:right w:val="single" w:sz="4" w:space="0" w:color="auto"/>
            </w:tcBorders>
            <w:shd w:val="clear" w:color="auto" w:fill="auto"/>
            <w:vAlign w:val="center"/>
            <w:hideMark/>
          </w:tcPr>
          <w:p w14:paraId="508D6304"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Forecast visualization charts</w:t>
            </w:r>
          </w:p>
        </w:tc>
        <w:tc>
          <w:tcPr>
            <w:tcW w:w="5218" w:type="dxa"/>
            <w:tcBorders>
              <w:top w:val="nil"/>
              <w:left w:val="nil"/>
              <w:bottom w:val="single" w:sz="4" w:space="0" w:color="auto"/>
              <w:right w:val="single" w:sz="4" w:space="0" w:color="auto"/>
            </w:tcBorders>
            <w:shd w:val="clear" w:color="auto" w:fill="auto"/>
            <w:vAlign w:val="center"/>
            <w:hideMark/>
          </w:tcPr>
          <w:p w14:paraId="5B1C71B5"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 xml:space="preserve">Developed </w:t>
            </w:r>
            <w:proofErr w:type="spellStart"/>
            <w:r w:rsidRPr="00BD4BEC">
              <w:rPr>
                <w:rFonts w:ascii="Calibri" w:eastAsia="Times New Roman" w:hAnsi="Calibri" w:cs="Calibri"/>
                <w:color w:val="000000"/>
                <w:kern w:val="0"/>
                <w:sz w:val="22"/>
                <w:szCs w:val="22"/>
                <w:lang w:eastAsia="en-CA"/>
                <w14:ligatures w14:val="none"/>
              </w:rPr>
              <w:t>ForecastLineChart.jsx</w:t>
            </w:r>
            <w:proofErr w:type="spellEnd"/>
            <w:r w:rsidRPr="00BD4BEC">
              <w:rPr>
                <w:rFonts w:ascii="Calibri" w:eastAsia="Times New Roman" w:hAnsi="Calibri" w:cs="Calibri"/>
                <w:color w:val="000000"/>
                <w:kern w:val="0"/>
                <w:sz w:val="22"/>
                <w:szCs w:val="22"/>
                <w:lang w:eastAsia="en-CA"/>
                <w14:ligatures w14:val="none"/>
              </w:rPr>
              <w:t xml:space="preserve"> to visualize demand history and forecast predictions. Implemented chart-based representation of historical demand versus forecast results and integrated the chart component into both vendor and farmer analytics dashboards.</w:t>
            </w:r>
          </w:p>
        </w:tc>
      </w:tr>
      <w:tr w:rsidR="00BD4BEC" w:rsidRPr="00BD4BEC" w14:paraId="5E3F502D" w14:textId="77777777" w:rsidTr="00BD4BEC">
        <w:trPr>
          <w:trHeight w:val="2400"/>
        </w:trPr>
        <w:tc>
          <w:tcPr>
            <w:tcW w:w="988" w:type="dxa"/>
            <w:vMerge/>
            <w:tcBorders>
              <w:top w:val="nil"/>
              <w:left w:val="single" w:sz="4" w:space="0" w:color="auto"/>
              <w:bottom w:val="single" w:sz="4" w:space="0" w:color="auto"/>
              <w:right w:val="single" w:sz="4" w:space="0" w:color="auto"/>
            </w:tcBorders>
            <w:vAlign w:val="center"/>
            <w:hideMark/>
          </w:tcPr>
          <w:p w14:paraId="43CD53F0"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p>
        </w:tc>
        <w:tc>
          <w:tcPr>
            <w:tcW w:w="4274" w:type="dxa"/>
            <w:tcBorders>
              <w:top w:val="nil"/>
              <w:left w:val="nil"/>
              <w:bottom w:val="single" w:sz="4" w:space="0" w:color="auto"/>
              <w:right w:val="single" w:sz="4" w:space="0" w:color="auto"/>
            </w:tcBorders>
            <w:shd w:val="clear" w:color="auto" w:fill="auto"/>
            <w:vAlign w:val="center"/>
            <w:hideMark/>
          </w:tcPr>
          <w:p w14:paraId="3719EB24"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Farmer–Vendor communication module</w:t>
            </w:r>
          </w:p>
        </w:tc>
        <w:tc>
          <w:tcPr>
            <w:tcW w:w="5218" w:type="dxa"/>
            <w:tcBorders>
              <w:top w:val="nil"/>
              <w:left w:val="nil"/>
              <w:bottom w:val="single" w:sz="4" w:space="0" w:color="auto"/>
              <w:right w:val="single" w:sz="4" w:space="0" w:color="auto"/>
            </w:tcBorders>
            <w:shd w:val="clear" w:color="auto" w:fill="auto"/>
            <w:vAlign w:val="center"/>
            <w:hideMark/>
          </w:tcPr>
          <w:p w14:paraId="785E8C75"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 xml:space="preserve">Designed and implemented a chat system allowing real-time communication between farmers and vendors. Developed backend components including </w:t>
            </w:r>
            <w:proofErr w:type="spellStart"/>
            <w:r w:rsidRPr="00BD4BEC">
              <w:rPr>
                <w:rFonts w:ascii="Calibri" w:eastAsia="Times New Roman" w:hAnsi="Calibri" w:cs="Calibri"/>
                <w:color w:val="000000"/>
                <w:kern w:val="0"/>
                <w:sz w:val="22"/>
                <w:szCs w:val="22"/>
                <w:lang w:eastAsia="en-CA"/>
                <w14:ligatures w14:val="none"/>
              </w:rPr>
              <w:t>ChatController.cs</w:t>
            </w:r>
            <w:proofErr w:type="spellEnd"/>
            <w:r w:rsidRPr="00BD4BEC">
              <w:rPr>
                <w:rFonts w:ascii="Calibri" w:eastAsia="Times New Roman" w:hAnsi="Calibri" w:cs="Calibri"/>
                <w:color w:val="000000"/>
                <w:kern w:val="0"/>
                <w:sz w:val="22"/>
                <w:szCs w:val="22"/>
                <w:lang w:eastAsia="en-CA"/>
                <w14:ligatures w14:val="none"/>
              </w:rPr>
              <w:t xml:space="preserve">, </w:t>
            </w:r>
            <w:proofErr w:type="spellStart"/>
            <w:r w:rsidRPr="00BD4BEC">
              <w:rPr>
                <w:rFonts w:ascii="Calibri" w:eastAsia="Times New Roman" w:hAnsi="Calibri" w:cs="Calibri"/>
                <w:color w:val="000000"/>
                <w:kern w:val="0"/>
                <w:sz w:val="22"/>
                <w:szCs w:val="22"/>
                <w:lang w:eastAsia="en-CA"/>
                <w14:ligatures w14:val="none"/>
              </w:rPr>
              <w:t>ChatService.cs</w:t>
            </w:r>
            <w:proofErr w:type="spellEnd"/>
            <w:r w:rsidRPr="00BD4BEC">
              <w:rPr>
                <w:rFonts w:ascii="Calibri" w:eastAsia="Times New Roman" w:hAnsi="Calibri" w:cs="Calibri"/>
                <w:color w:val="000000"/>
                <w:kern w:val="0"/>
                <w:sz w:val="22"/>
                <w:szCs w:val="22"/>
                <w:lang w:eastAsia="en-CA"/>
                <w14:ligatures w14:val="none"/>
              </w:rPr>
              <w:t xml:space="preserve">, </w:t>
            </w:r>
            <w:proofErr w:type="spellStart"/>
            <w:r w:rsidRPr="00BD4BEC">
              <w:rPr>
                <w:rFonts w:ascii="Calibri" w:eastAsia="Times New Roman" w:hAnsi="Calibri" w:cs="Calibri"/>
                <w:color w:val="000000"/>
                <w:kern w:val="0"/>
                <w:sz w:val="22"/>
                <w:szCs w:val="22"/>
                <w:lang w:eastAsia="en-CA"/>
                <w14:ligatures w14:val="none"/>
              </w:rPr>
              <w:t>ChatHub.cs</w:t>
            </w:r>
            <w:proofErr w:type="spellEnd"/>
            <w:r w:rsidRPr="00BD4BEC">
              <w:rPr>
                <w:rFonts w:ascii="Calibri" w:eastAsia="Times New Roman" w:hAnsi="Calibri" w:cs="Calibri"/>
                <w:color w:val="000000"/>
                <w:kern w:val="0"/>
                <w:sz w:val="22"/>
                <w:szCs w:val="22"/>
                <w:lang w:eastAsia="en-CA"/>
                <w14:ligatures w14:val="none"/>
              </w:rPr>
              <w:t xml:space="preserve">, and database models </w:t>
            </w:r>
            <w:proofErr w:type="spellStart"/>
            <w:r w:rsidRPr="00BD4BEC">
              <w:rPr>
                <w:rFonts w:ascii="Calibri" w:eastAsia="Times New Roman" w:hAnsi="Calibri" w:cs="Calibri"/>
                <w:color w:val="000000"/>
                <w:kern w:val="0"/>
                <w:sz w:val="22"/>
                <w:szCs w:val="22"/>
                <w:lang w:eastAsia="en-CA"/>
                <w14:ligatures w14:val="none"/>
              </w:rPr>
              <w:t>Conversation.cs</w:t>
            </w:r>
            <w:proofErr w:type="spellEnd"/>
            <w:r w:rsidRPr="00BD4BEC">
              <w:rPr>
                <w:rFonts w:ascii="Calibri" w:eastAsia="Times New Roman" w:hAnsi="Calibri" w:cs="Calibri"/>
                <w:color w:val="000000"/>
                <w:kern w:val="0"/>
                <w:sz w:val="22"/>
                <w:szCs w:val="22"/>
                <w:lang w:eastAsia="en-CA"/>
                <w14:ligatures w14:val="none"/>
              </w:rPr>
              <w:t xml:space="preserve"> and </w:t>
            </w:r>
            <w:proofErr w:type="spellStart"/>
            <w:r w:rsidRPr="00BD4BEC">
              <w:rPr>
                <w:rFonts w:ascii="Calibri" w:eastAsia="Times New Roman" w:hAnsi="Calibri" w:cs="Calibri"/>
                <w:color w:val="000000"/>
                <w:kern w:val="0"/>
                <w:sz w:val="22"/>
                <w:szCs w:val="22"/>
                <w:lang w:eastAsia="en-CA"/>
                <w14:ligatures w14:val="none"/>
              </w:rPr>
              <w:t>ChatMessage.cs</w:t>
            </w:r>
            <w:proofErr w:type="spellEnd"/>
            <w:r w:rsidRPr="00BD4BEC">
              <w:rPr>
                <w:rFonts w:ascii="Calibri" w:eastAsia="Times New Roman" w:hAnsi="Calibri" w:cs="Calibri"/>
                <w:color w:val="000000"/>
                <w:kern w:val="0"/>
                <w:sz w:val="22"/>
                <w:szCs w:val="22"/>
                <w:lang w:eastAsia="en-CA"/>
                <w14:ligatures w14:val="none"/>
              </w:rPr>
              <w:t xml:space="preserve">. Implemented frontend chat interfaces </w:t>
            </w:r>
            <w:proofErr w:type="spellStart"/>
            <w:r w:rsidRPr="00BD4BEC">
              <w:rPr>
                <w:rFonts w:ascii="Calibri" w:eastAsia="Times New Roman" w:hAnsi="Calibri" w:cs="Calibri"/>
                <w:color w:val="000000"/>
                <w:kern w:val="0"/>
                <w:sz w:val="22"/>
                <w:szCs w:val="22"/>
                <w:lang w:eastAsia="en-CA"/>
                <w14:ligatures w14:val="none"/>
              </w:rPr>
              <w:t>FarmerChat.jsx</w:t>
            </w:r>
            <w:proofErr w:type="spellEnd"/>
            <w:r w:rsidRPr="00BD4BEC">
              <w:rPr>
                <w:rFonts w:ascii="Calibri" w:eastAsia="Times New Roman" w:hAnsi="Calibri" w:cs="Calibri"/>
                <w:color w:val="000000"/>
                <w:kern w:val="0"/>
                <w:sz w:val="22"/>
                <w:szCs w:val="22"/>
                <w:lang w:eastAsia="en-CA"/>
                <w14:ligatures w14:val="none"/>
              </w:rPr>
              <w:t xml:space="preserve">, </w:t>
            </w:r>
            <w:proofErr w:type="spellStart"/>
            <w:r w:rsidRPr="00BD4BEC">
              <w:rPr>
                <w:rFonts w:ascii="Calibri" w:eastAsia="Times New Roman" w:hAnsi="Calibri" w:cs="Calibri"/>
                <w:color w:val="000000"/>
                <w:kern w:val="0"/>
                <w:sz w:val="22"/>
                <w:szCs w:val="22"/>
                <w:lang w:eastAsia="en-CA"/>
                <w14:ligatures w14:val="none"/>
              </w:rPr>
              <w:t>VendorChat.jsx</w:t>
            </w:r>
            <w:proofErr w:type="spellEnd"/>
            <w:r w:rsidRPr="00BD4BEC">
              <w:rPr>
                <w:rFonts w:ascii="Calibri" w:eastAsia="Times New Roman" w:hAnsi="Calibri" w:cs="Calibri"/>
                <w:color w:val="000000"/>
                <w:kern w:val="0"/>
                <w:sz w:val="22"/>
                <w:szCs w:val="22"/>
                <w:lang w:eastAsia="en-CA"/>
                <w14:ligatures w14:val="none"/>
              </w:rPr>
              <w:t xml:space="preserve">, and reusable component </w:t>
            </w:r>
            <w:proofErr w:type="spellStart"/>
            <w:r w:rsidRPr="00BD4BEC">
              <w:rPr>
                <w:rFonts w:ascii="Calibri" w:eastAsia="Times New Roman" w:hAnsi="Calibri" w:cs="Calibri"/>
                <w:color w:val="000000"/>
                <w:kern w:val="0"/>
                <w:sz w:val="22"/>
                <w:szCs w:val="22"/>
                <w:lang w:eastAsia="en-CA"/>
                <w14:ligatures w14:val="none"/>
              </w:rPr>
              <w:t>ChatBox.jsx</w:t>
            </w:r>
            <w:proofErr w:type="spellEnd"/>
            <w:r w:rsidRPr="00BD4BEC">
              <w:rPr>
                <w:rFonts w:ascii="Calibri" w:eastAsia="Times New Roman" w:hAnsi="Calibri" w:cs="Calibri"/>
                <w:color w:val="000000"/>
                <w:kern w:val="0"/>
                <w:sz w:val="22"/>
                <w:szCs w:val="22"/>
                <w:lang w:eastAsia="en-CA"/>
                <w14:ligatures w14:val="none"/>
              </w:rPr>
              <w:t xml:space="preserve">, enabling users to exchange messages directly within the </w:t>
            </w:r>
            <w:proofErr w:type="spellStart"/>
            <w:r w:rsidRPr="00BD4BEC">
              <w:rPr>
                <w:rFonts w:ascii="Calibri" w:eastAsia="Times New Roman" w:hAnsi="Calibri" w:cs="Calibri"/>
                <w:color w:val="000000"/>
                <w:kern w:val="0"/>
                <w:sz w:val="22"/>
                <w:szCs w:val="22"/>
                <w:lang w:eastAsia="en-CA"/>
                <w14:ligatures w14:val="none"/>
              </w:rPr>
              <w:t>FarmVendor</w:t>
            </w:r>
            <w:proofErr w:type="spellEnd"/>
            <w:r w:rsidRPr="00BD4BEC">
              <w:rPr>
                <w:rFonts w:ascii="Calibri" w:eastAsia="Times New Roman" w:hAnsi="Calibri" w:cs="Calibri"/>
                <w:color w:val="000000"/>
                <w:kern w:val="0"/>
                <w:sz w:val="22"/>
                <w:szCs w:val="22"/>
                <w:lang w:eastAsia="en-CA"/>
                <w14:ligatures w14:val="none"/>
              </w:rPr>
              <w:t xml:space="preserve"> platform.</w:t>
            </w:r>
          </w:p>
        </w:tc>
      </w:tr>
      <w:tr w:rsidR="00BD4BEC" w:rsidRPr="00BD4BEC" w14:paraId="67E02690" w14:textId="77777777" w:rsidTr="00BD4BEC">
        <w:trPr>
          <w:trHeight w:val="300"/>
        </w:trPr>
        <w:tc>
          <w:tcPr>
            <w:tcW w:w="988" w:type="dxa"/>
            <w:vMerge/>
            <w:tcBorders>
              <w:top w:val="nil"/>
              <w:left w:val="single" w:sz="4" w:space="0" w:color="auto"/>
              <w:bottom w:val="single" w:sz="4" w:space="0" w:color="auto"/>
              <w:right w:val="single" w:sz="4" w:space="0" w:color="auto"/>
            </w:tcBorders>
            <w:vAlign w:val="center"/>
            <w:hideMark/>
          </w:tcPr>
          <w:p w14:paraId="3DF3A8F0"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p>
        </w:tc>
        <w:tc>
          <w:tcPr>
            <w:tcW w:w="4274" w:type="dxa"/>
            <w:tcBorders>
              <w:top w:val="nil"/>
              <w:left w:val="nil"/>
              <w:bottom w:val="single" w:sz="4" w:space="0" w:color="auto"/>
              <w:right w:val="single" w:sz="4" w:space="0" w:color="auto"/>
            </w:tcBorders>
            <w:shd w:val="clear" w:color="auto" w:fill="auto"/>
            <w:noWrap/>
            <w:vAlign w:val="bottom"/>
            <w:hideMark/>
          </w:tcPr>
          <w:p w14:paraId="47A4C9D1"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Developed worklog document in professional way</w:t>
            </w:r>
          </w:p>
        </w:tc>
        <w:tc>
          <w:tcPr>
            <w:tcW w:w="5218" w:type="dxa"/>
            <w:tcBorders>
              <w:top w:val="nil"/>
              <w:left w:val="nil"/>
              <w:bottom w:val="single" w:sz="4" w:space="0" w:color="auto"/>
              <w:right w:val="single" w:sz="4" w:space="0" w:color="auto"/>
            </w:tcBorders>
            <w:shd w:val="clear" w:color="auto" w:fill="auto"/>
            <w:noWrap/>
            <w:vAlign w:val="bottom"/>
            <w:hideMark/>
          </w:tcPr>
          <w:p w14:paraId="17DF2D79" w14:textId="77777777" w:rsidR="00BD4BEC" w:rsidRPr="00BD4BEC" w:rsidRDefault="00BD4BEC" w:rsidP="00BD4BEC">
            <w:pPr>
              <w:spacing w:after="0" w:line="240" w:lineRule="auto"/>
              <w:rPr>
                <w:rFonts w:ascii="Calibri" w:eastAsia="Times New Roman" w:hAnsi="Calibri" w:cs="Calibri"/>
                <w:color w:val="000000"/>
                <w:kern w:val="0"/>
                <w:sz w:val="22"/>
                <w:szCs w:val="22"/>
                <w:lang w:eastAsia="en-CA"/>
                <w14:ligatures w14:val="none"/>
              </w:rPr>
            </w:pPr>
            <w:r w:rsidRPr="00BD4BEC">
              <w:rPr>
                <w:rFonts w:ascii="Calibri" w:eastAsia="Times New Roman" w:hAnsi="Calibri" w:cs="Calibri"/>
                <w:color w:val="000000"/>
                <w:kern w:val="0"/>
                <w:sz w:val="22"/>
                <w:szCs w:val="22"/>
                <w:lang w:eastAsia="en-CA"/>
                <w14:ligatures w14:val="none"/>
              </w:rPr>
              <w:t>Added required file names accordingly with work done</w:t>
            </w:r>
          </w:p>
        </w:tc>
      </w:tr>
    </w:tbl>
    <w:p w14:paraId="2B8B280C" w14:textId="457D21C7" w:rsidR="00206E71" w:rsidRDefault="00206E71" w:rsidP="0075611E"/>
    <w:p w14:paraId="2E650F43" w14:textId="713DF439" w:rsidR="00427C2E" w:rsidRPr="00427C2E" w:rsidRDefault="00473425" w:rsidP="00427C2E">
      <w:pPr>
        <w:rPr>
          <w:b/>
          <w:bCs/>
        </w:rPr>
      </w:pPr>
      <w:r w:rsidRPr="00473425">
        <w:rPr>
          <w:b/>
          <w:bCs/>
        </w:rPr>
        <w:t>Value Added Beyond AI</w:t>
      </w:r>
    </w:p>
    <w:p w14:paraId="704D0E4E" w14:textId="6AF11802" w:rsidR="00516FDD" w:rsidRPr="00516FDD" w:rsidRDefault="00516FDD" w:rsidP="00516FDD">
      <w:pPr>
        <w:pStyle w:val="ListParagraph"/>
        <w:numPr>
          <w:ilvl w:val="0"/>
          <w:numId w:val="32"/>
        </w:numPr>
      </w:pPr>
      <w:r w:rsidRPr="00516FDD">
        <w:t xml:space="preserve">Designed and implemented a machine learning forecasting architecture using ML.NET </w:t>
      </w:r>
      <w:proofErr w:type="spellStart"/>
      <w:r w:rsidRPr="00516FDD">
        <w:t>TimeSeries</w:t>
      </w:r>
      <w:proofErr w:type="spellEnd"/>
      <w:r w:rsidRPr="00516FDD">
        <w:t xml:space="preserve"> APIs, enabling the system to generate future demand predictions based on historical demand data.</w:t>
      </w:r>
    </w:p>
    <w:p w14:paraId="572AB8D3" w14:textId="0F032F78" w:rsidR="00516FDD" w:rsidRPr="00516FDD" w:rsidRDefault="00516FDD" w:rsidP="00516FDD">
      <w:pPr>
        <w:pStyle w:val="ListParagraph"/>
        <w:numPr>
          <w:ilvl w:val="0"/>
          <w:numId w:val="32"/>
        </w:numPr>
      </w:pPr>
      <w:r w:rsidRPr="00516FDD">
        <w:t>Integrated ML forecasting with the existing ASP.NET Core + Entity Framework Core + SQL Server architecture, ensuring seamless interaction between forecasting models, backend services, and the database.</w:t>
      </w:r>
    </w:p>
    <w:p w14:paraId="1D016579" w14:textId="011D657C" w:rsidR="00516FDD" w:rsidRPr="00516FDD" w:rsidRDefault="00516FDD" w:rsidP="00516FDD">
      <w:pPr>
        <w:pStyle w:val="ListParagraph"/>
        <w:numPr>
          <w:ilvl w:val="0"/>
          <w:numId w:val="32"/>
        </w:numPr>
      </w:pPr>
      <w:r w:rsidRPr="00516FDD">
        <w:t>Implemented forecasting pipelines capable of training on historical demand sequences and producing multi-period future predictions for vendor demand planning.</w:t>
      </w:r>
    </w:p>
    <w:p w14:paraId="599E9F3C" w14:textId="0DCD1408" w:rsidR="00516FDD" w:rsidRPr="00516FDD" w:rsidRDefault="00516FDD" w:rsidP="00516FDD">
      <w:pPr>
        <w:pStyle w:val="ListParagraph"/>
        <w:numPr>
          <w:ilvl w:val="0"/>
          <w:numId w:val="32"/>
        </w:numPr>
      </w:pPr>
      <w:r w:rsidRPr="00516FDD">
        <w:t>Designed the system architecture to support multiple forecasting models (Moving Average and ML.NET SSA), enabling research comparison and evaluation of different forecasting techniques.</w:t>
      </w:r>
    </w:p>
    <w:p w14:paraId="354F9731" w14:textId="77EAFAC5" w:rsidR="00516FDD" w:rsidRPr="00516FDD" w:rsidRDefault="00516FDD" w:rsidP="00516FDD">
      <w:pPr>
        <w:pStyle w:val="ListParagraph"/>
        <w:numPr>
          <w:ilvl w:val="0"/>
          <w:numId w:val="32"/>
        </w:numPr>
      </w:pPr>
      <w:r w:rsidRPr="00516FDD">
        <w:t>Developed interactive frontend analytics dashboards using React, allowing farmers and vendors to generate forecasts and analyze demand patterns.</w:t>
      </w:r>
    </w:p>
    <w:p w14:paraId="4967F6D6" w14:textId="0F1D3892" w:rsidR="00516FDD" w:rsidRPr="00516FDD" w:rsidRDefault="00516FDD" w:rsidP="00516FDD">
      <w:pPr>
        <w:pStyle w:val="ListParagraph"/>
        <w:numPr>
          <w:ilvl w:val="0"/>
          <w:numId w:val="32"/>
        </w:numPr>
      </w:pPr>
      <w:r w:rsidRPr="00516FDD">
        <w:t xml:space="preserve">Implemented chart-based visualization using </w:t>
      </w:r>
      <w:proofErr w:type="spellStart"/>
      <w:r w:rsidRPr="00516FDD">
        <w:t>ForecastLineChart.jsx</w:t>
      </w:r>
      <w:proofErr w:type="spellEnd"/>
      <w:r w:rsidRPr="00516FDD">
        <w:t xml:space="preserve"> to display demand history and forecast results, improving interpretability of forecasting outputs.</w:t>
      </w:r>
    </w:p>
    <w:p w14:paraId="347546E3" w14:textId="1611DA64" w:rsidR="00516FDD" w:rsidRPr="00516FDD" w:rsidRDefault="00516FDD" w:rsidP="00516FDD">
      <w:pPr>
        <w:pStyle w:val="ListParagraph"/>
        <w:numPr>
          <w:ilvl w:val="0"/>
          <w:numId w:val="32"/>
        </w:numPr>
      </w:pPr>
      <w:r w:rsidRPr="00516FDD">
        <w:t>Integrated forecasting services with secure API endpoints and database persistence, allowing forecast results to be stored and retrieved for research analysis.</w:t>
      </w:r>
    </w:p>
    <w:p w14:paraId="122D2F76" w14:textId="397A50B4" w:rsidR="00516FDD" w:rsidRPr="00516FDD" w:rsidRDefault="00516FDD" w:rsidP="00516FDD">
      <w:pPr>
        <w:pStyle w:val="ListParagraph"/>
        <w:numPr>
          <w:ilvl w:val="0"/>
          <w:numId w:val="32"/>
        </w:numPr>
      </w:pPr>
      <w:r w:rsidRPr="00516FDD">
        <w:lastRenderedPageBreak/>
        <w:t xml:space="preserve">Extended the </w:t>
      </w:r>
      <w:proofErr w:type="spellStart"/>
      <w:r w:rsidRPr="00516FDD">
        <w:t>FarmVendor</w:t>
      </w:r>
      <w:proofErr w:type="spellEnd"/>
      <w:r w:rsidRPr="00516FDD">
        <w:t xml:space="preserve"> platform by implementing a real-time communication module using </w:t>
      </w:r>
      <w:proofErr w:type="spellStart"/>
      <w:r w:rsidRPr="00516FDD">
        <w:t>SignalR</w:t>
      </w:r>
      <w:proofErr w:type="spellEnd"/>
      <w:r w:rsidRPr="00516FDD">
        <w:t>, enabling farmers and vendors to exchange messages within the system.</w:t>
      </w:r>
    </w:p>
    <w:p w14:paraId="6A826FCC" w14:textId="234E9AFD" w:rsidR="00516FDD" w:rsidRPr="00516FDD" w:rsidRDefault="00516FDD" w:rsidP="00516FDD">
      <w:pPr>
        <w:pStyle w:val="ListParagraph"/>
        <w:numPr>
          <w:ilvl w:val="0"/>
          <w:numId w:val="32"/>
        </w:numPr>
      </w:pPr>
      <w:r w:rsidRPr="00516FDD">
        <w:t>Improved system scalability by designing a modular service architecture, allowing future integration of additional machine learning models and advanced analytics features.</w:t>
      </w:r>
    </w:p>
    <w:p w14:paraId="1F60E2DE" w14:textId="77777777" w:rsidR="00516FDD" w:rsidRDefault="00516FDD" w:rsidP="00516FDD"/>
    <w:p w14:paraId="4665392A" w14:textId="77777777" w:rsidR="00296437" w:rsidRDefault="00296437" w:rsidP="00516FDD"/>
    <w:p w14:paraId="51AFB021" w14:textId="77777777" w:rsidR="00296437" w:rsidRDefault="00296437" w:rsidP="00516FDD"/>
    <w:p w14:paraId="3FA3234A" w14:textId="77777777" w:rsidR="00296437" w:rsidRPr="002C17F3" w:rsidRDefault="00296437" w:rsidP="00516FDD"/>
    <w:p w14:paraId="33E3398C" w14:textId="77777777" w:rsidR="00473425" w:rsidRDefault="00473425" w:rsidP="00473425"/>
    <w:p w14:paraId="4FC228FA" w14:textId="77777777" w:rsidR="00473425" w:rsidRPr="00473425" w:rsidRDefault="00473425" w:rsidP="00473425">
      <w:pPr>
        <w:rPr>
          <w:b/>
          <w:bCs/>
        </w:rPr>
      </w:pPr>
      <w:r w:rsidRPr="00473425">
        <w:rPr>
          <w:b/>
          <w:bCs/>
        </w:rPr>
        <w:t>Appendix – Prompt History</w:t>
      </w:r>
    </w:p>
    <w:p w14:paraId="66AAE878" w14:textId="77777777" w:rsidR="00473425" w:rsidRPr="00404C15" w:rsidRDefault="00473425" w:rsidP="00473425">
      <w:r w:rsidRPr="00404C15">
        <w:t>Below are representative prompts used during this reporting period:</w:t>
      </w:r>
    </w:p>
    <w:p w14:paraId="6ACE2269" w14:textId="418840B7" w:rsidR="00AF2406" w:rsidRPr="00AF2406" w:rsidRDefault="00AF2406" w:rsidP="00AF2406">
      <w:pPr>
        <w:pStyle w:val="ListParagraph"/>
        <w:numPr>
          <w:ilvl w:val="0"/>
          <w:numId w:val="28"/>
        </w:numPr>
      </w:pPr>
      <w:r w:rsidRPr="00AF2406">
        <w:t>“How to implement time series forecasting using ML.NET SSA algorithm”</w:t>
      </w:r>
    </w:p>
    <w:p w14:paraId="010B0771" w14:textId="0033D516" w:rsidR="00AF2406" w:rsidRPr="00AF2406" w:rsidRDefault="00AF2406" w:rsidP="00AF2406">
      <w:pPr>
        <w:pStyle w:val="ListParagraph"/>
        <w:numPr>
          <w:ilvl w:val="0"/>
          <w:numId w:val="28"/>
        </w:numPr>
      </w:pPr>
      <w:r w:rsidRPr="00AF2406">
        <w:t>“Create ML.NET pipeline for predicting future demand values from historical data”</w:t>
      </w:r>
    </w:p>
    <w:p w14:paraId="1F291FBE" w14:textId="1F902AE8" w:rsidR="00AF2406" w:rsidRPr="00AF2406" w:rsidRDefault="00AF2406" w:rsidP="00AF2406">
      <w:pPr>
        <w:pStyle w:val="ListParagraph"/>
        <w:numPr>
          <w:ilvl w:val="0"/>
          <w:numId w:val="28"/>
        </w:numPr>
      </w:pPr>
      <w:r w:rsidRPr="00AF2406">
        <w:t>“How to integrate ML.NET forecasting into ASP.NET Core service layer”</w:t>
      </w:r>
    </w:p>
    <w:p w14:paraId="07B37D84" w14:textId="2AD34D1F" w:rsidR="00AF2406" w:rsidRPr="00AF2406" w:rsidRDefault="00AF2406" w:rsidP="00AF2406">
      <w:pPr>
        <w:pStyle w:val="ListParagraph"/>
        <w:numPr>
          <w:ilvl w:val="0"/>
          <w:numId w:val="28"/>
        </w:numPr>
      </w:pPr>
      <w:r w:rsidRPr="00AF2406">
        <w:t>“Store forecast results generated by ML.NET in SQL Server using Entity Framework Core”</w:t>
      </w:r>
    </w:p>
    <w:p w14:paraId="0BE2E67E" w14:textId="485CDC46" w:rsidR="00AF2406" w:rsidRPr="00AF2406" w:rsidRDefault="00AF2406" w:rsidP="00AF2406">
      <w:pPr>
        <w:pStyle w:val="ListParagraph"/>
        <w:numPr>
          <w:ilvl w:val="0"/>
          <w:numId w:val="28"/>
        </w:numPr>
      </w:pPr>
      <w:r w:rsidRPr="00AF2406">
        <w:t>“Design forecasting comparison between Moving Average and ML.NET SSA models”</w:t>
      </w:r>
    </w:p>
    <w:p w14:paraId="1AB12E14" w14:textId="339CFA7B" w:rsidR="00AF2406" w:rsidRPr="00AF2406" w:rsidRDefault="00AF2406" w:rsidP="00AF2406">
      <w:pPr>
        <w:pStyle w:val="ListParagraph"/>
        <w:numPr>
          <w:ilvl w:val="0"/>
          <w:numId w:val="28"/>
        </w:numPr>
      </w:pPr>
      <w:r w:rsidRPr="00AF2406">
        <w:t>“Create React chart component to display demand history and forecast predictions”</w:t>
      </w:r>
    </w:p>
    <w:p w14:paraId="1A417D3D" w14:textId="55807BA0" w:rsidR="00AF2406" w:rsidRPr="00AF2406" w:rsidRDefault="00AF2406" w:rsidP="00AF2406">
      <w:pPr>
        <w:pStyle w:val="ListParagraph"/>
        <w:numPr>
          <w:ilvl w:val="0"/>
          <w:numId w:val="28"/>
        </w:numPr>
      </w:pPr>
      <w:r w:rsidRPr="00AF2406">
        <w:t>“Integrate forecast visualization charts into React analytics dashboard”</w:t>
      </w:r>
    </w:p>
    <w:p w14:paraId="5D6E3F53" w14:textId="0C72D8AA" w:rsidR="00AF2406" w:rsidRPr="00AF2406" w:rsidRDefault="00AF2406" w:rsidP="00AF2406">
      <w:pPr>
        <w:pStyle w:val="ListParagraph"/>
        <w:numPr>
          <w:ilvl w:val="0"/>
          <w:numId w:val="28"/>
        </w:numPr>
      </w:pPr>
      <w:r w:rsidRPr="00AF2406">
        <w:t>“Design chat interface between two user roles in a React application”</w:t>
      </w:r>
    </w:p>
    <w:p w14:paraId="69803126" w14:textId="0A4EFBCA" w:rsidR="00AF2406" w:rsidRPr="00AF2406" w:rsidRDefault="00AF2406" w:rsidP="00AF2406">
      <w:pPr>
        <w:pStyle w:val="ListParagraph"/>
        <w:numPr>
          <w:ilvl w:val="0"/>
          <w:numId w:val="28"/>
        </w:numPr>
      </w:pPr>
      <w:r w:rsidRPr="00AF2406">
        <w:t>“Implement frontend chat UI components for messaging between users”</w:t>
      </w:r>
    </w:p>
    <w:p w14:paraId="75EA66CD" w14:textId="328783BF" w:rsidR="00AF2406" w:rsidRPr="00AF2406" w:rsidRDefault="00AF2406" w:rsidP="00AF2406">
      <w:pPr>
        <w:pStyle w:val="ListParagraph"/>
        <w:numPr>
          <w:ilvl w:val="0"/>
          <w:numId w:val="28"/>
        </w:numPr>
      </w:pPr>
      <w:r w:rsidRPr="00AF2406">
        <w:t xml:space="preserve">“Store authenticated user information in </w:t>
      </w:r>
      <w:proofErr w:type="spellStart"/>
      <w:r w:rsidRPr="00AF2406">
        <w:t>localStorage</w:t>
      </w:r>
      <w:proofErr w:type="spellEnd"/>
      <w:r w:rsidRPr="00AF2406">
        <w:t xml:space="preserve"> for messaging and session management”</w:t>
      </w:r>
    </w:p>
    <w:p w14:paraId="1EB94B3C" w14:textId="77777777" w:rsidR="00473425" w:rsidRPr="00473425" w:rsidRDefault="00473425" w:rsidP="00473425">
      <w:r w:rsidRPr="00473425">
        <w:t>All prompts were used for debugging assistance and architecture clarification only. Final implementation logic was customized and tested independently.</w:t>
      </w:r>
    </w:p>
    <w:p w14:paraId="7F02253E" w14:textId="77777777" w:rsidR="00473425" w:rsidRDefault="00473425" w:rsidP="00473425"/>
    <w:p w14:paraId="353B9F63" w14:textId="77777777" w:rsidR="00473425" w:rsidRPr="00473425" w:rsidRDefault="00473425" w:rsidP="00473425"/>
    <w:sectPr w:rsidR="00473425" w:rsidRPr="004734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F216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17B60"/>
    <w:multiLevelType w:val="hybridMultilevel"/>
    <w:tmpl w:val="8D186CCE"/>
    <w:lvl w:ilvl="0" w:tplc="8BD84B5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022595"/>
    <w:multiLevelType w:val="hybridMultilevel"/>
    <w:tmpl w:val="AA560F4C"/>
    <w:lvl w:ilvl="0" w:tplc="10090001">
      <w:start w:val="1"/>
      <w:numFmt w:val="bullet"/>
      <w:lvlText w:val=""/>
      <w:lvlJc w:val="left"/>
      <w:pPr>
        <w:ind w:left="1800" w:hanging="360"/>
      </w:pPr>
      <w:rPr>
        <w:rFonts w:ascii="Symbol" w:hAnsi="Symbol" w:hint="default"/>
      </w:rPr>
    </w:lvl>
    <w:lvl w:ilvl="1" w:tplc="B232A1FA">
      <w:numFmt w:val="bullet"/>
      <w:lvlText w:val="•"/>
      <w:lvlJc w:val="left"/>
      <w:pPr>
        <w:ind w:left="2520" w:hanging="360"/>
      </w:pPr>
      <w:rPr>
        <w:rFonts w:ascii="Times New Roman" w:eastAsia="Times New Roman" w:hAnsi="Times New Roman" w:cs="Times New Roman"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0375542A"/>
    <w:multiLevelType w:val="hybridMultilevel"/>
    <w:tmpl w:val="1340C650"/>
    <w:lvl w:ilvl="0" w:tplc="1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F34044"/>
    <w:multiLevelType w:val="hybridMultilevel"/>
    <w:tmpl w:val="6EC05A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B365A99"/>
    <w:multiLevelType w:val="multilevel"/>
    <w:tmpl w:val="F64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B5774"/>
    <w:multiLevelType w:val="hybridMultilevel"/>
    <w:tmpl w:val="C17C6574"/>
    <w:lvl w:ilvl="0" w:tplc="10090001">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08E443D"/>
    <w:multiLevelType w:val="hybridMultilevel"/>
    <w:tmpl w:val="5660113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13997F0D"/>
    <w:multiLevelType w:val="hybridMultilevel"/>
    <w:tmpl w:val="5D8E6BBE"/>
    <w:lvl w:ilvl="0" w:tplc="CC5C5CD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4F53F61"/>
    <w:multiLevelType w:val="hybridMultilevel"/>
    <w:tmpl w:val="4670971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18A764E5"/>
    <w:multiLevelType w:val="hybridMultilevel"/>
    <w:tmpl w:val="8034C6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18D6706A"/>
    <w:multiLevelType w:val="multilevel"/>
    <w:tmpl w:val="D7B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42CCC"/>
    <w:multiLevelType w:val="hybridMultilevel"/>
    <w:tmpl w:val="84760AD0"/>
    <w:lvl w:ilvl="0" w:tplc="72C0CAEC">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B647E8"/>
    <w:multiLevelType w:val="multilevel"/>
    <w:tmpl w:val="9B3C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1791F"/>
    <w:multiLevelType w:val="hybridMultilevel"/>
    <w:tmpl w:val="BA9CA2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50F56AA"/>
    <w:multiLevelType w:val="hybridMultilevel"/>
    <w:tmpl w:val="24BCCB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28BA1441"/>
    <w:multiLevelType w:val="hybridMultilevel"/>
    <w:tmpl w:val="69707B1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2A4A0993"/>
    <w:multiLevelType w:val="hybridMultilevel"/>
    <w:tmpl w:val="0B761C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E1C2C59"/>
    <w:multiLevelType w:val="multilevel"/>
    <w:tmpl w:val="1C9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76AF0"/>
    <w:multiLevelType w:val="hybridMultilevel"/>
    <w:tmpl w:val="1792B6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EEE0D7C"/>
    <w:multiLevelType w:val="hybridMultilevel"/>
    <w:tmpl w:val="E82ED1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1AF36FE"/>
    <w:multiLevelType w:val="hybridMultilevel"/>
    <w:tmpl w:val="11847080"/>
    <w:lvl w:ilvl="0" w:tplc="FFFFFFFF">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8F5ADF"/>
    <w:multiLevelType w:val="hybridMultilevel"/>
    <w:tmpl w:val="027A417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F34773C"/>
    <w:multiLevelType w:val="hybridMultilevel"/>
    <w:tmpl w:val="39C0DB8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0F24E5A"/>
    <w:multiLevelType w:val="hybridMultilevel"/>
    <w:tmpl w:val="5AD8646E"/>
    <w:lvl w:ilvl="0" w:tplc="72C0CAEC">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3222993"/>
    <w:multiLevelType w:val="hybridMultilevel"/>
    <w:tmpl w:val="FA401A38"/>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45830716"/>
    <w:multiLevelType w:val="hybridMultilevel"/>
    <w:tmpl w:val="2294EB8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15:restartNumberingAfterBreak="0">
    <w:nsid w:val="458664E7"/>
    <w:multiLevelType w:val="hybridMultilevel"/>
    <w:tmpl w:val="65AAB2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90C221A"/>
    <w:multiLevelType w:val="hybridMultilevel"/>
    <w:tmpl w:val="D368EF6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C4A87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CC5763D"/>
    <w:multiLevelType w:val="hybridMultilevel"/>
    <w:tmpl w:val="C2360CD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4EB66D9E"/>
    <w:multiLevelType w:val="hybridMultilevel"/>
    <w:tmpl w:val="68FA9A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7867E1F"/>
    <w:multiLevelType w:val="hybridMultilevel"/>
    <w:tmpl w:val="468CCB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9C11025"/>
    <w:multiLevelType w:val="multilevel"/>
    <w:tmpl w:val="260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42821"/>
    <w:multiLevelType w:val="hybridMultilevel"/>
    <w:tmpl w:val="7B3C2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A057DC7"/>
    <w:multiLevelType w:val="hybridMultilevel"/>
    <w:tmpl w:val="54E8D76C"/>
    <w:lvl w:ilvl="0" w:tplc="10090001">
      <w:start w:val="1"/>
      <w:numFmt w:val="bullet"/>
      <w:lvlText w:val=""/>
      <w:lvlJc w:val="left"/>
      <w:pPr>
        <w:ind w:left="720" w:hanging="360"/>
      </w:pPr>
      <w:rPr>
        <w:rFonts w:ascii="Symbol" w:hAnsi="Symbol" w:hint="default"/>
      </w:rPr>
    </w:lvl>
    <w:lvl w:ilvl="1" w:tplc="E4D8D88A">
      <w:numFmt w:val="bullet"/>
      <w:lvlText w:val="•"/>
      <w:lvlJc w:val="left"/>
      <w:pPr>
        <w:ind w:left="1440" w:hanging="360"/>
      </w:pPr>
      <w:rPr>
        <w:rFonts w:ascii="Aptos" w:eastAsiaTheme="minorHAnsi" w:hAnsi="Aptos"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A371B8B"/>
    <w:multiLevelType w:val="multilevel"/>
    <w:tmpl w:val="C02A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261813"/>
    <w:multiLevelType w:val="hybridMultilevel"/>
    <w:tmpl w:val="97FE8564"/>
    <w:lvl w:ilvl="0" w:tplc="FFFFFFFF">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755B7BF6"/>
    <w:multiLevelType w:val="hybridMultilevel"/>
    <w:tmpl w:val="A8D8FF02"/>
    <w:lvl w:ilvl="0" w:tplc="FFFFFFFF">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15:restartNumberingAfterBreak="0">
    <w:nsid w:val="75DB1C06"/>
    <w:multiLevelType w:val="hybridMultilevel"/>
    <w:tmpl w:val="AF76BE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41245001">
    <w:abstractNumId w:val="5"/>
  </w:num>
  <w:num w:numId="2" w16cid:durableId="194928710">
    <w:abstractNumId w:val="13"/>
  </w:num>
  <w:num w:numId="3" w16cid:durableId="1046299632">
    <w:abstractNumId w:val="11"/>
  </w:num>
  <w:num w:numId="4" w16cid:durableId="1639189868">
    <w:abstractNumId w:val="36"/>
  </w:num>
  <w:num w:numId="5" w16cid:durableId="16274066">
    <w:abstractNumId w:val="33"/>
  </w:num>
  <w:num w:numId="6" w16cid:durableId="313609677">
    <w:abstractNumId w:val="35"/>
  </w:num>
  <w:num w:numId="7" w16cid:durableId="1573735668">
    <w:abstractNumId w:val="8"/>
  </w:num>
  <w:num w:numId="8" w16cid:durableId="1390421883">
    <w:abstractNumId w:val="28"/>
  </w:num>
  <w:num w:numId="9" w16cid:durableId="390813225">
    <w:abstractNumId w:val="14"/>
  </w:num>
  <w:num w:numId="10" w16cid:durableId="1988582920">
    <w:abstractNumId w:val="19"/>
  </w:num>
  <w:num w:numId="11" w16cid:durableId="1678578246">
    <w:abstractNumId w:val="30"/>
  </w:num>
  <w:num w:numId="12" w16cid:durableId="1354920840">
    <w:abstractNumId w:val="39"/>
  </w:num>
  <w:num w:numId="13" w16cid:durableId="1076979152">
    <w:abstractNumId w:val="10"/>
  </w:num>
  <w:num w:numId="14" w16cid:durableId="480658135">
    <w:abstractNumId w:val="25"/>
  </w:num>
  <w:num w:numId="15" w16cid:durableId="642153728">
    <w:abstractNumId w:val="22"/>
  </w:num>
  <w:num w:numId="16" w16cid:durableId="1711153047">
    <w:abstractNumId w:val="21"/>
  </w:num>
  <w:num w:numId="17" w16cid:durableId="1072699095">
    <w:abstractNumId w:val="29"/>
  </w:num>
  <w:num w:numId="18" w16cid:durableId="1859149522">
    <w:abstractNumId w:val="0"/>
  </w:num>
  <w:num w:numId="19" w16cid:durableId="2084912720">
    <w:abstractNumId w:val="31"/>
  </w:num>
  <w:num w:numId="20" w16cid:durableId="2119446040">
    <w:abstractNumId w:val="18"/>
  </w:num>
  <w:num w:numId="21" w16cid:durableId="215775404">
    <w:abstractNumId w:val="23"/>
  </w:num>
  <w:num w:numId="22" w16cid:durableId="845873416">
    <w:abstractNumId w:val="1"/>
  </w:num>
  <w:num w:numId="23" w16cid:durableId="583538385">
    <w:abstractNumId w:val="3"/>
  </w:num>
  <w:num w:numId="24" w16cid:durableId="1508524233">
    <w:abstractNumId w:val="15"/>
  </w:num>
  <w:num w:numId="25" w16cid:durableId="1441149737">
    <w:abstractNumId w:val="6"/>
  </w:num>
  <w:num w:numId="26" w16cid:durableId="1653944557">
    <w:abstractNumId w:val="16"/>
  </w:num>
  <w:num w:numId="27" w16cid:durableId="192352916">
    <w:abstractNumId w:val="34"/>
  </w:num>
  <w:num w:numId="28" w16cid:durableId="1110321294">
    <w:abstractNumId w:val="7"/>
  </w:num>
  <w:num w:numId="29" w16cid:durableId="175727270">
    <w:abstractNumId w:val="27"/>
  </w:num>
  <w:num w:numId="30" w16cid:durableId="1406685591">
    <w:abstractNumId w:val="26"/>
  </w:num>
  <w:num w:numId="31" w16cid:durableId="867643868">
    <w:abstractNumId w:val="9"/>
  </w:num>
  <w:num w:numId="32" w16cid:durableId="679161128">
    <w:abstractNumId w:val="2"/>
  </w:num>
  <w:num w:numId="33" w16cid:durableId="1281840199">
    <w:abstractNumId w:val="37"/>
  </w:num>
  <w:num w:numId="34" w16cid:durableId="884833079">
    <w:abstractNumId w:val="24"/>
  </w:num>
  <w:num w:numId="35" w16cid:durableId="1945379912">
    <w:abstractNumId w:val="12"/>
  </w:num>
  <w:num w:numId="36" w16cid:durableId="303391116">
    <w:abstractNumId w:val="38"/>
  </w:num>
  <w:num w:numId="37" w16cid:durableId="1979384534">
    <w:abstractNumId w:val="4"/>
  </w:num>
  <w:num w:numId="38" w16cid:durableId="475419497">
    <w:abstractNumId w:val="20"/>
  </w:num>
  <w:num w:numId="39" w16cid:durableId="1442332813">
    <w:abstractNumId w:val="17"/>
  </w:num>
  <w:num w:numId="40" w16cid:durableId="15287621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14"/>
    <w:rsid w:val="00042C9E"/>
    <w:rsid w:val="000479FD"/>
    <w:rsid w:val="000A64E4"/>
    <w:rsid w:val="000E52C1"/>
    <w:rsid w:val="000F3E30"/>
    <w:rsid w:val="00124D77"/>
    <w:rsid w:val="0013449D"/>
    <w:rsid w:val="00161365"/>
    <w:rsid w:val="001D6EAD"/>
    <w:rsid w:val="00206E71"/>
    <w:rsid w:val="00247ED5"/>
    <w:rsid w:val="0026168B"/>
    <w:rsid w:val="00262241"/>
    <w:rsid w:val="00296437"/>
    <w:rsid w:val="002B121D"/>
    <w:rsid w:val="002C17F3"/>
    <w:rsid w:val="002E3C61"/>
    <w:rsid w:val="00300795"/>
    <w:rsid w:val="00303FF0"/>
    <w:rsid w:val="0033211E"/>
    <w:rsid w:val="0036435A"/>
    <w:rsid w:val="003E2614"/>
    <w:rsid w:val="00404C15"/>
    <w:rsid w:val="00416B40"/>
    <w:rsid w:val="00425C1B"/>
    <w:rsid w:val="00427C2E"/>
    <w:rsid w:val="00473425"/>
    <w:rsid w:val="00484A9A"/>
    <w:rsid w:val="00485C04"/>
    <w:rsid w:val="00494864"/>
    <w:rsid w:val="00500556"/>
    <w:rsid w:val="00516FDD"/>
    <w:rsid w:val="005B2F7D"/>
    <w:rsid w:val="005E72F2"/>
    <w:rsid w:val="005F157F"/>
    <w:rsid w:val="0061399A"/>
    <w:rsid w:val="00636181"/>
    <w:rsid w:val="00693AEE"/>
    <w:rsid w:val="006C2677"/>
    <w:rsid w:val="006F4464"/>
    <w:rsid w:val="007255CA"/>
    <w:rsid w:val="0075611E"/>
    <w:rsid w:val="007749AE"/>
    <w:rsid w:val="007921F9"/>
    <w:rsid w:val="00832FEB"/>
    <w:rsid w:val="00837EE3"/>
    <w:rsid w:val="00864A05"/>
    <w:rsid w:val="00875ADD"/>
    <w:rsid w:val="008E5369"/>
    <w:rsid w:val="008F0EF7"/>
    <w:rsid w:val="00911B7F"/>
    <w:rsid w:val="00984E4F"/>
    <w:rsid w:val="009878D9"/>
    <w:rsid w:val="009B6A98"/>
    <w:rsid w:val="00A11A3A"/>
    <w:rsid w:val="00A43B7E"/>
    <w:rsid w:val="00A46D16"/>
    <w:rsid w:val="00A954B9"/>
    <w:rsid w:val="00AF2406"/>
    <w:rsid w:val="00B32429"/>
    <w:rsid w:val="00BB0224"/>
    <w:rsid w:val="00BB2377"/>
    <w:rsid w:val="00BD4BEC"/>
    <w:rsid w:val="00BF366E"/>
    <w:rsid w:val="00C5148C"/>
    <w:rsid w:val="00C51FDF"/>
    <w:rsid w:val="00C83B33"/>
    <w:rsid w:val="00D0438A"/>
    <w:rsid w:val="00D05389"/>
    <w:rsid w:val="00D06B73"/>
    <w:rsid w:val="00D22226"/>
    <w:rsid w:val="00D3302E"/>
    <w:rsid w:val="00DB43B0"/>
    <w:rsid w:val="00DE7D61"/>
    <w:rsid w:val="00E4786A"/>
    <w:rsid w:val="00E62BA8"/>
    <w:rsid w:val="00EF2F97"/>
    <w:rsid w:val="00FB08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DE64"/>
  <w15:chartTrackingRefBased/>
  <w15:docId w15:val="{DBDD4689-EC69-4A33-AEB2-E46566286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181"/>
  </w:style>
  <w:style w:type="paragraph" w:styleId="Heading1">
    <w:name w:val="heading 1"/>
    <w:basedOn w:val="Normal"/>
    <w:next w:val="Normal"/>
    <w:link w:val="Heading1Char"/>
    <w:uiPriority w:val="9"/>
    <w:qFormat/>
    <w:rsid w:val="003E2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614"/>
    <w:rPr>
      <w:rFonts w:eastAsiaTheme="majorEastAsia" w:cstheme="majorBidi"/>
      <w:color w:val="272727" w:themeColor="text1" w:themeTint="D8"/>
    </w:rPr>
  </w:style>
  <w:style w:type="paragraph" w:styleId="Title">
    <w:name w:val="Title"/>
    <w:basedOn w:val="Normal"/>
    <w:next w:val="Normal"/>
    <w:link w:val="TitleChar"/>
    <w:uiPriority w:val="10"/>
    <w:qFormat/>
    <w:rsid w:val="003E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614"/>
    <w:pPr>
      <w:spacing w:before="160"/>
      <w:jc w:val="center"/>
    </w:pPr>
    <w:rPr>
      <w:i/>
      <w:iCs/>
      <w:color w:val="404040" w:themeColor="text1" w:themeTint="BF"/>
    </w:rPr>
  </w:style>
  <w:style w:type="character" w:customStyle="1" w:styleId="QuoteChar">
    <w:name w:val="Quote Char"/>
    <w:basedOn w:val="DefaultParagraphFont"/>
    <w:link w:val="Quote"/>
    <w:uiPriority w:val="29"/>
    <w:rsid w:val="003E2614"/>
    <w:rPr>
      <w:i/>
      <w:iCs/>
      <w:color w:val="404040" w:themeColor="text1" w:themeTint="BF"/>
    </w:rPr>
  </w:style>
  <w:style w:type="paragraph" w:styleId="ListParagraph">
    <w:name w:val="List Paragraph"/>
    <w:basedOn w:val="Normal"/>
    <w:uiPriority w:val="34"/>
    <w:qFormat/>
    <w:rsid w:val="003E2614"/>
    <w:pPr>
      <w:ind w:left="720"/>
      <w:contextualSpacing/>
    </w:pPr>
  </w:style>
  <w:style w:type="character" w:styleId="IntenseEmphasis">
    <w:name w:val="Intense Emphasis"/>
    <w:basedOn w:val="DefaultParagraphFont"/>
    <w:uiPriority w:val="21"/>
    <w:qFormat/>
    <w:rsid w:val="003E2614"/>
    <w:rPr>
      <w:i/>
      <w:iCs/>
      <w:color w:val="0F4761" w:themeColor="accent1" w:themeShade="BF"/>
    </w:rPr>
  </w:style>
  <w:style w:type="paragraph" w:styleId="IntenseQuote">
    <w:name w:val="Intense Quote"/>
    <w:basedOn w:val="Normal"/>
    <w:next w:val="Normal"/>
    <w:link w:val="IntenseQuoteChar"/>
    <w:uiPriority w:val="30"/>
    <w:qFormat/>
    <w:rsid w:val="003E2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614"/>
    <w:rPr>
      <w:i/>
      <w:iCs/>
      <w:color w:val="0F4761" w:themeColor="accent1" w:themeShade="BF"/>
    </w:rPr>
  </w:style>
  <w:style w:type="character" w:styleId="IntenseReference">
    <w:name w:val="Intense Reference"/>
    <w:basedOn w:val="DefaultParagraphFont"/>
    <w:uiPriority w:val="32"/>
    <w:qFormat/>
    <w:rsid w:val="003E2614"/>
    <w:rPr>
      <w:b/>
      <w:bCs/>
      <w:smallCaps/>
      <w:color w:val="0F4761" w:themeColor="accent1" w:themeShade="BF"/>
      <w:spacing w:val="5"/>
    </w:rPr>
  </w:style>
  <w:style w:type="table" w:styleId="TableGrid">
    <w:name w:val="Table Grid"/>
    <w:basedOn w:val="TableNormal"/>
    <w:uiPriority w:val="39"/>
    <w:rsid w:val="00A46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F240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5B2F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6195">
      <w:bodyDiv w:val="1"/>
      <w:marLeft w:val="0"/>
      <w:marRight w:val="0"/>
      <w:marTop w:val="0"/>
      <w:marBottom w:val="0"/>
      <w:divBdr>
        <w:top w:val="none" w:sz="0" w:space="0" w:color="auto"/>
        <w:left w:val="none" w:sz="0" w:space="0" w:color="auto"/>
        <w:bottom w:val="none" w:sz="0" w:space="0" w:color="auto"/>
        <w:right w:val="none" w:sz="0" w:space="0" w:color="auto"/>
      </w:divBdr>
    </w:div>
    <w:div w:id="52432695">
      <w:bodyDiv w:val="1"/>
      <w:marLeft w:val="0"/>
      <w:marRight w:val="0"/>
      <w:marTop w:val="0"/>
      <w:marBottom w:val="0"/>
      <w:divBdr>
        <w:top w:val="none" w:sz="0" w:space="0" w:color="auto"/>
        <w:left w:val="none" w:sz="0" w:space="0" w:color="auto"/>
        <w:bottom w:val="none" w:sz="0" w:space="0" w:color="auto"/>
        <w:right w:val="none" w:sz="0" w:space="0" w:color="auto"/>
      </w:divBdr>
    </w:div>
    <w:div w:id="159851702">
      <w:bodyDiv w:val="1"/>
      <w:marLeft w:val="0"/>
      <w:marRight w:val="0"/>
      <w:marTop w:val="0"/>
      <w:marBottom w:val="0"/>
      <w:divBdr>
        <w:top w:val="none" w:sz="0" w:space="0" w:color="auto"/>
        <w:left w:val="none" w:sz="0" w:space="0" w:color="auto"/>
        <w:bottom w:val="none" w:sz="0" w:space="0" w:color="auto"/>
        <w:right w:val="none" w:sz="0" w:space="0" w:color="auto"/>
      </w:divBdr>
    </w:div>
    <w:div w:id="167988723">
      <w:bodyDiv w:val="1"/>
      <w:marLeft w:val="0"/>
      <w:marRight w:val="0"/>
      <w:marTop w:val="0"/>
      <w:marBottom w:val="0"/>
      <w:divBdr>
        <w:top w:val="none" w:sz="0" w:space="0" w:color="auto"/>
        <w:left w:val="none" w:sz="0" w:space="0" w:color="auto"/>
        <w:bottom w:val="none" w:sz="0" w:space="0" w:color="auto"/>
        <w:right w:val="none" w:sz="0" w:space="0" w:color="auto"/>
      </w:divBdr>
    </w:div>
    <w:div w:id="316610073">
      <w:bodyDiv w:val="1"/>
      <w:marLeft w:val="0"/>
      <w:marRight w:val="0"/>
      <w:marTop w:val="0"/>
      <w:marBottom w:val="0"/>
      <w:divBdr>
        <w:top w:val="none" w:sz="0" w:space="0" w:color="auto"/>
        <w:left w:val="none" w:sz="0" w:space="0" w:color="auto"/>
        <w:bottom w:val="none" w:sz="0" w:space="0" w:color="auto"/>
        <w:right w:val="none" w:sz="0" w:space="0" w:color="auto"/>
      </w:divBdr>
    </w:div>
    <w:div w:id="416905973">
      <w:bodyDiv w:val="1"/>
      <w:marLeft w:val="0"/>
      <w:marRight w:val="0"/>
      <w:marTop w:val="0"/>
      <w:marBottom w:val="0"/>
      <w:divBdr>
        <w:top w:val="none" w:sz="0" w:space="0" w:color="auto"/>
        <w:left w:val="none" w:sz="0" w:space="0" w:color="auto"/>
        <w:bottom w:val="none" w:sz="0" w:space="0" w:color="auto"/>
        <w:right w:val="none" w:sz="0" w:space="0" w:color="auto"/>
      </w:divBdr>
      <w:divsChild>
        <w:div w:id="1754546601">
          <w:marLeft w:val="0"/>
          <w:marRight w:val="0"/>
          <w:marTop w:val="0"/>
          <w:marBottom w:val="0"/>
          <w:divBdr>
            <w:top w:val="none" w:sz="0" w:space="0" w:color="auto"/>
            <w:left w:val="none" w:sz="0" w:space="0" w:color="auto"/>
            <w:bottom w:val="none" w:sz="0" w:space="0" w:color="auto"/>
            <w:right w:val="none" w:sz="0" w:space="0" w:color="auto"/>
          </w:divBdr>
        </w:div>
      </w:divsChild>
    </w:div>
    <w:div w:id="438068896">
      <w:bodyDiv w:val="1"/>
      <w:marLeft w:val="0"/>
      <w:marRight w:val="0"/>
      <w:marTop w:val="0"/>
      <w:marBottom w:val="0"/>
      <w:divBdr>
        <w:top w:val="none" w:sz="0" w:space="0" w:color="auto"/>
        <w:left w:val="none" w:sz="0" w:space="0" w:color="auto"/>
        <w:bottom w:val="none" w:sz="0" w:space="0" w:color="auto"/>
        <w:right w:val="none" w:sz="0" w:space="0" w:color="auto"/>
      </w:divBdr>
    </w:div>
    <w:div w:id="458761046">
      <w:bodyDiv w:val="1"/>
      <w:marLeft w:val="0"/>
      <w:marRight w:val="0"/>
      <w:marTop w:val="0"/>
      <w:marBottom w:val="0"/>
      <w:divBdr>
        <w:top w:val="none" w:sz="0" w:space="0" w:color="auto"/>
        <w:left w:val="none" w:sz="0" w:space="0" w:color="auto"/>
        <w:bottom w:val="none" w:sz="0" w:space="0" w:color="auto"/>
        <w:right w:val="none" w:sz="0" w:space="0" w:color="auto"/>
      </w:divBdr>
    </w:div>
    <w:div w:id="584460878">
      <w:bodyDiv w:val="1"/>
      <w:marLeft w:val="0"/>
      <w:marRight w:val="0"/>
      <w:marTop w:val="0"/>
      <w:marBottom w:val="0"/>
      <w:divBdr>
        <w:top w:val="none" w:sz="0" w:space="0" w:color="auto"/>
        <w:left w:val="none" w:sz="0" w:space="0" w:color="auto"/>
        <w:bottom w:val="none" w:sz="0" w:space="0" w:color="auto"/>
        <w:right w:val="none" w:sz="0" w:space="0" w:color="auto"/>
      </w:divBdr>
    </w:div>
    <w:div w:id="590744270">
      <w:bodyDiv w:val="1"/>
      <w:marLeft w:val="0"/>
      <w:marRight w:val="0"/>
      <w:marTop w:val="0"/>
      <w:marBottom w:val="0"/>
      <w:divBdr>
        <w:top w:val="none" w:sz="0" w:space="0" w:color="auto"/>
        <w:left w:val="none" w:sz="0" w:space="0" w:color="auto"/>
        <w:bottom w:val="none" w:sz="0" w:space="0" w:color="auto"/>
        <w:right w:val="none" w:sz="0" w:space="0" w:color="auto"/>
      </w:divBdr>
    </w:div>
    <w:div w:id="672221388">
      <w:bodyDiv w:val="1"/>
      <w:marLeft w:val="0"/>
      <w:marRight w:val="0"/>
      <w:marTop w:val="0"/>
      <w:marBottom w:val="0"/>
      <w:divBdr>
        <w:top w:val="none" w:sz="0" w:space="0" w:color="auto"/>
        <w:left w:val="none" w:sz="0" w:space="0" w:color="auto"/>
        <w:bottom w:val="none" w:sz="0" w:space="0" w:color="auto"/>
        <w:right w:val="none" w:sz="0" w:space="0" w:color="auto"/>
      </w:divBdr>
    </w:div>
    <w:div w:id="673921322">
      <w:bodyDiv w:val="1"/>
      <w:marLeft w:val="0"/>
      <w:marRight w:val="0"/>
      <w:marTop w:val="0"/>
      <w:marBottom w:val="0"/>
      <w:divBdr>
        <w:top w:val="none" w:sz="0" w:space="0" w:color="auto"/>
        <w:left w:val="none" w:sz="0" w:space="0" w:color="auto"/>
        <w:bottom w:val="none" w:sz="0" w:space="0" w:color="auto"/>
        <w:right w:val="none" w:sz="0" w:space="0" w:color="auto"/>
      </w:divBdr>
    </w:div>
    <w:div w:id="696858936">
      <w:bodyDiv w:val="1"/>
      <w:marLeft w:val="0"/>
      <w:marRight w:val="0"/>
      <w:marTop w:val="0"/>
      <w:marBottom w:val="0"/>
      <w:divBdr>
        <w:top w:val="none" w:sz="0" w:space="0" w:color="auto"/>
        <w:left w:val="none" w:sz="0" w:space="0" w:color="auto"/>
        <w:bottom w:val="none" w:sz="0" w:space="0" w:color="auto"/>
        <w:right w:val="none" w:sz="0" w:space="0" w:color="auto"/>
      </w:divBdr>
    </w:div>
    <w:div w:id="720861509">
      <w:bodyDiv w:val="1"/>
      <w:marLeft w:val="0"/>
      <w:marRight w:val="0"/>
      <w:marTop w:val="0"/>
      <w:marBottom w:val="0"/>
      <w:divBdr>
        <w:top w:val="none" w:sz="0" w:space="0" w:color="auto"/>
        <w:left w:val="none" w:sz="0" w:space="0" w:color="auto"/>
        <w:bottom w:val="none" w:sz="0" w:space="0" w:color="auto"/>
        <w:right w:val="none" w:sz="0" w:space="0" w:color="auto"/>
      </w:divBdr>
    </w:div>
    <w:div w:id="739059666">
      <w:bodyDiv w:val="1"/>
      <w:marLeft w:val="0"/>
      <w:marRight w:val="0"/>
      <w:marTop w:val="0"/>
      <w:marBottom w:val="0"/>
      <w:divBdr>
        <w:top w:val="none" w:sz="0" w:space="0" w:color="auto"/>
        <w:left w:val="none" w:sz="0" w:space="0" w:color="auto"/>
        <w:bottom w:val="none" w:sz="0" w:space="0" w:color="auto"/>
        <w:right w:val="none" w:sz="0" w:space="0" w:color="auto"/>
      </w:divBdr>
    </w:div>
    <w:div w:id="766316957">
      <w:bodyDiv w:val="1"/>
      <w:marLeft w:val="0"/>
      <w:marRight w:val="0"/>
      <w:marTop w:val="0"/>
      <w:marBottom w:val="0"/>
      <w:divBdr>
        <w:top w:val="none" w:sz="0" w:space="0" w:color="auto"/>
        <w:left w:val="none" w:sz="0" w:space="0" w:color="auto"/>
        <w:bottom w:val="none" w:sz="0" w:space="0" w:color="auto"/>
        <w:right w:val="none" w:sz="0" w:space="0" w:color="auto"/>
      </w:divBdr>
    </w:div>
    <w:div w:id="780347055">
      <w:bodyDiv w:val="1"/>
      <w:marLeft w:val="0"/>
      <w:marRight w:val="0"/>
      <w:marTop w:val="0"/>
      <w:marBottom w:val="0"/>
      <w:divBdr>
        <w:top w:val="none" w:sz="0" w:space="0" w:color="auto"/>
        <w:left w:val="none" w:sz="0" w:space="0" w:color="auto"/>
        <w:bottom w:val="none" w:sz="0" w:space="0" w:color="auto"/>
        <w:right w:val="none" w:sz="0" w:space="0" w:color="auto"/>
      </w:divBdr>
    </w:div>
    <w:div w:id="795831027">
      <w:bodyDiv w:val="1"/>
      <w:marLeft w:val="0"/>
      <w:marRight w:val="0"/>
      <w:marTop w:val="0"/>
      <w:marBottom w:val="0"/>
      <w:divBdr>
        <w:top w:val="none" w:sz="0" w:space="0" w:color="auto"/>
        <w:left w:val="none" w:sz="0" w:space="0" w:color="auto"/>
        <w:bottom w:val="none" w:sz="0" w:space="0" w:color="auto"/>
        <w:right w:val="none" w:sz="0" w:space="0" w:color="auto"/>
      </w:divBdr>
    </w:div>
    <w:div w:id="815073512">
      <w:bodyDiv w:val="1"/>
      <w:marLeft w:val="0"/>
      <w:marRight w:val="0"/>
      <w:marTop w:val="0"/>
      <w:marBottom w:val="0"/>
      <w:divBdr>
        <w:top w:val="none" w:sz="0" w:space="0" w:color="auto"/>
        <w:left w:val="none" w:sz="0" w:space="0" w:color="auto"/>
        <w:bottom w:val="none" w:sz="0" w:space="0" w:color="auto"/>
        <w:right w:val="none" w:sz="0" w:space="0" w:color="auto"/>
      </w:divBdr>
    </w:div>
    <w:div w:id="827668149">
      <w:bodyDiv w:val="1"/>
      <w:marLeft w:val="0"/>
      <w:marRight w:val="0"/>
      <w:marTop w:val="0"/>
      <w:marBottom w:val="0"/>
      <w:divBdr>
        <w:top w:val="none" w:sz="0" w:space="0" w:color="auto"/>
        <w:left w:val="none" w:sz="0" w:space="0" w:color="auto"/>
        <w:bottom w:val="none" w:sz="0" w:space="0" w:color="auto"/>
        <w:right w:val="none" w:sz="0" w:space="0" w:color="auto"/>
      </w:divBdr>
    </w:div>
    <w:div w:id="846478684">
      <w:bodyDiv w:val="1"/>
      <w:marLeft w:val="0"/>
      <w:marRight w:val="0"/>
      <w:marTop w:val="0"/>
      <w:marBottom w:val="0"/>
      <w:divBdr>
        <w:top w:val="none" w:sz="0" w:space="0" w:color="auto"/>
        <w:left w:val="none" w:sz="0" w:space="0" w:color="auto"/>
        <w:bottom w:val="none" w:sz="0" w:space="0" w:color="auto"/>
        <w:right w:val="none" w:sz="0" w:space="0" w:color="auto"/>
      </w:divBdr>
      <w:divsChild>
        <w:div w:id="806355796">
          <w:marLeft w:val="0"/>
          <w:marRight w:val="0"/>
          <w:marTop w:val="0"/>
          <w:marBottom w:val="0"/>
          <w:divBdr>
            <w:top w:val="none" w:sz="0" w:space="0" w:color="auto"/>
            <w:left w:val="none" w:sz="0" w:space="0" w:color="auto"/>
            <w:bottom w:val="none" w:sz="0" w:space="0" w:color="auto"/>
            <w:right w:val="none" w:sz="0" w:space="0" w:color="auto"/>
          </w:divBdr>
        </w:div>
      </w:divsChild>
    </w:div>
    <w:div w:id="943878122">
      <w:bodyDiv w:val="1"/>
      <w:marLeft w:val="0"/>
      <w:marRight w:val="0"/>
      <w:marTop w:val="0"/>
      <w:marBottom w:val="0"/>
      <w:divBdr>
        <w:top w:val="none" w:sz="0" w:space="0" w:color="auto"/>
        <w:left w:val="none" w:sz="0" w:space="0" w:color="auto"/>
        <w:bottom w:val="none" w:sz="0" w:space="0" w:color="auto"/>
        <w:right w:val="none" w:sz="0" w:space="0" w:color="auto"/>
      </w:divBdr>
    </w:div>
    <w:div w:id="958226123">
      <w:bodyDiv w:val="1"/>
      <w:marLeft w:val="0"/>
      <w:marRight w:val="0"/>
      <w:marTop w:val="0"/>
      <w:marBottom w:val="0"/>
      <w:divBdr>
        <w:top w:val="none" w:sz="0" w:space="0" w:color="auto"/>
        <w:left w:val="none" w:sz="0" w:space="0" w:color="auto"/>
        <w:bottom w:val="none" w:sz="0" w:space="0" w:color="auto"/>
        <w:right w:val="none" w:sz="0" w:space="0" w:color="auto"/>
      </w:divBdr>
    </w:div>
    <w:div w:id="973678239">
      <w:bodyDiv w:val="1"/>
      <w:marLeft w:val="0"/>
      <w:marRight w:val="0"/>
      <w:marTop w:val="0"/>
      <w:marBottom w:val="0"/>
      <w:divBdr>
        <w:top w:val="none" w:sz="0" w:space="0" w:color="auto"/>
        <w:left w:val="none" w:sz="0" w:space="0" w:color="auto"/>
        <w:bottom w:val="none" w:sz="0" w:space="0" w:color="auto"/>
        <w:right w:val="none" w:sz="0" w:space="0" w:color="auto"/>
      </w:divBdr>
    </w:div>
    <w:div w:id="1047950400">
      <w:bodyDiv w:val="1"/>
      <w:marLeft w:val="0"/>
      <w:marRight w:val="0"/>
      <w:marTop w:val="0"/>
      <w:marBottom w:val="0"/>
      <w:divBdr>
        <w:top w:val="none" w:sz="0" w:space="0" w:color="auto"/>
        <w:left w:val="none" w:sz="0" w:space="0" w:color="auto"/>
        <w:bottom w:val="none" w:sz="0" w:space="0" w:color="auto"/>
        <w:right w:val="none" w:sz="0" w:space="0" w:color="auto"/>
      </w:divBdr>
      <w:divsChild>
        <w:div w:id="1052535433">
          <w:marLeft w:val="0"/>
          <w:marRight w:val="0"/>
          <w:marTop w:val="0"/>
          <w:marBottom w:val="0"/>
          <w:divBdr>
            <w:top w:val="none" w:sz="0" w:space="0" w:color="auto"/>
            <w:left w:val="none" w:sz="0" w:space="0" w:color="auto"/>
            <w:bottom w:val="none" w:sz="0" w:space="0" w:color="auto"/>
            <w:right w:val="none" w:sz="0" w:space="0" w:color="auto"/>
          </w:divBdr>
        </w:div>
      </w:divsChild>
    </w:div>
    <w:div w:id="1055588803">
      <w:bodyDiv w:val="1"/>
      <w:marLeft w:val="0"/>
      <w:marRight w:val="0"/>
      <w:marTop w:val="0"/>
      <w:marBottom w:val="0"/>
      <w:divBdr>
        <w:top w:val="none" w:sz="0" w:space="0" w:color="auto"/>
        <w:left w:val="none" w:sz="0" w:space="0" w:color="auto"/>
        <w:bottom w:val="none" w:sz="0" w:space="0" w:color="auto"/>
        <w:right w:val="none" w:sz="0" w:space="0" w:color="auto"/>
      </w:divBdr>
    </w:div>
    <w:div w:id="1075932923">
      <w:bodyDiv w:val="1"/>
      <w:marLeft w:val="0"/>
      <w:marRight w:val="0"/>
      <w:marTop w:val="0"/>
      <w:marBottom w:val="0"/>
      <w:divBdr>
        <w:top w:val="none" w:sz="0" w:space="0" w:color="auto"/>
        <w:left w:val="none" w:sz="0" w:space="0" w:color="auto"/>
        <w:bottom w:val="none" w:sz="0" w:space="0" w:color="auto"/>
        <w:right w:val="none" w:sz="0" w:space="0" w:color="auto"/>
      </w:divBdr>
      <w:divsChild>
        <w:div w:id="868488028">
          <w:marLeft w:val="0"/>
          <w:marRight w:val="0"/>
          <w:marTop w:val="0"/>
          <w:marBottom w:val="0"/>
          <w:divBdr>
            <w:top w:val="none" w:sz="0" w:space="0" w:color="auto"/>
            <w:left w:val="none" w:sz="0" w:space="0" w:color="auto"/>
            <w:bottom w:val="none" w:sz="0" w:space="0" w:color="auto"/>
            <w:right w:val="none" w:sz="0" w:space="0" w:color="auto"/>
          </w:divBdr>
        </w:div>
      </w:divsChild>
    </w:div>
    <w:div w:id="1173648056">
      <w:bodyDiv w:val="1"/>
      <w:marLeft w:val="0"/>
      <w:marRight w:val="0"/>
      <w:marTop w:val="0"/>
      <w:marBottom w:val="0"/>
      <w:divBdr>
        <w:top w:val="none" w:sz="0" w:space="0" w:color="auto"/>
        <w:left w:val="none" w:sz="0" w:space="0" w:color="auto"/>
        <w:bottom w:val="none" w:sz="0" w:space="0" w:color="auto"/>
        <w:right w:val="none" w:sz="0" w:space="0" w:color="auto"/>
      </w:divBdr>
      <w:divsChild>
        <w:div w:id="1553343572">
          <w:marLeft w:val="0"/>
          <w:marRight w:val="0"/>
          <w:marTop w:val="0"/>
          <w:marBottom w:val="0"/>
          <w:divBdr>
            <w:top w:val="none" w:sz="0" w:space="0" w:color="auto"/>
            <w:left w:val="none" w:sz="0" w:space="0" w:color="auto"/>
            <w:bottom w:val="none" w:sz="0" w:space="0" w:color="auto"/>
            <w:right w:val="none" w:sz="0" w:space="0" w:color="auto"/>
          </w:divBdr>
        </w:div>
      </w:divsChild>
    </w:div>
    <w:div w:id="1214392908">
      <w:bodyDiv w:val="1"/>
      <w:marLeft w:val="0"/>
      <w:marRight w:val="0"/>
      <w:marTop w:val="0"/>
      <w:marBottom w:val="0"/>
      <w:divBdr>
        <w:top w:val="none" w:sz="0" w:space="0" w:color="auto"/>
        <w:left w:val="none" w:sz="0" w:space="0" w:color="auto"/>
        <w:bottom w:val="none" w:sz="0" w:space="0" w:color="auto"/>
        <w:right w:val="none" w:sz="0" w:space="0" w:color="auto"/>
      </w:divBdr>
    </w:div>
    <w:div w:id="1249582956">
      <w:bodyDiv w:val="1"/>
      <w:marLeft w:val="0"/>
      <w:marRight w:val="0"/>
      <w:marTop w:val="0"/>
      <w:marBottom w:val="0"/>
      <w:divBdr>
        <w:top w:val="none" w:sz="0" w:space="0" w:color="auto"/>
        <w:left w:val="none" w:sz="0" w:space="0" w:color="auto"/>
        <w:bottom w:val="none" w:sz="0" w:space="0" w:color="auto"/>
        <w:right w:val="none" w:sz="0" w:space="0" w:color="auto"/>
      </w:divBdr>
    </w:div>
    <w:div w:id="1303929903">
      <w:bodyDiv w:val="1"/>
      <w:marLeft w:val="0"/>
      <w:marRight w:val="0"/>
      <w:marTop w:val="0"/>
      <w:marBottom w:val="0"/>
      <w:divBdr>
        <w:top w:val="none" w:sz="0" w:space="0" w:color="auto"/>
        <w:left w:val="none" w:sz="0" w:space="0" w:color="auto"/>
        <w:bottom w:val="none" w:sz="0" w:space="0" w:color="auto"/>
        <w:right w:val="none" w:sz="0" w:space="0" w:color="auto"/>
      </w:divBdr>
    </w:div>
    <w:div w:id="1411074993">
      <w:bodyDiv w:val="1"/>
      <w:marLeft w:val="0"/>
      <w:marRight w:val="0"/>
      <w:marTop w:val="0"/>
      <w:marBottom w:val="0"/>
      <w:divBdr>
        <w:top w:val="none" w:sz="0" w:space="0" w:color="auto"/>
        <w:left w:val="none" w:sz="0" w:space="0" w:color="auto"/>
        <w:bottom w:val="none" w:sz="0" w:space="0" w:color="auto"/>
        <w:right w:val="none" w:sz="0" w:space="0" w:color="auto"/>
      </w:divBdr>
    </w:div>
    <w:div w:id="1412315732">
      <w:bodyDiv w:val="1"/>
      <w:marLeft w:val="0"/>
      <w:marRight w:val="0"/>
      <w:marTop w:val="0"/>
      <w:marBottom w:val="0"/>
      <w:divBdr>
        <w:top w:val="none" w:sz="0" w:space="0" w:color="auto"/>
        <w:left w:val="none" w:sz="0" w:space="0" w:color="auto"/>
        <w:bottom w:val="none" w:sz="0" w:space="0" w:color="auto"/>
        <w:right w:val="none" w:sz="0" w:space="0" w:color="auto"/>
      </w:divBdr>
    </w:div>
    <w:div w:id="1413315202">
      <w:bodyDiv w:val="1"/>
      <w:marLeft w:val="0"/>
      <w:marRight w:val="0"/>
      <w:marTop w:val="0"/>
      <w:marBottom w:val="0"/>
      <w:divBdr>
        <w:top w:val="none" w:sz="0" w:space="0" w:color="auto"/>
        <w:left w:val="none" w:sz="0" w:space="0" w:color="auto"/>
        <w:bottom w:val="none" w:sz="0" w:space="0" w:color="auto"/>
        <w:right w:val="none" w:sz="0" w:space="0" w:color="auto"/>
      </w:divBdr>
    </w:div>
    <w:div w:id="1427847600">
      <w:bodyDiv w:val="1"/>
      <w:marLeft w:val="0"/>
      <w:marRight w:val="0"/>
      <w:marTop w:val="0"/>
      <w:marBottom w:val="0"/>
      <w:divBdr>
        <w:top w:val="none" w:sz="0" w:space="0" w:color="auto"/>
        <w:left w:val="none" w:sz="0" w:space="0" w:color="auto"/>
        <w:bottom w:val="none" w:sz="0" w:space="0" w:color="auto"/>
        <w:right w:val="none" w:sz="0" w:space="0" w:color="auto"/>
      </w:divBdr>
    </w:div>
    <w:div w:id="1475871969">
      <w:bodyDiv w:val="1"/>
      <w:marLeft w:val="0"/>
      <w:marRight w:val="0"/>
      <w:marTop w:val="0"/>
      <w:marBottom w:val="0"/>
      <w:divBdr>
        <w:top w:val="none" w:sz="0" w:space="0" w:color="auto"/>
        <w:left w:val="none" w:sz="0" w:space="0" w:color="auto"/>
        <w:bottom w:val="none" w:sz="0" w:space="0" w:color="auto"/>
        <w:right w:val="none" w:sz="0" w:space="0" w:color="auto"/>
      </w:divBdr>
    </w:div>
    <w:div w:id="1522935868">
      <w:bodyDiv w:val="1"/>
      <w:marLeft w:val="0"/>
      <w:marRight w:val="0"/>
      <w:marTop w:val="0"/>
      <w:marBottom w:val="0"/>
      <w:divBdr>
        <w:top w:val="none" w:sz="0" w:space="0" w:color="auto"/>
        <w:left w:val="none" w:sz="0" w:space="0" w:color="auto"/>
        <w:bottom w:val="none" w:sz="0" w:space="0" w:color="auto"/>
        <w:right w:val="none" w:sz="0" w:space="0" w:color="auto"/>
      </w:divBdr>
      <w:divsChild>
        <w:div w:id="124280157">
          <w:marLeft w:val="0"/>
          <w:marRight w:val="0"/>
          <w:marTop w:val="0"/>
          <w:marBottom w:val="0"/>
          <w:divBdr>
            <w:top w:val="none" w:sz="0" w:space="0" w:color="auto"/>
            <w:left w:val="none" w:sz="0" w:space="0" w:color="auto"/>
            <w:bottom w:val="none" w:sz="0" w:space="0" w:color="auto"/>
            <w:right w:val="none" w:sz="0" w:space="0" w:color="auto"/>
          </w:divBdr>
        </w:div>
      </w:divsChild>
    </w:div>
    <w:div w:id="1556772605">
      <w:bodyDiv w:val="1"/>
      <w:marLeft w:val="0"/>
      <w:marRight w:val="0"/>
      <w:marTop w:val="0"/>
      <w:marBottom w:val="0"/>
      <w:divBdr>
        <w:top w:val="none" w:sz="0" w:space="0" w:color="auto"/>
        <w:left w:val="none" w:sz="0" w:space="0" w:color="auto"/>
        <w:bottom w:val="none" w:sz="0" w:space="0" w:color="auto"/>
        <w:right w:val="none" w:sz="0" w:space="0" w:color="auto"/>
      </w:divBdr>
      <w:divsChild>
        <w:div w:id="1864590275">
          <w:marLeft w:val="0"/>
          <w:marRight w:val="0"/>
          <w:marTop w:val="0"/>
          <w:marBottom w:val="0"/>
          <w:divBdr>
            <w:top w:val="none" w:sz="0" w:space="0" w:color="auto"/>
            <w:left w:val="none" w:sz="0" w:space="0" w:color="auto"/>
            <w:bottom w:val="none" w:sz="0" w:space="0" w:color="auto"/>
            <w:right w:val="none" w:sz="0" w:space="0" w:color="auto"/>
          </w:divBdr>
        </w:div>
      </w:divsChild>
    </w:div>
    <w:div w:id="1567839428">
      <w:bodyDiv w:val="1"/>
      <w:marLeft w:val="0"/>
      <w:marRight w:val="0"/>
      <w:marTop w:val="0"/>
      <w:marBottom w:val="0"/>
      <w:divBdr>
        <w:top w:val="none" w:sz="0" w:space="0" w:color="auto"/>
        <w:left w:val="none" w:sz="0" w:space="0" w:color="auto"/>
        <w:bottom w:val="none" w:sz="0" w:space="0" w:color="auto"/>
        <w:right w:val="none" w:sz="0" w:space="0" w:color="auto"/>
      </w:divBdr>
      <w:divsChild>
        <w:div w:id="857619890">
          <w:marLeft w:val="0"/>
          <w:marRight w:val="0"/>
          <w:marTop w:val="0"/>
          <w:marBottom w:val="0"/>
          <w:divBdr>
            <w:top w:val="none" w:sz="0" w:space="0" w:color="auto"/>
            <w:left w:val="none" w:sz="0" w:space="0" w:color="auto"/>
            <w:bottom w:val="none" w:sz="0" w:space="0" w:color="auto"/>
            <w:right w:val="none" w:sz="0" w:space="0" w:color="auto"/>
          </w:divBdr>
        </w:div>
      </w:divsChild>
    </w:div>
    <w:div w:id="1685135532">
      <w:bodyDiv w:val="1"/>
      <w:marLeft w:val="0"/>
      <w:marRight w:val="0"/>
      <w:marTop w:val="0"/>
      <w:marBottom w:val="0"/>
      <w:divBdr>
        <w:top w:val="none" w:sz="0" w:space="0" w:color="auto"/>
        <w:left w:val="none" w:sz="0" w:space="0" w:color="auto"/>
        <w:bottom w:val="none" w:sz="0" w:space="0" w:color="auto"/>
        <w:right w:val="none" w:sz="0" w:space="0" w:color="auto"/>
      </w:divBdr>
    </w:div>
    <w:div w:id="1711342125">
      <w:bodyDiv w:val="1"/>
      <w:marLeft w:val="0"/>
      <w:marRight w:val="0"/>
      <w:marTop w:val="0"/>
      <w:marBottom w:val="0"/>
      <w:divBdr>
        <w:top w:val="none" w:sz="0" w:space="0" w:color="auto"/>
        <w:left w:val="none" w:sz="0" w:space="0" w:color="auto"/>
        <w:bottom w:val="none" w:sz="0" w:space="0" w:color="auto"/>
        <w:right w:val="none" w:sz="0" w:space="0" w:color="auto"/>
      </w:divBdr>
    </w:div>
    <w:div w:id="1783069621">
      <w:bodyDiv w:val="1"/>
      <w:marLeft w:val="0"/>
      <w:marRight w:val="0"/>
      <w:marTop w:val="0"/>
      <w:marBottom w:val="0"/>
      <w:divBdr>
        <w:top w:val="none" w:sz="0" w:space="0" w:color="auto"/>
        <w:left w:val="none" w:sz="0" w:space="0" w:color="auto"/>
        <w:bottom w:val="none" w:sz="0" w:space="0" w:color="auto"/>
        <w:right w:val="none" w:sz="0" w:space="0" w:color="auto"/>
      </w:divBdr>
    </w:div>
    <w:div w:id="1804345197">
      <w:bodyDiv w:val="1"/>
      <w:marLeft w:val="0"/>
      <w:marRight w:val="0"/>
      <w:marTop w:val="0"/>
      <w:marBottom w:val="0"/>
      <w:divBdr>
        <w:top w:val="none" w:sz="0" w:space="0" w:color="auto"/>
        <w:left w:val="none" w:sz="0" w:space="0" w:color="auto"/>
        <w:bottom w:val="none" w:sz="0" w:space="0" w:color="auto"/>
        <w:right w:val="none" w:sz="0" w:space="0" w:color="auto"/>
      </w:divBdr>
      <w:divsChild>
        <w:div w:id="1723165172">
          <w:marLeft w:val="0"/>
          <w:marRight w:val="0"/>
          <w:marTop w:val="0"/>
          <w:marBottom w:val="0"/>
          <w:divBdr>
            <w:top w:val="none" w:sz="0" w:space="0" w:color="auto"/>
            <w:left w:val="none" w:sz="0" w:space="0" w:color="auto"/>
            <w:bottom w:val="none" w:sz="0" w:space="0" w:color="auto"/>
            <w:right w:val="none" w:sz="0" w:space="0" w:color="auto"/>
          </w:divBdr>
        </w:div>
      </w:divsChild>
    </w:div>
    <w:div w:id="1852405141">
      <w:bodyDiv w:val="1"/>
      <w:marLeft w:val="0"/>
      <w:marRight w:val="0"/>
      <w:marTop w:val="0"/>
      <w:marBottom w:val="0"/>
      <w:divBdr>
        <w:top w:val="none" w:sz="0" w:space="0" w:color="auto"/>
        <w:left w:val="none" w:sz="0" w:space="0" w:color="auto"/>
        <w:bottom w:val="none" w:sz="0" w:space="0" w:color="auto"/>
        <w:right w:val="none" w:sz="0" w:space="0" w:color="auto"/>
      </w:divBdr>
    </w:div>
    <w:div w:id="1853108495">
      <w:bodyDiv w:val="1"/>
      <w:marLeft w:val="0"/>
      <w:marRight w:val="0"/>
      <w:marTop w:val="0"/>
      <w:marBottom w:val="0"/>
      <w:divBdr>
        <w:top w:val="none" w:sz="0" w:space="0" w:color="auto"/>
        <w:left w:val="none" w:sz="0" w:space="0" w:color="auto"/>
        <w:bottom w:val="none" w:sz="0" w:space="0" w:color="auto"/>
        <w:right w:val="none" w:sz="0" w:space="0" w:color="auto"/>
      </w:divBdr>
    </w:div>
    <w:div w:id="1881548255">
      <w:bodyDiv w:val="1"/>
      <w:marLeft w:val="0"/>
      <w:marRight w:val="0"/>
      <w:marTop w:val="0"/>
      <w:marBottom w:val="0"/>
      <w:divBdr>
        <w:top w:val="none" w:sz="0" w:space="0" w:color="auto"/>
        <w:left w:val="none" w:sz="0" w:space="0" w:color="auto"/>
        <w:bottom w:val="none" w:sz="0" w:space="0" w:color="auto"/>
        <w:right w:val="none" w:sz="0" w:space="0" w:color="auto"/>
      </w:divBdr>
      <w:divsChild>
        <w:div w:id="2095975718">
          <w:marLeft w:val="0"/>
          <w:marRight w:val="0"/>
          <w:marTop w:val="0"/>
          <w:marBottom w:val="0"/>
          <w:divBdr>
            <w:top w:val="none" w:sz="0" w:space="0" w:color="auto"/>
            <w:left w:val="none" w:sz="0" w:space="0" w:color="auto"/>
            <w:bottom w:val="none" w:sz="0" w:space="0" w:color="auto"/>
            <w:right w:val="none" w:sz="0" w:space="0" w:color="auto"/>
          </w:divBdr>
        </w:div>
      </w:divsChild>
    </w:div>
    <w:div w:id="1962372946">
      <w:bodyDiv w:val="1"/>
      <w:marLeft w:val="0"/>
      <w:marRight w:val="0"/>
      <w:marTop w:val="0"/>
      <w:marBottom w:val="0"/>
      <w:divBdr>
        <w:top w:val="none" w:sz="0" w:space="0" w:color="auto"/>
        <w:left w:val="none" w:sz="0" w:space="0" w:color="auto"/>
        <w:bottom w:val="none" w:sz="0" w:space="0" w:color="auto"/>
        <w:right w:val="none" w:sz="0" w:space="0" w:color="auto"/>
      </w:divBdr>
      <w:divsChild>
        <w:div w:id="745231045">
          <w:marLeft w:val="0"/>
          <w:marRight w:val="0"/>
          <w:marTop w:val="0"/>
          <w:marBottom w:val="0"/>
          <w:divBdr>
            <w:top w:val="none" w:sz="0" w:space="0" w:color="auto"/>
            <w:left w:val="none" w:sz="0" w:space="0" w:color="auto"/>
            <w:bottom w:val="none" w:sz="0" w:space="0" w:color="auto"/>
            <w:right w:val="none" w:sz="0" w:space="0" w:color="auto"/>
          </w:divBdr>
        </w:div>
      </w:divsChild>
    </w:div>
    <w:div w:id="1970016888">
      <w:bodyDiv w:val="1"/>
      <w:marLeft w:val="0"/>
      <w:marRight w:val="0"/>
      <w:marTop w:val="0"/>
      <w:marBottom w:val="0"/>
      <w:divBdr>
        <w:top w:val="none" w:sz="0" w:space="0" w:color="auto"/>
        <w:left w:val="none" w:sz="0" w:space="0" w:color="auto"/>
        <w:bottom w:val="none" w:sz="0" w:space="0" w:color="auto"/>
        <w:right w:val="none" w:sz="0" w:space="0" w:color="auto"/>
      </w:divBdr>
      <w:divsChild>
        <w:div w:id="1653948707">
          <w:marLeft w:val="0"/>
          <w:marRight w:val="0"/>
          <w:marTop w:val="0"/>
          <w:marBottom w:val="0"/>
          <w:divBdr>
            <w:top w:val="none" w:sz="0" w:space="0" w:color="auto"/>
            <w:left w:val="none" w:sz="0" w:space="0" w:color="auto"/>
            <w:bottom w:val="none" w:sz="0" w:space="0" w:color="auto"/>
            <w:right w:val="none" w:sz="0" w:space="0" w:color="auto"/>
          </w:divBdr>
        </w:div>
      </w:divsChild>
    </w:div>
    <w:div w:id="1975519652">
      <w:bodyDiv w:val="1"/>
      <w:marLeft w:val="0"/>
      <w:marRight w:val="0"/>
      <w:marTop w:val="0"/>
      <w:marBottom w:val="0"/>
      <w:divBdr>
        <w:top w:val="none" w:sz="0" w:space="0" w:color="auto"/>
        <w:left w:val="none" w:sz="0" w:space="0" w:color="auto"/>
        <w:bottom w:val="none" w:sz="0" w:space="0" w:color="auto"/>
        <w:right w:val="none" w:sz="0" w:space="0" w:color="auto"/>
      </w:divBdr>
    </w:div>
    <w:div w:id="2000843940">
      <w:bodyDiv w:val="1"/>
      <w:marLeft w:val="0"/>
      <w:marRight w:val="0"/>
      <w:marTop w:val="0"/>
      <w:marBottom w:val="0"/>
      <w:divBdr>
        <w:top w:val="none" w:sz="0" w:space="0" w:color="auto"/>
        <w:left w:val="none" w:sz="0" w:space="0" w:color="auto"/>
        <w:bottom w:val="none" w:sz="0" w:space="0" w:color="auto"/>
        <w:right w:val="none" w:sz="0" w:space="0" w:color="auto"/>
      </w:divBdr>
    </w:div>
    <w:div w:id="2015570202">
      <w:bodyDiv w:val="1"/>
      <w:marLeft w:val="0"/>
      <w:marRight w:val="0"/>
      <w:marTop w:val="0"/>
      <w:marBottom w:val="0"/>
      <w:divBdr>
        <w:top w:val="none" w:sz="0" w:space="0" w:color="auto"/>
        <w:left w:val="none" w:sz="0" w:space="0" w:color="auto"/>
        <w:bottom w:val="none" w:sz="0" w:space="0" w:color="auto"/>
        <w:right w:val="none" w:sz="0" w:space="0" w:color="auto"/>
      </w:divBdr>
      <w:divsChild>
        <w:div w:id="1127547193">
          <w:marLeft w:val="0"/>
          <w:marRight w:val="0"/>
          <w:marTop w:val="0"/>
          <w:marBottom w:val="0"/>
          <w:divBdr>
            <w:top w:val="none" w:sz="0" w:space="0" w:color="auto"/>
            <w:left w:val="none" w:sz="0" w:space="0" w:color="auto"/>
            <w:bottom w:val="none" w:sz="0" w:space="0" w:color="auto"/>
            <w:right w:val="none" w:sz="0" w:space="0" w:color="auto"/>
          </w:divBdr>
        </w:div>
      </w:divsChild>
    </w:div>
    <w:div w:id="2044405935">
      <w:bodyDiv w:val="1"/>
      <w:marLeft w:val="0"/>
      <w:marRight w:val="0"/>
      <w:marTop w:val="0"/>
      <w:marBottom w:val="0"/>
      <w:divBdr>
        <w:top w:val="none" w:sz="0" w:space="0" w:color="auto"/>
        <w:left w:val="none" w:sz="0" w:space="0" w:color="auto"/>
        <w:bottom w:val="none" w:sz="0" w:space="0" w:color="auto"/>
        <w:right w:val="none" w:sz="0" w:space="0" w:color="auto"/>
      </w:divBdr>
      <w:divsChild>
        <w:div w:id="372192983">
          <w:marLeft w:val="0"/>
          <w:marRight w:val="0"/>
          <w:marTop w:val="0"/>
          <w:marBottom w:val="0"/>
          <w:divBdr>
            <w:top w:val="none" w:sz="0" w:space="0" w:color="auto"/>
            <w:left w:val="none" w:sz="0" w:space="0" w:color="auto"/>
            <w:bottom w:val="none" w:sz="0" w:space="0" w:color="auto"/>
            <w:right w:val="none" w:sz="0" w:space="0" w:color="auto"/>
          </w:divBdr>
        </w:div>
      </w:divsChild>
    </w:div>
    <w:div w:id="2115126380">
      <w:bodyDiv w:val="1"/>
      <w:marLeft w:val="0"/>
      <w:marRight w:val="0"/>
      <w:marTop w:val="0"/>
      <w:marBottom w:val="0"/>
      <w:divBdr>
        <w:top w:val="none" w:sz="0" w:space="0" w:color="auto"/>
        <w:left w:val="none" w:sz="0" w:space="0" w:color="auto"/>
        <w:bottom w:val="none" w:sz="0" w:space="0" w:color="auto"/>
        <w:right w:val="none" w:sz="0" w:space="0" w:color="auto"/>
      </w:divBdr>
    </w:div>
    <w:div w:id="2145003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8</Pages>
  <Words>2113</Words>
  <Characters>12049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Eeshwara, Maneesha P.</dc:creator>
  <cp:keywords/>
  <dc:description/>
  <cp:lastModifiedBy>Eeshwara, Maneesha P.</cp:lastModifiedBy>
  <cp:revision>71</cp:revision>
  <cp:lastPrinted>2026-03-17T04:15:00Z</cp:lastPrinted>
  <dcterms:created xsi:type="dcterms:W3CDTF">2026-03-03T03:37:00Z</dcterms:created>
  <dcterms:modified xsi:type="dcterms:W3CDTF">2026-03-17T04:22:00Z</dcterms:modified>
</cp:coreProperties>
</file>