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5CCBD" w14:textId="03A99146" w:rsidR="00374093" w:rsidRDefault="009E7896" w:rsidP="00F75D20">
      <w:pPr>
        <w:pStyle w:val="Headingname"/>
      </w:pPr>
      <w:r>
        <w:drawing>
          <wp:anchor distT="0" distB="0" distL="114300" distR="114300" simplePos="0" relativeHeight="251658240" behindDoc="0" locked="0" layoutInCell="1" allowOverlap="1" wp14:anchorId="293FBAED" wp14:editId="2ADACFA1">
            <wp:simplePos x="0" y="0"/>
            <wp:positionH relativeFrom="column">
              <wp:posOffset>5046980</wp:posOffset>
            </wp:positionH>
            <wp:positionV relativeFrom="paragraph">
              <wp:posOffset>0</wp:posOffset>
            </wp:positionV>
            <wp:extent cx="1074420" cy="1074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993581_10159879555115151_4055467112635969153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94F">
        <w:t>Vladyslav</w:t>
      </w:r>
      <w:r w:rsidR="003E7867">
        <w:t xml:space="preserve"> Petrovych</w:t>
      </w:r>
    </w:p>
    <w:p w14:paraId="721C2F05" w14:textId="64807053" w:rsidR="00374093" w:rsidRPr="00F75D20" w:rsidRDefault="006E694F" w:rsidP="00F75D20">
      <w:pPr>
        <w:rPr>
          <w:sz w:val="24"/>
        </w:rPr>
      </w:pPr>
      <w:r w:rsidRPr="00F75D20">
        <w:rPr>
          <w:sz w:val="24"/>
          <w:u w:color="000000"/>
        </w:rPr>
        <w:t>Salesforce Architect</w:t>
      </w:r>
    </w:p>
    <w:p w14:paraId="3E44D425" w14:textId="77777777" w:rsidR="00374093" w:rsidRDefault="00374093">
      <w:pPr>
        <w:pStyle w:val="Body"/>
        <w:spacing w:line="288" w:lineRule="auto"/>
      </w:pPr>
    </w:p>
    <w:p w14:paraId="0989E0E8" w14:textId="20C8AAA8" w:rsidR="00374093" w:rsidRPr="00E434CE" w:rsidRDefault="00E434CE" w:rsidP="00F75D20">
      <w:pPr>
        <w:pStyle w:val="Headingmiddle"/>
      </w:pPr>
      <w:r>
        <w:t>Summary of S</w:t>
      </w:r>
      <w:r w:rsidR="003E7867">
        <w:t>kill</w:t>
      </w:r>
      <w:r>
        <w:t>s</w:t>
      </w:r>
    </w:p>
    <w:p w14:paraId="6C969776" w14:textId="77777777" w:rsidR="00D73343" w:rsidRPr="00D73343" w:rsidRDefault="00D73343" w:rsidP="00F75D20">
      <w:r w:rsidRPr="00D73343">
        <w:t xml:space="preserve">Over 10 years of Software Development experience, from an Engineer to Technical Consultant and Architect. The last 3 years mostly dedicated to Salesforce platform at all stages of software development life cycle, starting with Customer engagement to Development and Post Live Support.  </w:t>
      </w:r>
    </w:p>
    <w:p w14:paraId="683D6ABF" w14:textId="77777777" w:rsidR="00D73343" w:rsidRPr="00D73343" w:rsidRDefault="00D73343" w:rsidP="00F75D20">
      <w:r w:rsidRPr="00D73343">
        <w:t xml:space="preserve">Possesses strong knowledge of OOP, OOD, </w:t>
      </w:r>
      <w:proofErr w:type="spellStart"/>
      <w:r w:rsidRPr="00D73343">
        <w:t>GoF</w:t>
      </w:r>
      <w:proofErr w:type="spellEnd"/>
      <w:r w:rsidRPr="00D73343">
        <w:t xml:space="preserve"> &amp; Enterprise Patterns. Highly experience in setting up Continuous Integration for different platforms using various tools.</w:t>
      </w:r>
    </w:p>
    <w:p w14:paraId="6B8D3894" w14:textId="77777777" w:rsidR="00D73343" w:rsidRPr="00D73343" w:rsidRDefault="00D73343" w:rsidP="00F75D20">
      <w:r w:rsidRPr="00D73343">
        <w:t>Enjoy developing elegant technical solutions to complex projects and learning new technologies.</w:t>
      </w:r>
    </w:p>
    <w:p w14:paraId="290BED6F" w14:textId="77777777" w:rsidR="00374093" w:rsidRPr="00D73343" w:rsidRDefault="00D73343" w:rsidP="00F75D20">
      <w:r w:rsidRPr="00D73343">
        <w:t>Domain</w:t>
      </w:r>
      <w:r w:rsidRPr="00D73343">
        <w:rPr>
          <w:lang w:val="uk-UA"/>
        </w:rPr>
        <w:t>s:</w:t>
      </w:r>
      <w:r w:rsidRPr="00D73343">
        <w:t xml:space="preserve"> Clinical Trials, Life Sciences, Pharma</w:t>
      </w:r>
    </w:p>
    <w:p w14:paraId="2C29103D" w14:textId="77777777" w:rsidR="00374093" w:rsidRDefault="00D73343" w:rsidP="00F75D20">
      <w:pPr>
        <w:pStyle w:val="Headingmiddle"/>
      </w:pPr>
      <w:r>
        <w:t>Employment History and Experie</w:t>
      </w:r>
      <w:r w:rsidR="003E7867">
        <w:t>nce</w:t>
      </w:r>
    </w:p>
    <w:p w14:paraId="2181168C" w14:textId="652C37B8" w:rsidR="00374093" w:rsidRPr="00F75D20" w:rsidRDefault="00E42081" w:rsidP="00F75D20">
      <w:pPr>
        <w:rPr>
          <w:b/>
        </w:rPr>
      </w:pPr>
      <w:r>
        <w:rPr>
          <w:u w:color="000000"/>
        </w:rPr>
        <w:t>June 2017</w:t>
      </w:r>
      <w:r w:rsidR="003E7867">
        <w:rPr>
          <w:u w:color="000000"/>
        </w:rPr>
        <w:t xml:space="preserve"> – Present</w:t>
      </w:r>
      <w:r w:rsidR="003E7867">
        <w:rPr>
          <w:u w:color="000000"/>
        </w:rPr>
        <w:tab/>
      </w:r>
      <w:r w:rsidR="00F75D20">
        <w:rPr>
          <w:u w:color="000000"/>
        </w:rPr>
        <w:tab/>
      </w:r>
      <w:r w:rsidR="00F75D20">
        <w:rPr>
          <w:u w:color="000000"/>
        </w:rPr>
        <w:tab/>
      </w:r>
      <w:r w:rsidRPr="00F75D20">
        <w:rPr>
          <w:b/>
          <w:u w:color="000000"/>
        </w:rPr>
        <w:t xml:space="preserve">Managing Partner, Noltic, </w:t>
      </w:r>
      <w:proofErr w:type="spellStart"/>
      <w:r w:rsidRPr="00F75D20">
        <w:rPr>
          <w:b/>
          <w:u w:color="000000"/>
        </w:rPr>
        <w:t>Lviv</w:t>
      </w:r>
      <w:proofErr w:type="spellEnd"/>
      <w:r w:rsidRPr="00F75D20">
        <w:rPr>
          <w:b/>
          <w:u w:color="000000"/>
        </w:rPr>
        <w:t>, Ukraine</w:t>
      </w:r>
    </w:p>
    <w:p w14:paraId="7DB93A47" w14:textId="77777777" w:rsidR="00E42081" w:rsidRPr="00E42081" w:rsidRDefault="00E42081" w:rsidP="00F75D20">
      <w:pPr>
        <w:pStyle w:val="ListExp"/>
      </w:pPr>
      <w:r w:rsidRPr="00E42081">
        <w:t>Identifying and recommending Salesforce.com based solutions, integration points and related implementation architecture for business usage improvements, scalability and performance</w:t>
      </w:r>
    </w:p>
    <w:p w14:paraId="45FDBD57" w14:textId="77777777" w:rsidR="00E42081" w:rsidRPr="00E42081" w:rsidRDefault="00E42081" w:rsidP="00F75D20">
      <w:pPr>
        <w:pStyle w:val="ListExp"/>
      </w:pPr>
      <w:r w:rsidRPr="00E42081">
        <w:t>Ensure the Salesforce.com technical design aligns to overall enterprise architecture of the client and scales with it in the near future</w:t>
      </w:r>
    </w:p>
    <w:p w14:paraId="32557CB6" w14:textId="77777777" w:rsidR="00E42081" w:rsidRPr="00E42081" w:rsidRDefault="00E42081" w:rsidP="00F75D20">
      <w:pPr>
        <w:pStyle w:val="ListExp"/>
      </w:pPr>
      <w:r w:rsidRPr="00E42081">
        <w:t>Evaluate possible application performance bottle necks at early stages of the implementation &amp; recommend remedial measures</w:t>
      </w:r>
    </w:p>
    <w:p w14:paraId="149E1E3F" w14:textId="77777777" w:rsidR="00374093" w:rsidRPr="00E42081" w:rsidRDefault="00E42081" w:rsidP="00F75D20">
      <w:pPr>
        <w:pStyle w:val="ListExp"/>
      </w:pPr>
      <w:r w:rsidRPr="00E42081">
        <w:t>Work with team members from Sales Technology, Business Applications, and business users/stakeholders to scope and deliver required customizations &amp; configurations</w:t>
      </w:r>
    </w:p>
    <w:p w14:paraId="17F981B0" w14:textId="77777777" w:rsidR="00F75D20" w:rsidRDefault="00F75D20" w:rsidP="00F75D20">
      <w:pPr>
        <w:rPr>
          <w:u w:color="000000"/>
        </w:rPr>
      </w:pPr>
    </w:p>
    <w:p w14:paraId="0CEE3F40" w14:textId="6C627398" w:rsidR="00374093" w:rsidRDefault="00E42081" w:rsidP="00F75D20">
      <w:pPr>
        <w:rPr>
          <w:u w:color="000000"/>
        </w:rPr>
      </w:pPr>
      <w:r>
        <w:rPr>
          <w:u w:color="000000"/>
        </w:rPr>
        <w:t>September 2016</w:t>
      </w:r>
      <w:r w:rsidR="003E7867">
        <w:rPr>
          <w:u w:color="000000"/>
        </w:rPr>
        <w:t xml:space="preserve"> – </w:t>
      </w:r>
      <w:r>
        <w:rPr>
          <w:u w:color="000000"/>
        </w:rPr>
        <w:t>November</w:t>
      </w:r>
      <w:r w:rsidR="003E7867">
        <w:rPr>
          <w:u w:color="000000"/>
        </w:rPr>
        <w:t xml:space="preserve"> </w:t>
      </w:r>
      <w:r>
        <w:rPr>
          <w:u w:color="000000"/>
        </w:rPr>
        <w:t>2017</w:t>
      </w:r>
      <w:r w:rsidR="003E7867">
        <w:rPr>
          <w:u w:color="000000"/>
        </w:rPr>
        <w:tab/>
      </w:r>
      <w:r w:rsidRPr="00F75D20">
        <w:rPr>
          <w:b/>
          <w:u w:color="000000"/>
        </w:rPr>
        <w:t xml:space="preserve">Senior Solution Architect, </w:t>
      </w:r>
      <w:proofErr w:type="spellStart"/>
      <w:r w:rsidRPr="00F75D20">
        <w:rPr>
          <w:b/>
          <w:u w:color="000000"/>
        </w:rPr>
        <w:t>CoreValue</w:t>
      </w:r>
      <w:proofErr w:type="spellEnd"/>
      <w:r w:rsidRPr="00F75D20">
        <w:rPr>
          <w:b/>
          <w:u w:color="000000"/>
        </w:rPr>
        <w:t xml:space="preserve">, </w:t>
      </w:r>
      <w:proofErr w:type="spellStart"/>
      <w:r w:rsidRPr="00F75D20">
        <w:rPr>
          <w:b/>
          <w:u w:color="000000"/>
        </w:rPr>
        <w:t>Lviv</w:t>
      </w:r>
      <w:proofErr w:type="spellEnd"/>
      <w:r w:rsidRPr="00F75D20">
        <w:rPr>
          <w:b/>
          <w:u w:color="000000"/>
        </w:rPr>
        <w:t>, Ukraine</w:t>
      </w:r>
    </w:p>
    <w:p w14:paraId="4D4BD031" w14:textId="77777777" w:rsidR="00E42081" w:rsidRPr="00E42081" w:rsidRDefault="00E42081" w:rsidP="00F75D20">
      <w:pPr>
        <w:pStyle w:val="ListExp"/>
      </w:pPr>
      <w:r w:rsidRPr="00E42081">
        <w:t>Leading Architecture team on the biggest Salesforce project (60+ people)</w:t>
      </w:r>
    </w:p>
    <w:p w14:paraId="707EBEF1" w14:textId="77777777" w:rsidR="00E42081" w:rsidRPr="00E42081" w:rsidRDefault="00E42081" w:rsidP="00F75D20">
      <w:pPr>
        <w:pStyle w:val="ListExp"/>
        <w:rPr>
          <w:bCs/>
        </w:rPr>
      </w:pPr>
      <w:r w:rsidRPr="00E42081">
        <w:t>Working with clients to produce accurate architecture and design</w:t>
      </w:r>
    </w:p>
    <w:p w14:paraId="497006E8" w14:textId="77777777" w:rsidR="00E42081" w:rsidRPr="00E42081" w:rsidRDefault="00E42081" w:rsidP="00F75D20">
      <w:pPr>
        <w:pStyle w:val="ListExp"/>
        <w:rPr>
          <w:bCs/>
        </w:rPr>
      </w:pPr>
      <w:r w:rsidRPr="00E42081">
        <w:t>Estimating efforts and resources required for wide range of projects</w:t>
      </w:r>
    </w:p>
    <w:p w14:paraId="69C5C6B9" w14:textId="77777777" w:rsidR="00E42081" w:rsidRPr="00E42081" w:rsidRDefault="00E42081" w:rsidP="00F75D20">
      <w:pPr>
        <w:pStyle w:val="ListExp"/>
        <w:rPr>
          <w:bCs/>
        </w:rPr>
      </w:pPr>
      <w:r w:rsidRPr="00E42081">
        <w:t>Providing coding standards and ensuring code quality on the project</w:t>
      </w:r>
    </w:p>
    <w:p w14:paraId="63659C3E" w14:textId="77777777" w:rsidR="00E42081" w:rsidRPr="00E42081" w:rsidRDefault="00E42081" w:rsidP="00F75D20">
      <w:pPr>
        <w:pStyle w:val="ListExp"/>
        <w:rPr>
          <w:bCs/>
        </w:rPr>
      </w:pPr>
      <w:r w:rsidRPr="00E42081">
        <w:t>Architecture &amp; Delivery of POCs</w:t>
      </w:r>
    </w:p>
    <w:p w14:paraId="4C27EC16" w14:textId="77777777" w:rsidR="00E42081" w:rsidRPr="00E42081" w:rsidRDefault="00E42081" w:rsidP="00F75D20">
      <w:pPr>
        <w:pStyle w:val="ListExp"/>
        <w:rPr>
          <w:bCs/>
        </w:rPr>
      </w:pPr>
      <w:r w:rsidRPr="00E42081">
        <w:t>Setting up Salesforce CI process on large projects</w:t>
      </w:r>
    </w:p>
    <w:p w14:paraId="3298E19C" w14:textId="77777777" w:rsidR="00E42081" w:rsidRPr="00E42081" w:rsidRDefault="00E42081" w:rsidP="00F75D20">
      <w:pPr>
        <w:pStyle w:val="ListExp"/>
        <w:rPr>
          <w:bCs/>
        </w:rPr>
      </w:pPr>
      <w:r w:rsidRPr="00E42081">
        <w:t>Negotiating and engaging clients</w:t>
      </w:r>
    </w:p>
    <w:p w14:paraId="2E13DA71" w14:textId="77777777" w:rsidR="00374093" w:rsidRDefault="00E42081" w:rsidP="00F75D20">
      <w:pPr>
        <w:pStyle w:val="ListExp"/>
      </w:pPr>
      <w:r w:rsidRPr="00E42081">
        <w:t>Consulting developers on architectural solutions and technical implementation details</w:t>
      </w:r>
    </w:p>
    <w:p w14:paraId="4AAFE071" w14:textId="77777777" w:rsidR="00374093" w:rsidRDefault="00374093">
      <w:pPr>
        <w:pStyle w:val="Body"/>
        <w:spacing w:line="288" w:lineRule="auto"/>
      </w:pPr>
    </w:p>
    <w:p w14:paraId="58421C27" w14:textId="304063FA" w:rsidR="00E42081" w:rsidRPr="00F75D20" w:rsidRDefault="00CF4895" w:rsidP="00F75D20">
      <w:pPr>
        <w:rPr>
          <w:b/>
          <w:u w:color="000000"/>
        </w:rPr>
      </w:pPr>
      <w:r>
        <w:rPr>
          <w:u w:color="000000"/>
        </w:rPr>
        <w:t>July 2014</w:t>
      </w:r>
      <w:r w:rsidR="00E42081">
        <w:rPr>
          <w:u w:color="000000"/>
        </w:rPr>
        <w:t xml:space="preserve"> – </w:t>
      </w:r>
      <w:r>
        <w:rPr>
          <w:u w:color="000000"/>
        </w:rPr>
        <w:t>June</w:t>
      </w:r>
      <w:r w:rsidR="00E42081">
        <w:rPr>
          <w:u w:color="000000"/>
        </w:rPr>
        <w:t xml:space="preserve"> </w:t>
      </w:r>
      <w:r>
        <w:rPr>
          <w:u w:color="000000"/>
        </w:rPr>
        <w:t>2016</w:t>
      </w:r>
      <w:r w:rsidR="00E42081">
        <w:rPr>
          <w:u w:color="000000"/>
        </w:rPr>
        <w:tab/>
      </w:r>
      <w:r w:rsidR="00F75D20">
        <w:rPr>
          <w:u w:color="000000"/>
        </w:rPr>
        <w:tab/>
      </w:r>
      <w:r w:rsidR="00F75D20">
        <w:rPr>
          <w:u w:color="000000"/>
        </w:rPr>
        <w:tab/>
      </w:r>
      <w:r w:rsidRPr="00F75D20">
        <w:rPr>
          <w:b/>
          <w:u w:color="000000"/>
        </w:rPr>
        <w:t xml:space="preserve">Technical Architect, </w:t>
      </w:r>
      <w:proofErr w:type="spellStart"/>
      <w:r w:rsidRPr="00F75D20">
        <w:rPr>
          <w:b/>
          <w:u w:color="000000"/>
        </w:rPr>
        <w:t>Bluewolf</w:t>
      </w:r>
      <w:proofErr w:type="spellEnd"/>
      <w:r w:rsidRPr="00F75D20">
        <w:rPr>
          <w:b/>
          <w:u w:color="000000"/>
        </w:rPr>
        <w:t>, London, UK</w:t>
      </w:r>
    </w:p>
    <w:p w14:paraId="3550AA7A" w14:textId="77777777" w:rsidR="00CF4895" w:rsidRPr="00CF4895" w:rsidRDefault="00CF4895" w:rsidP="00F75D20">
      <w:pPr>
        <w:pStyle w:val="ListExp"/>
      </w:pPr>
      <w:r w:rsidRPr="00CF4895">
        <w:lastRenderedPageBreak/>
        <w:t>Became specialist in Force.com from ground up</w:t>
      </w:r>
    </w:p>
    <w:p w14:paraId="72A8E5A8" w14:textId="77777777" w:rsidR="00CF4895" w:rsidRPr="00CF4895" w:rsidRDefault="00CF4895" w:rsidP="00F75D20">
      <w:pPr>
        <w:pStyle w:val="ListExp"/>
      </w:pPr>
      <w:r w:rsidRPr="00CF4895">
        <w:t>Achieved 5 Salesforce certificates and 2 Informatica certificates</w:t>
      </w:r>
    </w:p>
    <w:p w14:paraId="547F47FB" w14:textId="77777777" w:rsidR="00CF4895" w:rsidRPr="00CF4895" w:rsidRDefault="00CF4895" w:rsidP="00F75D20">
      <w:pPr>
        <w:pStyle w:val="ListExp"/>
      </w:pPr>
      <w:r w:rsidRPr="00CF4895">
        <w:t>Resolved issues on problematic projects, negotiating technical solution to fit under the budget</w:t>
      </w:r>
    </w:p>
    <w:p w14:paraId="31F93C08" w14:textId="77777777" w:rsidR="00CF4895" w:rsidRPr="00CF4895" w:rsidRDefault="00CF4895" w:rsidP="00F75D20">
      <w:pPr>
        <w:pStyle w:val="ListExp"/>
      </w:pPr>
      <w:r w:rsidRPr="00CF4895">
        <w:t>Improved quality of projects by introducing various processes and tools, which resulted in improved NPS scores</w:t>
      </w:r>
    </w:p>
    <w:p w14:paraId="4180BC33" w14:textId="77777777" w:rsidR="00CF4895" w:rsidRPr="00CF4895" w:rsidRDefault="00CF4895" w:rsidP="00F75D20">
      <w:pPr>
        <w:pStyle w:val="ListExp"/>
      </w:pPr>
      <w:r w:rsidRPr="00CF4895">
        <w:t>Managed all aspects of Software Development process on complex projects from initial scoping to final testing</w:t>
      </w:r>
    </w:p>
    <w:p w14:paraId="02C0BA56" w14:textId="77777777" w:rsidR="00CF4895" w:rsidRPr="00CF4895" w:rsidRDefault="00CF4895" w:rsidP="00F75D20">
      <w:pPr>
        <w:pStyle w:val="ListExp"/>
      </w:pPr>
      <w:r w:rsidRPr="00CF4895">
        <w:t>Managed development teams across multiple countries delivering implementations on time and within the budget</w:t>
      </w:r>
    </w:p>
    <w:p w14:paraId="36B9257F" w14:textId="77777777" w:rsidR="00CF4895" w:rsidRPr="00CF4895" w:rsidRDefault="00CF4895" w:rsidP="00F75D20">
      <w:pPr>
        <w:pStyle w:val="ListExp"/>
      </w:pPr>
      <w:r w:rsidRPr="00CF4895">
        <w:t>Successfully completed complex projects within the budget for major international clients including BD, Alstom, Criteo, Imperial Tobacco Group, Reed Exhibitions, Attends</w:t>
      </w:r>
    </w:p>
    <w:p w14:paraId="77E05213" w14:textId="77777777" w:rsidR="00E42081" w:rsidRDefault="00CF4895" w:rsidP="00F75D20">
      <w:pPr>
        <w:pStyle w:val="ListExp"/>
      </w:pPr>
      <w:r w:rsidRPr="00CF4895">
        <w:t>Gained consulting experience - client engagements, workshops</w:t>
      </w:r>
    </w:p>
    <w:p w14:paraId="73B9AB0B" w14:textId="77777777" w:rsidR="00C22C02" w:rsidRDefault="00C22C02" w:rsidP="00C22C02">
      <w:pPr>
        <w:pStyle w:val="Default"/>
        <w:spacing w:line="288" w:lineRule="auto"/>
        <w:rPr>
          <w:rFonts w:ascii="Tahoma" w:hAnsi="Tahoma"/>
          <w:color w:val="262626"/>
          <w:u w:color="000000"/>
        </w:rPr>
      </w:pPr>
    </w:p>
    <w:p w14:paraId="34E3C6D9" w14:textId="18D682C6" w:rsidR="00C22C02" w:rsidRPr="00F75D20" w:rsidRDefault="00BC1C4A" w:rsidP="00F75D20">
      <w:pPr>
        <w:ind w:left="3456" w:hanging="3456"/>
        <w:rPr>
          <w:b/>
          <w:u w:color="000000"/>
        </w:rPr>
      </w:pPr>
      <w:r>
        <w:rPr>
          <w:u w:color="000000"/>
        </w:rPr>
        <w:t>September 2011</w:t>
      </w:r>
      <w:r w:rsidR="00C22C02">
        <w:rPr>
          <w:u w:color="000000"/>
        </w:rPr>
        <w:t xml:space="preserve"> – </w:t>
      </w:r>
      <w:r>
        <w:rPr>
          <w:u w:color="000000"/>
        </w:rPr>
        <w:t>February</w:t>
      </w:r>
      <w:r w:rsidR="00C22C02">
        <w:rPr>
          <w:u w:color="000000"/>
        </w:rPr>
        <w:t xml:space="preserve"> </w:t>
      </w:r>
      <w:r>
        <w:rPr>
          <w:u w:color="000000"/>
        </w:rPr>
        <w:t>2015</w:t>
      </w:r>
      <w:r w:rsidR="00C22C02">
        <w:rPr>
          <w:u w:color="000000"/>
        </w:rPr>
        <w:tab/>
      </w:r>
      <w:r w:rsidRPr="00F75D20">
        <w:rPr>
          <w:b/>
          <w:u w:color="000000"/>
        </w:rPr>
        <w:t xml:space="preserve">Senior Software Engineer/Technical Lead, </w:t>
      </w:r>
      <w:proofErr w:type="spellStart"/>
      <w:r w:rsidRPr="00F75D20">
        <w:rPr>
          <w:b/>
          <w:u w:color="000000"/>
        </w:rPr>
        <w:t>CoreValue</w:t>
      </w:r>
      <w:proofErr w:type="spellEnd"/>
      <w:r w:rsidRPr="00F75D20">
        <w:rPr>
          <w:b/>
          <w:u w:color="000000"/>
        </w:rPr>
        <w:t xml:space="preserve">, </w:t>
      </w:r>
      <w:proofErr w:type="spellStart"/>
      <w:r w:rsidRPr="00F75D20">
        <w:rPr>
          <w:b/>
          <w:u w:color="000000"/>
        </w:rPr>
        <w:t>Lviv</w:t>
      </w:r>
      <w:proofErr w:type="spellEnd"/>
      <w:r w:rsidRPr="00F75D20">
        <w:rPr>
          <w:b/>
          <w:u w:color="000000"/>
        </w:rPr>
        <w:t>, Ukraine</w:t>
      </w:r>
    </w:p>
    <w:p w14:paraId="4D789074" w14:textId="77777777" w:rsidR="00BC1C4A" w:rsidRPr="00BC1C4A" w:rsidRDefault="00BC1C4A" w:rsidP="00F75D20">
      <w:pPr>
        <w:pStyle w:val="ListExp"/>
      </w:pPr>
      <w:r w:rsidRPr="00BC1C4A">
        <w:t>Collaborated with business analysts and solution architects to define project requirements and specifications</w:t>
      </w:r>
    </w:p>
    <w:p w14:paraId="254A88FC" w14:textId="77777777" w:rsidR="00BC1C4A" w:rsidRPr="00BC1C4A" w:rsidRDefault="00BC1C4A" w:rsidP="00F75D20">
      <w:pPr>
        <w:pStyle w:val="ListExp"/>
      </w:pPr>
      <w:r w:rsidRPr="00BC1C4A">
        <w:t xml:space="preserve">Lead teams in planning, designing and implementation of complex applications </w:t>
      </w:r>
    </w:p>
    <w:p w14:paraId="3775F308" w14:textId="77777777" w:rsidR="00BC1C4A" w:rsidRPr="00BC1C4A" w:rsidRDefault="00BC1C4A" w:rsidP="00F75D20">
      <w:pPr>
        <w:pStyle w:val="ListExp"/>
      </w:pPr>
      <w:r w:rsidRPr="00BC1C4A">
        <w:t>Launched processes improvement in technical employee evaluation to standardize employee knowledge level, leading to a better resource allocation &amp; essentially improved project quality</w:t>
      </w:r>
    </w:p>
    <w:p w14:paraId="42F93852" w14:textId="77777777" w:rsidR="00BC1C4A" w:rsidRPr="00BC1C4A" w:rsidRDefault="00BC1C4A" w:rsidP="00F75D20">
      <w:pPr>
        <w:pStyle w:val="ListExp"/>
      </w:pPr>
      <w:r w:rsidRPr="00BC1C4A">
        <w:t>Team management including performance &amp; quality reviews, mentoring, organization</w:t>
      </w:r>
    </w:p>
    <w:p w14:paraId="60988E2D" w14:textId="04DE804F" w:rsidR="00CF4895" w:rsidRPr="00BC1C4A" w:rsidRDefault="00BC1C4A" w:rsidP="00F75D20">
      <w:pPr>
        <w:pStyle w:val="ListExp"/>
      </w:pPr>
      <w:r w:rsidRPr="00BC1C4A">
        <w:t>Provided training on code quality, version control and web development</w:t>
      </w:r>
    </w:p>
    <w:p w14:paraId="5A25E09D" w14:textId="77777777" w:rsidR="005F35C6" w:rsidRPr="005F35C6" w:rsidRDefault="005F35C6" w:rsidP="005F35C6">
      <w:pPr>
        <w:pStyle w:val="Default"/>
        <w:spacing w:line="288" w:lineRule="auto"/>
        <w:rPr>
          <w:rFonts w:ascii="Tahoma" w:hAnsi="Tahoma"/>
          <w:color w:val="262626"/>
          <w:u w:color="000000"/>
        </w:rPr>
      </w:pPr>
    </w:p>
    <w:p w14:paraId="4D088C3A" w14:textId="06FB360B" w:rsidR="00EC6644" w:rsidRPr="00F75D20" w:rsidRDefault="00BC1C4A" w:rsidP="00F75D20">
      <w:pPr>
        <w:rPr>
          <w:b/>
          <w:u w:color="000000"/>
        </w:rPr>
      </w:pPr>
      <w:r>
        <w:rPr>
          <w:u w:color="000000"/>
        </w:rPr>
        <w:t>September 2010</w:t>
      </w:r>
      <w:r w:rsidR="00EC6644">
        <w:rPr>
          <w:u w:color="000000"/>
        </w:rPr>
        <w:t xml:space="preserve"> – </w:t>
      </w:r>
      <w:r>
        <w:rPr>
          <w:u w:color="000000"/>
        </w:rPr>
        <w:t>August</w:t>
      </w:r>
      <w:r w:rsidR="00EC6644">
        <w:rPr>
          <w:u w:color="000000"/>
        </w:rPr>
        <w:t xml:space="preserve"> </w:t>
      </w:r>
      <w:r>
        <w:rPr>
          <w:u w:color="000000"/>
        </w:rPr>
        <w:t>2011</w:t>
      </w:r>
      <w:r w:rsidR="00EC6644">
        <w:rPr>
          <w:u w:color="000000"/>
        </w:rPr>
        <w:tab/>
      </w:r>
      <w:r w:rsidR="00F75D20">
        <w:rPr>
          <w:u w:color="000000"/>
        </w:rPr>
        <w:tab/>
      </w:r>
      <w:r w:rsidRPr="00F75D20">
        <w:rPr>
          <w:b/>
          <w:u w:color="000000"/>
        </w:rPr>
        <w:t xml:space="preserve">Senior Software Engineer, </w:t>
      </w:r>
      <w:proofErr w:type="spellStart"/>
      <w:r w:rsidRPr="00F75D20">
        <w:rPr>
          <w:b/>
          <w:u w:color="000000"/>
        </w:rPr>
        <w:t>InterLogic</w:t>
      </w:r>
      <w:proofErr w:type="spellEnd"/>
      <w:r w:rsidRPr="00F75D20">
        <w:rPr>
          <w:b/>
          <w:u w:color="000000"/>
        </w:rPr>
        <w:t xml:space="preserve">, </w:t>
      </w:r>
      <w:proofErr w:type="spellStart"/>
      <w:r w:rsidRPr="00F75D20">
        <w:rPr>
          <w:b/>
          <w:u w:color="000000"/>
        </w:rPr>
        <w:t>Lviv</w:t>
      </w:r>
      <w:proofErr w:type="spellEnd"/>
      <w:r w:rsidRPr="00F75D20">
        <w:rPr>
          <w:b/>
          <w:u w:color="000000"/>
        </w:rPr>
        <w:t>, Ukraine</w:t>
      </w:r>
    </w:p>
    <w:p w14:paraId="20F6CE89" w14:textId="77777777" w:rsidR="00BC1C4A" w:rsidRPr="00BC1C4A" w:rsidRDefault="00BC1C4A" w:rsidP="00F75D20">
      <w:pPr>
        <w:pStyle w:val="ListExp"/>
      </w:pPr>
      <w:r w:rsidRPr="00BC1C4A">
        <w:t>Lead client engagements including requirement gathering, status reports, change requests management</w:t>
      </w:r>
    </w:p>
    <w:p w14:paraId="78B3979A" w14:textId="7BCAEE02" w:rsidR="00EC6644" w:rsidRPr="00BC1C4A" w:rsidRDefault="00BC1C4A" w:rsidP="00F75D20">
      <w:pPr>
        <w:pStyle w:val="ListExp"/>
      </w:pPr>
      <w:r w:rsidRPr="00BC1C4A">
        <w:t xml:space="preserve">Designed and developed complex solutions for major Denmark clients including RD and </w:t>
      </w:r>
      <w:proofErr w:type="spellStart"/>
      <w:r w:rsidRPr="00BC1C4A">
        <w:t>Zupa</w:t>
      </w:r>
      <w:proofErr w:type="spellEnd"/>
    </w:p>
    <w:p w14:paraId="57934304" w14:textId="77777777" w:rsidR="00E42081" w:rsidRDefault="00E42081">
      <w:pPr>
        <w:pStyle w:val="Body"/>
        <w:spacing w:line="288" w:lineRule="auto"/>
      </w:pPr>
    </w:p>
    <w:p w14:paraId="55F5DE4F" w14:textId="1B938FAA" w:rsidR="00EC6644" w:rsidRPr="00F75D20" w:rsidRDefault="00BC1C4A" w:rsidP="00F75D20">
      <w:pPr>
        <w:rPr>
          <w:b/>
          <w:u w:color="000000"/>
        </w:rPr>
      </w:pPr>
      <w:r>
        <w:rPr>
          <w:u w:color="000000"/>
        </w:rPr>
        <w:t>December 2006</w:t>
      </w:r>
      <w:r w:rsidR="00EC6644">
        <w:rPr>
          <w:u w:color="000000"/>
        </w:rPr>
        <w:t xml:space="preserve"> – </w:t>
      </w:r>
      <w:r>
        <w:rPr>
          <w:u w:color="000000"/>
        </w:rPr>
        <w:t>August</w:t>
      </w:r>
      <w:r w:rsidR="00EC6644">
        <w:rPr>
          <w:u w:color="000000"/>
        </w:rPr>
        <w:t xml:space="preserve"> </w:t>
      </w:r>
      <w:r>
        <w:rPr>
          <w:u w:color="000000"/>
        </w:rPr>
        <w:t>2010</w:t>
      </w:r>
      <w:r w:rsidR="00EC6644">
        <w:rPr>
          <w:u w:color="000000"/>
        </w:rPr>
        <w:tab/>
      </w:r>
      <w:r w:rsidR="00F75D20">
        <w:rPr>
          <w:u w:color="000000"/>
        </w:rPr>
        <w:tab/>
      </w:r>
      <w:r w:rsidRPr="00F75D20">
        <w:rPr>
          <w:b/>
          <w:u w:color="000000"/>
        </w:rPr>
        <w:t xml:space="preserve">Web Developer, </w:t>
      </w:r>
      <w:proofErr w:type="spellStart"/>
      <w:r w:rsidRPr="00F75D20">
        <w:rPr>
          <w:b/>
          <w:u w:color="000000"/>
        </w:rPr>
        <w:t>Maytech</w:t>
      </w:r>
      <w:proofErr w:type="spellEnd"/>
      <w:r w:rsidRPr="00F75D20">
        <w:rPr>
          <w:b/>
          <w:u w:color="000000"/>
        </w:rPr>
        <w:t xml:space="preserve"> Communications, </w:t>
      </w:r>
      <w:proofErr w:type="spellStart"/>
      <w:r w:rsidRPr="00F75D20">
        <w:rPr>
          <w:b/>
          <w:u w:color="000000"/>
        </w:rPr>
        <w:t>Lviv</w:t>
      </w:r>
      <w:proofErr w:type="spellEnd"/>
      <w:r w:rsidRPr="00F75D20">
        <w:rPr>
          <w:b/>
          <w:u w:color="000000"/>
        </w:rPr>
        <w:t>, Ukraine</w:t>
      </w:r>
    </w:p>
    <w:p w14:paraId="18ED9A25" w14:textId="77777777" w:rsidR="00BC1C4A" w:rsidRPr="00BC1C4A" w:rsidRDefault="00BC1C4A" w:rsidP="00F75D20">
      <w:pPr>
        <w:pStyle w:val="ListExp"/>
      </w:pPr>
      <w:r w:rsidRPr="00BC1C4A">
        <w:t>Development and support of global data solutions.</w:t>
      </w:r>
    </w:p>
    <w:p w14:paraId="5CAC639A" w14:textId="6E3F3B7B" w:rsidR="00EC6644" w:rsidRDefault="00BC1C4A" w:rsidP="00F75D20">
      <w:pPr>
        <w:pStyle w:val="ListExp"/>
      </w:pPr>
      <w:proofErr w:type="spellStart"/>
      <w:r w:rsidRPr="00BC1C4A">
        <w:rPr>
          <w:lang w:val="ru-RU"/>
        </w:rPr>
        <w:t>Developing</w:t>
      </w:r>
      <w:proofErr w:type="spellEnd"/>
      <w:r w:rsidRPr="00BC1C4A">
        <w:rPr>
          <w:lang w:val="ru-RU"/>
        </w:rPr>
        <w:t xml:space="preserve"> </w:t>
      </w:r>
      <w:proofErr w:type="spellStart"/>
      <w:r w:rsidRPr="00BC1C4A">
        <w:rPr>
          <w:lang w:val="ru-RU"/>
        </w:rPr>
        <w:t>different</w:t>
      </w:r>
      <w:proofErr w:type="spellEnd"/>
      <w:r w:rsidRPr="00BC1C4A">
        <w:rPr>
          <w:lang w:val="ru-RU"/>
        </w:rPr>
        <w:t xml:space="preserve"> </w:t>
      </w:r>
      <w:proofErr w:type="spellStart"/>
      <w:r w:rsidRPr="00BC1C4A">
        <w:rPr>
          <w:lang w:val="ru-RU"/>
        </w:rPr>
        <w:t>kind</w:t>
      </w:r>
      <w:proofErr w:type="spellEnd"/>
      <w:r w:rsidRPr="00BC1C4A">
        <w:rPr>
          <w:lang w:val="ru-RU"/>
        </w:rPr>
        <w:t xml:space="preserve"> </w:t>
      </w:r>
      <w:proofErr w:type="spellStart"/>
      <w:r w:rsidRPr="00BC1C4A">
        <w:rPr>
          <w:lang w:val="ru-RU"/>
        </w:rPr>
        <w:t>of</w:t>
      </w:r>
      <w:proofErr w:type="spellEnd"/>
      <w:r w:rsidRPr="00BC1C4A">
        <w:rPr>
          <w:lang w:val="ru-RU"/>
        </w:rPr>
        <w:t xml:space="preserve"> </w:t>
      </w:r>
      <w:proofErr w:type="spellStart"/>
      <w:r w:rsidRPr="00BC1C4A">
        <w:rPr>
          <w:lang w:val="ru-RU"/>
        </w:rPr>
        <w:t>web</w:t>
      </w:r>
      <w:proofErr w:type="spellEnd"/>
      <w:r w:rsidRPr="00BC1C4A">
        <w:rPr>
          <w:lang w:val="ru-RU"/>
        </w:rPr>
        <w:t xml:space="preserve"> </w:t>
      </w:r>
      <w:proofErr w:type="spellStart"/>
      <w:r w:rsidRPr="00BC1C4A">
        <w:rPr>
          <w:lang w:val="ru-RU"/>
        </w:rPr>
        <w:t>projects</w:t>
      </w:r>
      <w:proofErr w:type="spellEnd"/>
      <w:r w:rsidRPr="00BC1C4A">
        <w:rPr>
          <w:lang w:val="ru-RU"/>
        </w:rPr>
        <w:t xml:space="preserve"> </w:t>
      </w:r>
      <w:proofErr w:type="spellStart"/>
      <w:r w:rsidRPr="00BC1C4A">
        <w:rPr>
          <w:lang w:val="ru-RU"/>
        </w:rPr>
        <w:t>using</w:t>
      </w:r>
      <w:proofErr w:type="spellEnd"/>
      <w:r w:rsidRPr="00BC1C4A">
        <w:rPr>
          <w:lang w:val="ru-RU"/>
        </w:rPr>
        <w:t xml:space="preserve"> PHP &amp; </w:t>
      </w:r>
      <w:proofErr w:type="spellStart"/>
      <w:r w:rsidRPr="00BC1C4A">
        <w:rPr>
          <w:lang w:val="ru-RU"/>
        </w:rPr>
        <w:t>MySQL</w:t>
      </w:r>
      <w:proofErr w:type="spellEnd"/>
      <w:r w:rsidRPr="00BC1C4A">
        <w:rPr>
          <w:lang w:val="ru-RU"/>
        </w:rPr>
        <w:t xml:space="preserve"> </w:t>
      </w:r>
      <w:proofErr w:type="spellStart"/>
      <w:r w:rsidRPr="00BC1C4A">
        <w:rPr>
          <w:lang w:val="ru-RU"/>
        </w:rPr>
        <w:t>technologies</w:t>
      </w:r>
      <w:proofErr w:type="spellEnd"/>
      <w:r w:rsidRPr="00BC1C4A">
        <w:rPr>
          <w:lang w:val="ru-RU"/>
        </w:rPr>
        <w:t>.</w:t>
      </w:r>
    </w:p>
    <w:p w14:paraId="7538116C" w14:textId="77777777" w:rsidR="00BC1C4A" w:rsidRDefault="00BC1C4A" w:rsidP="00BC1C4A">
      <w:pPr>
        <w:pStyle w:val="Default"/>
        <w:spacing w:line="288" w:lineRule="auto"/>
        <w:rPr>
          <w:rFonts w:ascii="Tahoma" w:hAnsi="Tahoma"/>
          <w:color w:val="262626"/>
          <w:u w:color="000000"/>
        </w:rPr>
      </w:pPr>
    </w:p>
    <w:p w14:paraId="6969EB8D" w14:textId="20FCC162" w:rsidR="00BC1C4A" w:rsidRPr="00F75D20" w:rsidRDefault="00BC1C4A" w:rsidP="00F75D20">
      <w:pPr>
        <w:rPr>
          <w:b/>
        </w:rPr>
      </w:pPr>
      <w:r w:rsidRPr="00F75D20">
        <w:t>May 2004 – July 2004</w:t>
      </w:r>
      <w:r w:rsidRPr="00F75D20">
        <w:tab/>
      </w:r>
      <w:r w:rsidR="00F75D20">
        <w:tab/>
      </w:r>
      <w:r w:rsidR="00F75D20">
        <w:tab/>
      </w:r>
      <w:r w:rsidRPr="00F75D20">
        <w:rPr>
          <w:b/>
        </w:rPr>
        <w:t>Web Developer, Tyne Metropolitan College, Newcastle, UK</w:t>
      </w:r>
    </w:p>
    <w:p w14:paraId="00F29483" w14:textId="0854C272" w:rsidR="00BC1C4A" w:rsidRDefault="00BC1C4A" w:rsidP="00F75D20">
      <w:pPr>
        <w:pStyle w:val="ListExp"/>
      </w:pPr>
      <w:proofErr w:type="spellStart"/>
      <w:r w:rsidRPr="00BC1C4A">
        <w:rPr>
          <w:lang w:val="ru-RU"/>
        </w:rPr>
        <w:t>Developed</w:t>
      </w:r>
      <w:proofErr w:type="spellEnd"/>
      <w:r w:rsidRPr="00BC1C4A">
        <w:rPr>
          <w:lang w:val="ru-RU"/>
        </w:rPr>
        <w:t xml:space="preserve"> </w:t>
      </w:r>
      <w:proofErr w:type="spellStart"/>
      <w:r w:rsidRPr="00BC1C4A">
        <w:rPr>
          <w:lang w:val="ru-RU"/>
        </w:rPr>
        <w:t>new</w:t>
      </w:r>
      <w:proofErr w:type="spellEnd"/>
      <w:r w:rsidRPr="00BC1C4A">
        <w:rPr>
          <w:lang w:val="ru-RU"/>
        </w:rPr>
        <w:t xml:space="preserve"> </w:t>
      </w:r>
      <w:proofErr w:type="spellStart"/>
      <w:r w:rsidRPr="00BC1C4A">
        <w:rPr>
          <w:lang w:val="ru-RU"/>
        </w:rPr>
        <w:t>features</w:t>
      </w:r>
      <w:proofErr w:type="spellEnd"/>
      <w:r w:rsidRPr="00BC1C4A">
        <w:rPr>
          <w:lang w:val="ru-RU"/>
        </w:rPr>
        <w:t xml:space="preserve"> </w:t>
      </w:r>
      <w:proofErr w:type="spellStart"/>
      <w:r w:rsidRPr="00BC1C4A">
        <w:rPr>
          <w:lang w:val="ru-RU"/>
        </w:rPr>
        <w:t>for</w:t>
      </w:r>
      <w:proofErr w:type="spellEnd"/>
      <w:r w:rsidRPr="00BC1C4A">
        <w:rPr>
          <w:lang w:val="ru-RU"/>
        </w:rPr>
        <w:t xml:space="preserve"> </w:t>
      </w:r>
      <w:proofErr w:type="spellStart"/>
      <w:r w:rsidRPr="00BC1C4A">
        <w:rPr>
          <w:lang w:val="ru-RU"/>
        </w:rPr>
        <w:t>intranet</w:t>
      </w:r>
      <w:proofErr w:type="spellEnd"/>
      <w:r w:rsidRPr="00BC1C4A">
        <w:rPr>
          <w:lang w:val="ru-RU"/>
        </w:rPr>
        <w:t xml:space="preserve"> </w:t>
      </w:r>
      <w:proofErr w:type="spellStart"/>
      <w:r w:rsidRPr="00BC1C4A">
        <w:rPr>
          <w:lang w:val="ru-RU"/>
        </w:rPr>
        <w:t>site</w:t>
      </w:r>
      <w:proofErr w:type="spellEnd"/>
    </w:p>
    <w:p w14:paraId="1CCBEAA8" w14:textId="77777777" w:rsidR="00EC6644" w:rsidRDefault="00EC6644">
      <w:pPr>
        <w:pStyle w:val="Body"/>
        <w:spacing w:line="288" w:lineRule="auto"/>
      </w:pPr>
    </w:p>
    <w:p w14:paraId="67C43E2A" w14:textId="04799635" w:rsidR="00374093" w:rsidRDefault="00D60806" w:rsidP="00F75D20">
      <w:pPr>
        <w:pStyle w:val="Headingmiddle"/>
      </w:pPr>
      <w:r>
        <w:lastRenderedPageBreak/>
        <w:t>Education</w:t>
      </w:r>
    </w:p>
    <w:p w14:paraId="4DCDCE9B" w14:textId="7B138A10" w:rsidR="00D60806" w:rsidRPr="00F75D20" w:rsidRDefault="00D60806" w:rsidP="00F75D20">
      <w:pPr>
        <w:rPr>
          <w:b/>
        </w:rPr>
      </w:pPr>
      <w:proofErr w:type="spellStart"/>
      <w:r w:rsidRPr="00F75D20">
        <w:rPr>
          <w:b/>
          <w:u w:color="000000"/>
        </w:rPr>
        <w:t>Lviv</w:t>
      </w:r>
      <w:proofErr w:type="spellEnd"/>
      <w:r w:rsidRPr="00F75D20">
        <w:rPr>
          <w:b/>
          <w:u w:color="000000"/>
        </w:rPr>
        <w:t xml:space="preserve"> Business School of UCU, </w:t>
      </w:r>
      <w:proofErr w:type="spellStart"/>
      <w:r w:rsidRPr="00F75D20">
        <w:rPr>
          <w:b/>
          <w:u w:color="000000"/>
        </w:rPr>
        <w:t>Lviv</w:t>
      </w:r>
      <w:proofErr w:type="spellEnd"/>
      <w:r w:rsidRPr="00F75D20">
        <w:rPr>
          <w:b/>
          <w:u w:color="000000"/>
        </w:rPr>
        <w:t xml:space="preserve">, Ukraine </w:t>
      </w:r>
    </w:p>
    <w:p w14:paraId="15822F29" w14:textId="0F253186" w:rsidR="00D60806" w:rsidRDefault="00D60806" w:rsidP="00F75D20">
      <w:pPr>
        <w:rPr>
          <w:u w:color="000000"/>
        </w:rPr>
      </w:pPr>
      <w:r w:rsidRPr="00D60806">
        <w:rPr>
          <w:u w:color="000000"/>
        </w:rPr>
        <w:t>Master of Science Degree in Technology Management</w:t>
      </w:r>
      <w:r w:rsidR="00366DD6">
        <w:rPr>
          <w:u w:color="000000"/>
        </w:rPr>
        <w:t xml:space="preserve"> </w:t>
      </w:r>
      <w:r w:rsidR="00366DD6" w:rsidRPr="00366DD6">
        <w:rPr>
          <w:u w:color="000000"/>
        </w:rPr>
        <w:t>(2017 – Present)</w:t>
      </w:r>
    </w:p>
    <w:p w14:paraId="2F47C62B" w14:textId="77777777" w:rsidR="00F75D20" w:rsidRDefault="00F75D20" w:rsidP="00F75D20">
      <w:pPr>
        <w:rPr>
          <w:u w:color="000000"/>
        </w:rPr>
      </w:pPr>
    </w:p>
    <w:p w14:paraId="67BC3477" w14:textId="3FAF474D" w:rsidR="00374093" w:rsidRPr="00F75D20" w:rsidRDefault="003E7867" w:rsidP="00F75D20">
      <w:pPr>
        <w:rPr>
          <w:b/>
        </w:rPr>
      </w:pPr>
      <w:r w:rsidRPr="00F75D20">
        <w:rPr>
          <w:b/>
          <w:u w:color="000000"/>
        </w:rPr>
        <w:t>Ivan Franko National Univers</w:t>
      </w:r>
      <w:r w:rsidR="00D60806" w:rsidRPr="00F75D20">
        <w:rPr>
          <w:b/>
          <w:u w:color="000000"/>
        </w:rPr>
        <w:t xml:space="preserve">ity of </w:t>
      </w:r>
      <w:proofErr w:type="spellStart"/>
      <w:r w:rsidR="00D60806" w:rsidRPr="00F75D20">
        <w:rPr>
          <w:b/>
          <w:u w:color="000000"/>
        </w:rPr>
        <w:t>Lviv</w:t>
      </w:r>
      <w:proofErr w:type="spellEnd"/>
      <w:r w:rsidR="00D60806" w:rsidRPr="00F75D20">
        <w:rPr>
          <w:b/>
          <w:u w:color="000000"/>
        </w:rPr>
        <w:t xml:space="preserve">, </w:t>
      </w:r>
      <w:proofErr w:type="spellStart"/>
      <w:r w:rsidR="00D60806" w:rsidRPr="00F75D20">
        <w:rPr>
          <w:b/>
          <w:u w:color="000000"/>
        </w:rPr>
        <w:t>Lviv</w:t>
      </w:r>
      <w:proofErr w:type="spellEnd"/>
      <w:r w:rsidR="00D60806" w:rsidRPr="00F75D20">
        <w:rPr>
          <w:b/>
          <w:u w:color="000000"/>
        </w:rPr>
        <w:t xml:space="preserve">, Ukraine </w:t>
      </w:r>
    </w:p>
    <w:p w14:paraId="66F1AE7D" w14:textId="0F40EA1B" w:rsidR="00D60806" w:rsidRDefault="00D60806" w:rsidP="00F75D20">
      <w:pPr>
        <w:rPr>
          <w:u w:color="000000"/>
        </w:rPr>
      </w:pPr>
      <w:r w:rsidRPr="00D60806">
        <w:rPr>
          <w:u w:color="000000"/>
        </w:rPr>
        <w:t>Master’s Degree in Applied Mathematics and Informatics</w:t>
      </w:r>
      <w:r w:rsidR="00366DD6">
        <w:rPr>
          <w:u w:color="000000"/>
        </w:rPr>
        <w:t xml:space="preserve"> </w:t>
      </w:r>
      <w:r w:rsidR="00366DD6" w:rsidRPr="00366DD6">
        <w:rPr>
          <w:u w:color="000000"/>
        </w:rPr>
        <w:t>(2011 – 2012)</w:t>
      </w:r>
    </w:p>
    <w:p w14:paraId="3A359F82" w14:textId="6FFE95B1" w:rsidR="00374093" w:rsidRDefault="00D60806" w:rsidP="00F75D20">
      <w:r w:rsidRPr="00D60806">
        <w:rPr>
          <w:u w:color="000000"/>
        </w:rPr>
        <w:t>Activities and Societies: ACM (http://acm.lviv.ua/), Student Government of Faculty of Applied Mathematics</w:t>
      </w:r>
      <w:r w:rsidR="003E7867">
        <w:rPr>
          <w:u w:color="000000"/>
        </w:rPr>
        <w:t xml:space="preserve"> </w:t>
      </w:r>
    </w:p>
    <w:p w14:paraId="363515BE" w14:textId="77777777" w:rsidR="00374093" w:rsidRDefault="00374093" w:rsidP="00F75D20"/>
    <w:p w14:paraId="2D8FF9DC" w14:textId="67DF4F19" w:rsidR="00374093" w:rsidRPr="00F75D20" w:rsidRDefault="00D60806" w:rsidP="00F75D20">
      <w:pPr>
        <w:rPr>
          <w:b/>
        </w:rPr>
      </w:pPr>
      <w:r w:rsidRPr="00F75D20">
        <w:rPr>
          <w:b/>
        </w:rPr>
        <w:t xml:space="preserve">Ivan Franko National University of </w:t>
      </w:r>
      <w:proofErr w:type="spellStart"/>
      <w:r w:rsidRPr="00F75D20">
        <w:rPr>
          <w:b/>
        </w:rPr>
        <w:t>Lviv</w:t>
      </w:r>
      <w:proofErr w:type="spellEnd"/>
      <w:r w:rsidRPr="00F75D20">
        <w:rPr>
          <w:b/>
        </w:rPr>
        <w:t xml:space="preserve">, </w:t>
      </w:r>
      <w:proofErr w:type="spellStart"/>
      <w:r w:rsidRPr="00F75D20">
        <w:rPr>
          <w:b/>
        </w:rPr>
        <w:t>Lviv</w:t>
      </w:r>
      <w:proofErr w:type="spellEnd"/>
      <w:r w:rsidRPr="00F75D20">
        <w:rPr>
          <w:b/>
        </w:rPr>
        <w:t xml:space="preserve">, Ukraine </w:t>
      </w:r>
    </w:p>
    <w:p w14:paraId="47841BFC" w14:textId="63D62572" w:rsidR="00D60806" w:rsidRDefault="00D60806" w:rsidP="00F75D20">
      <w:pPr>
        <w:rPr>
          <w:bCs/>
          <w:u w:color="000000"/>
        </w:rPr>
      </w:pPr>
      <w:r w:rsidRPr="00D60806">
        <w:rPr>
          <w:bCs/>
          <w:u w:color="000000"/>
        </w:rPr>
        <w:t>Bachelor’s Degree in Applied Mathematics and Informatics</w:t>
      </w:r>
      <w:r w:rsidR="00366DD6">
        <w:rPr>
          <w:bCs/>
          <w:u w:color="000000"/>
        </w:rPr>
        <w:t xml:space="preserve"> </w:t>
      </w:r>
      <w:r w:rsidR="00366DD6" w:rsidRPr="00366DD6">
        <w:rPr>
          <w:bCs/>
          <w:u w:color="000000"/>
        </w:rPr>
        <w:t>(2007 – 2012)</w:t>
      </w:r>
    </w:p>
    <w:p w14:paraId="5A3CBB36" w14:textId="77777777" w:rsidR="00D60806" w:rsidRDefault="00D60806">
      <w:pPr>
        <w:pStyle w:val="Body"/>
        <w:spacing w:line="288" w:lineRule="auto"/>
      </w:pPr>
    </w:p>
    <w:p w14:paraId="74A139F7" w14:textId="77777777" w:rsidR="00366DD6" w:rsidRPr="00D60806" w:rsidRDefault="00366DD6" w:rsidP="00366DD6">
      <w:pPr>
        <w:pStyle w:val="Headingmiddle"/>
      </w:pPr>
      <w:r w:rsidRPr="00D60806">
        <w:t xml:space="preserve">Certifications and Professional Courses </w:t>
      </w:r>
    </w:p>
    <w:p w14:paraId="6839AA3F" w14:textId="77777777" w:rsidR="00366DD6" w:rsidRDefault="00366DD6" w:rsidP="00366DD6">
      <w:pPr>
        <w:pStyle w:val="ListCert"/>
      </w:pPr>
      <w:r w:rsidRPr="00F75D20">
        <w:t>Salesforce Certified Administrator</w:t>
      </w:r>
      <w:r>
        <w:t xml:space="preserve"> (May, 2015)</w:t>
      </w:r>
    </w:p>
    <w:p w14:paraId="074513EC" w14:textId="77777777" w:rsidR="00366DD6" w:rsidRDefault="00366DD6" w:rsidP="00366DD6">
      <w:pPr>
        <w:pStyle w:val="ListCert"/>
      </w:pPr>
      <w:r w:rsidRPr="00F75D20">
        <w:t>Salesforce Certified Service Cloud Consultant</w:t>
      </w:r>
      <w:r>
        <w:t xml:space="preserve"> (September, 2015)</w:t>
      </w:r>
    </w:p>
    <w:p w14:paraId="001A00D5" w14:textId="493BD46B" w:rsidR="00366DD6" w:rsidRDefault="00366DD6" w:rsidP="00366DD6">
      <w:pPr>
        <w:pStyle w:val="ListCert"/>
      </w:pPr>
      <w:r w:rsidRPr="00F75D20">
        <w:t>Salesforce Certified Platform App Builder</w:t>
      </w:r>
      <w:r>
        <w:t xml:space="preserve"> (December 2015)</w:t>
      </w:r>
    </w:p>
    <w:p w14:paraId="1750E9A3" w14:textId="0763D5AB" w:rsidR="004A4A84" w:rsidRDefault="004A4A84" w:rsidP="004A4A84">
      <w:pPr>
        <w:pStyle w:val="ListCert"/>
      </w:pPr>
      <w:r w:rsidRPr="00F75D20">
        <w:t>Salesforce Certified</w:t>
      </w:r>
      <w:r w:rsidRPr="00377665">
        <w:t xml:space="preserve"> </w:t>
      </w:r>
      <w:r>
        <w:t>Community</w:t>
      </w:r>
      <w:r w:rsidRPr="00F75D20">
        <w:t xml:space="preserve"> Cloud Consultant</w:t>
      </w:r>
      <w:r>
        <w:t xml:space="preserve"> (March, 2019)</w:t>
      </w:r>
      <w:bookmarkStart w:id="0" w:name="_GoBack"/>
      <w:bookmarkEnd w:id="0"/>
    </w:p>
    <w:p w14:paraId="009E926C" w14:textId="77777777" w:rsidR="00366DD6" w:rsidRDefault="00366DD6" w:rsidP="00366DD6">
      <w:pPr>
        <w:pStyle w:val="ListCert"/>
      </w:pPr>
      <w:r w:rsidRPr="00F75D20">
        <w:t>Salesforce Certified P</w:t>
      </w:r>
      <w:r>
        <w:t>latform Developer I (February, 2016)</w:t>
      </w:r>
    </w:p>
    <w:p w14:paraId="5E63DEB3" w14:textId="77777777" w:rsidR="00366DD6" w:rsidRPr="00F75D20" w:rsidRDefault="00366DD6" w:rsidP="00366DD6">
      <w:pPr>
        <w:pStyle w:val="ListCert"/>
      </w:pPr>
      <w:r w:rsidRPr="00F75D20">
        <w:t>Salesforce Certified Platform Developer I</w:t>
      </w:r>
      <w:r>
        <w:t>I (January, 2018)</w:t>
      </w:r>
    </w:p>
    <w:p w14:paraId="38635A59" w14:textId="77777777" w:rsidR="00366DD6" w:rsidRDefault="00366DD6" w:rsidP="00366DD6">
      <w:pPr>
        <w:pStyle w:val="ListCert"/>
      </w:pPr>
      <w:r w:rsidRPr="00F75D20">
        <w:t>Salesforce Certified Sales Cloud Consultant</w:t>
      </w:r>
      <w:r>
        <w:t xml:space="preserve"> (August, 2017)</w:t>
      </w:r>
    </w:p>
    <w:p w14:paraId="568DD4E8" w14:textId="77777777" w:rsidR="00366DD6" w:rsidRPr="00F75D20" w:rsidRDefault="00366DD6" w:rsidP="00366DD6">
      <w:pPr>
        <w:pStyle w:val="ListCert"/>
      </w:pPr>
      <w:r w:rsidRPr="00F75D20">
        <w:t>Informatica: Cloud Data Integration, Cloud Data Management (2015)</w:t>
      </w:r>
    </w:p>
    <w:p w14:paraId="1A2DBA8D" w14:textId="77777777" w:rsidR="00366DD6" w:rsidRPr="00F75D20" w:rsidRDefault="00366DD6" w:rsidP="00366DD6">
      <w:pPr>
        <w:pStyle w:val="ListCert"/>
      </w:pPr>
      <w:r w:rsidRPr="00F75D20">
        <w:t xml:space="preserve">Microsoft 70-480 Programming in HTML5 </w:t>
      </w:r>
      <w:r>
        <w:t xml:space="preserve">with JavaScript and CSS3 (April, </w:t>
      </w:r>
      <w:r w:rsidRPr="00F75D20">
        <w:t>2013)</w:t>
      </w:r>
    </w:p>
    <w:p w14:paraId="675A66C5" w14:textId="77777777" w:rsidR="00366DD6" w:rsidRPr="00F75D20" w:rsidRDefault="00366DD6" w:rsidP="00366DD6">
      <w:pPr>
        <w:pStyle w:val="ListCert"/>
      </w:pPr>
      <w:r w:rsidRPr="00F75D20">
        <w:t>Zend PHP 5.3</w:t>
      </w:r>
      <w:r>
        <w:t xml:space="preserve"> Certification (O</w:t>
      </w:r>
      <w:r w:rsidRPr="00F75D20">
        <w:t>ctober</w:t>
      </w:r>
      <w:r>
        <w:t>,</w:t>
      </w:r>
      <w:r w:rsidRPr="00F75D20">
        <w:t xml:space="preserve"> 2012</w:t>
      </w:r>
      <w:r>
        <w:t>)</w:t>
      </w:r>
    </w:p>
    <w:p w14:paraId="12259293" w14:textId="77777777" w:rsidR="00366DD6" w:rsidRDefault="00366DD6" w:rsidP="00366DD6">
      <w:pPr>
        <w:pStyle w:val="Body"/>
        <w:spacing w:line="288" w:lineRule="auto"/>
      </w:pPr>
    </w:p>
    <w:p w14:paraId="4674C04F" w14:textId="77777777" w:rsidR="00366DD6" w:rsidRPr="00D60806" w:rsidRDefault="00366DD6" w:rsidP="00366DD6">
      <w:pPr>
        <w:pStyle w:val="Headingmiddle"/>
      </w:pPr>
      <w:r>
        <w:t>Additional Information</w:t>
      </w:r>
      <w:r w:rsidRPr="00D60806">
        <w:t xml:space="preserve"> </w:t>
      </w:r>
    </w:p>
    <w:p w14:paraId="0802654E" w14:textId="77777777" w:rsidR="00366DD6" w:rsidRDefault="00366DD6" w:rsidP="00366DD6">
      <w:pPr>
        <w:rPr>
          <w:u w:color="000000"/>
        </w:rPr>
      </w:pPr>
      <w:r>
        <w:rPr>
          <w:u w:color="000000"/>
        </w:rPr>
        <w:t>English: Advanced.</w:t>
      </w:r>
    </w:p>
    <w:p w14:paraId="5EF50334" w14:textId="77777777" w:rsidR="00366DD6" w:rsidRPr="00D60806" w:rsidRDefault="00366DD6" w:rsidP="00366DD6">
      <w:pPr>
        <w:rPr>
          <w:u w:color="000000"/>
        </w:rPr>
      </w:pPr>
      <w:r>
        <w:rPr>
          <w:u w:color="000000"/>
        </w:rPr>
        <w:t>Driving license category B.</w:t>
      </w:r>
    </w:p>
    <w:p w14:paraId="34E1B106" w14:textId="0EBC9B5F" w:rsidR="00374093" w:rsidRPr="00D60806" w:rsidRDefault="00374093" w:rsidP="00366DD6">
      <w:pPr>
        <w:pStyle w:val="Headingmiddle"/>
        <w:rPr>
          <w:u w:color="000000"/>
        </w:rPr>
      </w:pPr>
    </w:p>
    <w:sectPr w:rsidR="00374093" w:rsidRPr="00D60806" w:rsidSect="00F75D20">
      <w:headerReference w:type="default" r:id="rId8"/>
      <w:pgSz w:w="11906" w:h="16838"/>
      <w:pgMar w:top="2275" w:right="1138" w:bottom="1699" w:left="1138" w:header="706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81515" w14:textId="77777777" w:rsidR="0065081A" w:rsidRDefault="0065081A">
      <w:r>
        <w:separator/>
      </w:r>
    </w:p>
  </w:endnote>
  <w:endnote w:type="continuationSeparator" w:id="0">
    <w:p w14:paraId="36885F60" w14:textId="77777777" w:rsidR="0065081A" w:rsidRDefault="00650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860B9" w14:textId="77777777" w:rsidR="0065081A" w:rsidRDefault="0065081A">
      <w:r>
        <w:separator/>
      </w:r>
    </w:p>
  </w:footnote>
  <w:footnote w:type="continuationSeparator" w:id="0">
    <w:p w14:paraId="58449185" w14:textId="77777777" w:rsidR="0065081A" w:rsidRDefault="00650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B5052" w14:textId="77777777" w:rsidR="00374093" w:rsidRDefault="003E7867">
    <w:pPr>
      <w:pStyle w:val="HeaderFooter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66C59725" wp14:editId="45444E84">
          <wp:extent cx="1507712" cy="36000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d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712" cy="36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hyperlink r:id="rId2" w:history="1">
      <w:r>
        <w:rPr>
          <w:rStyle w:val="Hyperlink0"/>
        </w:rPr>
        <w:t>www.noltic.com</w:t>
      </w:r>
    </w:hyperlink>
  </w:p>
  <w:p w14:paraId="70D557AA" w14:textId="77777777" w:rsidR="00374093" w:rsidRDefault="003E7867">
    <w:pPr>
      <w:pStyle w:val="HeaderFooter"/>
      <w:tabs>
        <w:tab w:val="clear" w:pos="9020"/>
        <w:tab w:val="center" w:pos="4819"/>
        <w:tab w:val="right" w:pos="9638"/>
      </w:tabs>
      <w:spacing w:line="288" w:lineRule="auto"/>
    </w:pPr>
    <w:r>
      <w:rPr>
        <w:rFonts w:ascii="Tahoma" w:eastAsia="Tahoma" w:hAnsi="Tahoma" w:cs="Tahoma"/>
        <w:color w:val="105AD4"/>
        <w:sz w:val="22"/>
        <w:szCs w:val="22"/>
        <w:u w:color="000000"/>
      </w:rPr>
      <w:tab/>
    </w:r>
    <w:r>
      <w:rPr>
        <w:rFonts w:ascii="Tahoma" w:eastAsia="Tahoma" w:hAnsi="Tahoma" w:cs="Tahoma"/>
        <w:color w:val="105AD4"/>
        <w:sz w:val="22"/>
        <w:szCs w:val="22"/>
        <w:u w:color="000000"/>
      </w:rPr>
      <w:tab/>
    </w:r>
    <w:hyperlink r:id="rId3" w:history="1">
      <w:r>
        <w:rPr>
          <w:rStyle w:val="Hyperlink1"/>
          <w:rFonts w:eastAsia="Arial Unicode MS" w:cs="Arial Unicode MS"/>
        </w:rPr>
        <w:t>contact@noltic.com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72F94"/>
    <w:multiLevelType w:val="hybridMultilevel"/>
    <w:tmpl w:val="67045F50"/>
    <w:numStyleLink w:val="ImportedStyle2"/>
  </w:abstractNum>
  <w:abstractNum w:abstractNumId="1" w15:restartNumberingAfterBreak="0">
    <w:nsid w:val="2AEA7EEE"/>
    <w:multiLevelType w:val="hybridMultilevel"/>
    <w:tmpl w:val="C6D2F720"/>
    <w:numStyleLink w:val="Bullet"/>
  </w:abstractNum>
  <w:abstractNum w:abstractNumId="2" w15:restartNumberingAfterBreak="0">
    <w:nsid w:val="2E5D65BF"/>
    <w:multiLevelType w:val="hybridMultilevel"/>
    <w:tmpl w:val="42A2B3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124900"/>
    <w:multiLevelType w:val="hybridMultilevel"/>
    <w:tmpl w:val="8E54B616"/>
    <w:lvl w:ilvl="0" w:tplc="FB126BC8">
      <w:start w:val="1"/>
      <w:numFmt w:val="bullet"/>
      <w:pStyle w:val="ListParagraph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56A54E87"/>
    <w:multiLevelType w:val="hybridMultilevel"/>
    <w:tmpl w:val="67045F50"/>
    <w:styleLink w:val="ImportedStyle2"/>
    <w:lvl w:ilvl="0" w:tplc="FA66CF56">
      <w:start w:val="1"/>
      <w:numFmt w:val="bullet"/>
      <w:pStyle w:val="ListExp"/>
      <w:lvlText w:val="•"/>
      <w:lvlJc w:val="left"/>
      <w:pPr>
        <w:ind w:left="3600" w:hanging="72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226444">
      <w:start w:val="1"/>
      <w:numFmt w:val="bullet"/>
      <w:lvlText w:val="o"/>
      <w:lvlJc w:val="left"/>
      <w:pPr>
        <w:ind w:left="2916" w:hanging="396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96CE3C">
      <w:start w:val="1"/>
      <w:numFmt w:val="bullet"/>
      <w:lvlText w:val="▪"/>
      <w:lvlJc w:val="left"/>
      <w:pPr>
        <w:ind w:left="3636" w:hanging="396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C8834A">
      <w:start w:val="1"/>
      <w:numFmt w:val="bullet"/>
      <w:lvlText w:val="•"/>
      <w:lvlJc w:val="left"/>
      <w:pPr>
        <w:ind w:left="4356" w:hanging="396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166E7A">
      <w:start w:val="1"/>
      <w:numFmt w:val="bullet"/>
      <w:lvlText w:val="o"/>
      <w:lvlJc w:val="left"/>
      <w:pPr>
        <w:ind w:left="5076" w:hanging="396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CC8942">
      <w:start w:val="1"/>
      <w:numFmt w:val="bullet"/>
      <w:lvlText w:val="▪"/>
      <w:lvlJc w:val="left"/>
      <w:pPr>
        <w:ind w:left="5796" w:hanging="396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B8DD56">
      <w:start w:val="1"/>
      <w:numFmt w:val="bullet"/>
      <w:lvlText w:val="•"/>
      <w:lvlJc w:val="left"/>
      <w:pPr>
        <w:ind w:left="6516" w:hanging="396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C6C4CA">
      <w:start w:val="1"/>
      <w:numFmt w:val="bullet"/>
      <w:lvlText w:val="o"/>
      <w:lvlJc w:val="left"/>
      <w:pPr>
        <w:ind w:left="7236" w:hanging="396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B69EF0">
      <w:start w:val="1"/>
      <w:numFmt w:val="bullet"/>
      <w:lvlText w:val="▪"/>
      <w:lvlJc w:val="left"/>
      <w:pPr>
        <w:ind w:left="7956" w:hanging="396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5221F50"/>
    <w:multiLevelType w:val="hybridMultilevel"/>
    <w:tmpl w:val="2BBC4BA8"/>
    <w:lvl w:ilvl="0" w:tplc="BCA21064">
      <w:numFmt w:val="bullet"/>
      <w:lvlText w:val="•"/>
      <w:lvlJc w:val="left"/>
      <w:pPr>
        <w:ind w:left="3600" w:hanging="720"/>
      </w:pPr>
      <w:rPr>
        <w:rFonts w:ascii="Tahoma" w:eastAsia="Calibri" w:hAnsi="Tahoma" w:cs="Tahom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F845A03"/>
    <w:multiLevelType w:val="hybridMultilevel"/>
    <w:tmpl w:val="C6D2F720"/>
    <w:styleLink w:val="Bullet"/>
    <w:lvl w:ilvl="0" w:tplc="22706B3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9FAB482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176802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4F68D5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87E16E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94615B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BD013C8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42AA6B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C30797A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70F40525"/>
    <w:multiLevelType w:val="hybridMultilevel"/>
    <w:tmpl w:val="67045F50"/>
    <w:numStyleLink w:val="ImportedStyle2"/>
  </w:abstractNum>
  <w:abstractNum w:abstractNumId="8" w15:restartNumberingAfterBreak="0">
    <w:nsid w:val="716B6B20"/>
    <w:multiLevelType w:val="hybridMultilevel"/>
    <w:tmpl w:val="C6D2F720"/>
    <w:numStyleLink w:val="Bullet"/>
  </w:abstractNum>
  <w:abstractNum w:abstractNumId="9" w15:restartNumberingAfterBreak="0">
    <w:nsid w:val="71D54198"/>
    <w:multiLevelType w:val="hybridMultilevel"/>
    <w:tmpl w:val="E3A850B6"/>
    <w:lvl w:ilvl="0" w:tplc="E6F86456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75D549A4"/>
    <w:multiLevelType w:val="hybridMultilevel"/>
    <w:tmpl w:val="A17A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93"/>
    <w:rsid w:val="000A2485"/>
    <w:rsid w:val="00117AD7"/>
    <w:rsid w:val="002C43E6"/>
    <w:rsid w:val="00366DD6"/>
    <w:rsid w:val="00374093"/>
    <w:rsid w:val="003E7867"/>
    <w:rsid w:val="003F02BD"/>
    <w:rsid w:val="00462354"/>
    <w:rsid w:val="004A4A84"/>
    <w:rsid w:val="005F35C6"/>
    <w:rsid w:val="0065081A"/>
    <w:rsid w:val="006C5717"/>
    <w:rsid w:val="006E694F"/>
    <w:rsid w:val="00844BD9"/>
    <w:rsid w:val="00864E3D"/>
    <w:rsid w:val="008A3D5E"/>
    <w:rsid w:val="00985D2C"/>
    <w:rsid w:val="009E7896"/>
    <w:rsid w:val="00B57B48"/>
    <w:rsid w:val="00BC1C4A"/>
    <w:rsid w:val="00C22C02"/>
    <w:rsid w:val="00C8630A"/>
    <w:rsid w:val="00CF4895"/>
    <w:rsid w:val="00D60806"/>
    <w:rsid w:val="00D73343"/>
    <w:rsid w:val="00E42081"/>
    <w:rsid w:val="00E434CE"/>
    <w:rsid w:val="00E547C8"/>
    <w:rsid w:val="00EC5660"/>
    <w:rsid w:val="00EC6644"/>
    <w:rsid w:val="00F0283B"/>
    <w:rsid w:val="00F15B50"/>
    <w:rsid w:val="00F45B24"/>
    <w:rsid w:val="00F7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C4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D20"/>
    <w:pPr>
      <w:spacing w:after="120"/>
    </w:pPr>
    <w:rPr>
      <w:rFonts w:ascii="Tahoma" w:hAnsi="Tahoma"/>
      <w:color w:val="2626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D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75D20"/>
    <w:rPr>
      <w:u w:val="single"/>
    </w:rPr>
  </w:style>
  <w:style w:type="paragraph" w:customStyle="1" w:styleId="HeaderFooter">
    <w:name w:val="Header &amp; Footer"/>
    <w:rsid w:val="00F75D20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sid w:val="00F75D20"/>
    <w:rPr>
      <w:rFonts w:ascii="Tahoma" w:eastAsia="Arial Unicode MS" w:hAnsi="Tahoma" w:cs="Arial Unicode MS"/>
      <w:b w:val="0"/>
      <w:bCs w:val="0"/>
      <w:i w:val="0"/>
      <w:iCs w:val="0"/>
      <w:color w:val="105AD4"/>
      <w:sz w:val="22"/>
      <w:szCs w:val="22"/>
      <w:u w:val="single" w:color="0000FF"/>
      <w:lang w:val="en-US"/>
    </w:rPr>
  </w:style>
  <w:style w:type="character" w:customStyle="1" w:styleId="Hyperlink1">
    <w:name w:val="Hyperlink.1"/>
    <w:basedOn w:val="Hyperlink"/>
    <w:rsid w:val="00F75D20"/>
    <w:rPr>
      <w:rFonts w:ascii="Tahoma" w:eastAsia="Tahoma" w:hAnsi="Tahoma" w:cs="Tahoma"/>
      <w:b w:val="0"/>
      <w:bCs w:val="0"/>
      <w:i w:val="0"/>
      <w:iCs w:val="0"/>
      <w:color w:val="105AD4"/>
      <w:sz w:val="22"/>
      <w:szCs w:val="22"/>
      <w:u w:val="single" w:color="0000FF"/>
      <w:lang w:val="en-US"/>
    </w:rPr>
  </w:style>
  <w:style w:type="paragraph" w:customStyle="1" w:styleId="Body">
    <w:name w:val="Body"/>
    <w:rsid w:val="00F75D20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sid w:val="00F75D20"/>
    <w:rPr>
      <w:rFonts w:ascii="Helvetica Neue" w:hAnsi="Helvetica Neue" w:cs="Arial Unicode MS"/>
      <w:color w:val="000000"/>
      <w:sz w:val="22"/>
      <w:szCs w:val="22"/>
    </w:rPr>
  </w:style>
  <w:style w:type="numbering" w:customStyle="1" w:styleId="ImportedStyle2">
    <w:name w:val="Imported Style 2"/>
    <w:rsid w:val="00F75D20"/>
    <w:pPr>
      <w:numPr>
        <w:numId w:val="1"/>
      </w:numPr>
    </w:pPr>
  </w:style>
  <w:style w:type="numbering" w:customStyle="1" w:styleId="Bullet">
    <w:name w:val="Bullet"/>
    <w:rsid w:val="00F75D20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F75D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D20"/>
    <w:rPr>
      <w:rFonts w:ascii="Tahoma" w:hAnsi="Tahoma"/>
      <w:color w:val="262626"/>
      <w:szCs w:val="24"/>
    </w:rPr>
  </w:style>
  <w:style w:type="paragraph" w:styleId="Footer">
    <w:name w:val="footer"/>
    <w:basedOn w:val="Normal"/>
    <w:link w:val="FooterChar"/>
    <w:uiPriority w:val="99"/>
    <w:unhideWhenUsed/>
    <w:rsid w:val="00F75D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D20"/>
    <w:rPr>
      <w:rFonts w:ascii="Tahoma" w:hAnsi="Tahoma"/>
      <w:color w:val="262626"/>
      <w:szCs w:val="24"/>
    </w:rPr>
  </w:style>
  <w:style w:type="paragraph" w:customStyle="1" w:styleId="Listindented">
    <w:name w:val="List indented"/>
    <w:basedOn w:val="ListParagraph"/>
    <w:qFormat/>
    <w:rsid w:val="00E42081"/>
    <w:pPr>
      <w:numPr>
        <w:numId w:val="0"/>
      </w:numPr>
      <w:tabs>
        <w:tab w:val="num" w:pos="360"/>
      </w:tabs>
      <w:spacing w:line="260" w:lineRule="exact"/>
      <w:ind w:left="720"/>
      <w:contextualSpacing w:val="0"/>
    </w:pPr>
  </w:style>
  <w:style w:type="paragraph" w:styleId="ListParagraph">
    <w:name w:val="List Paragraph"/>
    <w:basedOn w:val="Normal"/>
    <w:uiPriority w:val="34"/>
    <w:qFormat/>
    <w:rsid w:val="00F75D20"/>
    <w:pPr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/>
      <w:contextualSpacing/>
    </w:pPr>
    <w:rPr>
      <w:rFonts w:eastAsia="Times New Roman"/>
      <w:color w:val="auto"/>
      <w:szCs w:val="20"/>
      <w:bdr w:val="none" w:sz="0" w:space="0" w:color="auto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F75D20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customStyle="1" w:styleId="Headingname">
    <w:name w:val="Heading name"/>
    <w:basedOn w:val="Heading1"/>
    <w:next w:val="Normal"/>
    <w:qFormat/>
    <w:rsid w:val="00F75D20"/>
    <w:pPr>
      <w:spacing w:line="288" w:lineRule="auto"/>
    </w:pPr>
    <w:rPr>
      <w:rFonts w:ascii="Tahoma" w:hAnsi="Tahoma"/>
      <w:b/>
      <w:bCs/>
      <w:noProof/>
      <w:color w:val="105AD4"/>
      <w:sz w:val="34"/>
      <w:szCs w:val="34"/>
    </w:rPr>
  </w:style>
  <w:style w:type="paragraph" w:customStyle="1" w:styleId="Headingmiddle">
    <w:name w:val="Heading middle"/>
    <w:basedOn w:val="Headingname"/>
    <w:next w:val="Normal"/>
    <w:qFormat/>
    <w:rsid w:val="00F75D20"/>
    <w:pPr>
      <w:outlineLvl w:val="1"/>
    </w:pPr>
    <w:rPr>
      <w:bCs w:val="0"/>
      <w:sz w:val="26"/>
      <w:szCs w:val="26"/>
    </w:rPr>
  </w:style>
  <w:style w:type="paragraph" w:customStyle="1" w:styleId="ListExp">
    <w:name w:val="List Exp"/>
    <w:basedOn w:val="Default"/>
    <w:qFormat/>
    <w:rsid w:val="00F75D20"/>
    <w:pPr>
      <w:numPr>
        <w:numId w:val="8"/>
      </w:numPr>
      <w:spacing w:after="80" w:line="240" w:lineRule="atLeast"/>
      <w:ind w:left="3456" w:hanging="576"/>
    </w:pPr>
    <w:rPr>
      <w:rFonts w:ascii="Tahoma" w:hAnsi="Tahoma"/>
      <w:color w:val="262626"/>
      <w:sz w:val="20"/>
      <w:u w:color="000000"/>
    </w:rPr>
  </w:style>
  <w:style w:type="paragraph" w:customStyle="1" w:styleId="ListCert">
    <w:name w:val="List Cert"/>
    <w:basedOn w:val="ListExp"/>
    <w:qFormat/>
    <w:rsid w:val="00F75D20"/>
    <w:pPr>
      <w:ind w:left="12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noltic.com" TargetMode="External"/><Relationship Id="rId2" Type="http://schemas.openxmlformats.org/officeDocument/2006/relationships/hyperlink" Target="http://www.noltic.com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npetrovych\Documents\Custom%20Office%20Templates\Noltic_cv_template.dotx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C:\Users\npetrovych\Documents\Custom Office Templates\Noltic_cv_template.dotx</Template>
  <TotalTime>30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15</cp:revision>
  <dcterms:created xsi:type="dcterms:W3CDTF">2017-12-26T10:55:00Z</dcterms:created>
  <dcterms:modified xsi:type="dcterms:W3CDTF">2019-03-28T09:20:00Z</dcterms:modified>
</cp:coreProperties>
</file>