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1)Planificar con RR, Q=2, para los siguientes procesos que tienen mezcla de cómputo CPU y espera I/O. Suponga que hay 3 nucleos de ejecución (por eso cada celda de tiempo esta subdividida en 3 partes)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452688" cy="66759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667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La tablita era algo asi hasta 16.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Scheduling Policies. Recordar 1 proceso por núcleo.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FIFO </w:t>
      </w:r>
      <w:r w:rsidDel="00000000" w:rsidR="00000000" w:rsidRPr="00000000">
        <w:rPr>
          <w:rtl w:val="0"/>
        </w:rPr>
        <w:t xml:space="preserve">(First In, First Out): Algoritmo de planificación donde el primer proceso que llega es el primero en ejecutarse, como una fila de espera.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SJF </w:t>
      </w:r>
      <w:r w:rsidDel="00000000" w:rsidR="00000000" w:rsidRPr="00000000">
        <w:rPr>
          <w:rtl w:val="0"/>
        </w:rPr>
        <w:t xml:space="preserve">(Shortest Job First): Ejecuta primero el proceso con el tiempo de ejecución más corto, optimizando el tiempo total.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JTCF </w:t>
      </w:r>
      <w:r w:rsidDel="00000000" w:rsidR="00000000" w:rsidRPr="00000000">
        <w:rPr>
          <w:rtl w:val="0"/>
        </w:rPr>
        <w:t xml:space="preserve">(Job Turnaround Completion First): Prioriza procesos según su tiempo de finalización, minimizando el tiempo de espera (parecido a SJF en enfoque).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RR </w:t>
      </w:r>
      <w:r w:rsidDel="00000000" w:rsidR="00000000" w:rsidRPr="00000000">
        <w:rPr>
          <w:rtl w:val="0"/>
        </w:rPr>
        <w:t xml:space="preserve">(Round Robin): Asigna un tiempo fijo (quantum) a cada proceso en orden circular, asegurando equidad.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MLFQ </w:t>
      </w:r>
      <w:r w:rsidDel="00000000" w:rsidR="00000000" w:rsidRPr="00000000">
        <w:rPr>
          <w:rtl w:val="0"/>
        </w:rPr>
        <w:t xml:space="preserve">(Multilevel Feedback Queue): Usa múltiples colas con prioridades que se ajustan dinámicamente según el comportamiento del proceso.1 NASIUU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283750</wp:posOffset>
            </wp:positionV>
            <wp:extent cx="7415830" cy="1441283"/>
            <wp:effectExtent b="262052" l="41883" r="41883" t="262052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21355141">
                      <a:off x="0" y="0"/>
                      <a:ext cx="7415830" cy="14412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Q=2</w:t>
      </w:r>
    </w:p>
    <w:p w:rsidR="00000000" w:rsidDel="00000000" w:rsidP="00000000" w:rsidRDefault="00000000" w:rsidRPr="00000000" w14:paraId="00000023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  i/o: </w:t>
        <w:tab/>
        <w:tab/>
        <w:t xml:space="preserve">           A         A        A        A         A        A B      B        B        B</w:t>
        <w:tab/>
        <w:t xml:space="preserve">     \\\</w:t>
      </w:r>
    </w:p>
    <w:p w:rsidR="00000000" w:rsidDel="00000000" w:rsidP="00000000" w:rsidRDefault="00000000" w:rsidRPr="00000000" w14:paraId="00000025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  <w:t xml:space="preserve">        A         A         A        —------ B        B        B  C    B C        C     A C</w:t>
        <w:tab/>
        <w:t xml:space="preserve">     A  C   A  C     A C B A   C        C         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2) Mostrar la secuencia de acceso a la memoria virtual (traza) que se produce al ejecutar este programa assembler x86-32 que comienza en la direccion de memoria 0xA0.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0xA0: mov $0x0, %edx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0xA6: mov 0x0(%edx),%ecx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0xAC: mov 0x4(%edx), %eax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0xB2: add $0x8, %edx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0xB5: add (%edx), %ecx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0xB7: add $0x4, %edx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0xBA: sub $0x1, %eax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0xBD: jne 0xB5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0x00: .long 0x0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0x04: .long 0x4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0x08: .long 0x3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0x0C: .long 0x1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0x10: .long 0x2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0x14: .long 0x1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0x18: .long 0x5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Traza: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MEMORIA ACCEDIDA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0xA0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0xa6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0x00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0xAc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0x04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0xb2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0xb5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0x08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0xb7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0xba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0xbd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0xb5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0x0c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0xb7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0xba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0xbd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0xb5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0x10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0xb7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0xba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0xbd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0xb5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0x14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0xb7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0xba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edx = 0x0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ecx = 0x0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eax = 0x4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edx= 0x8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ecx = 0x3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edx = 0xc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eax = 0x3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ecx =0x4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edx = 0x10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eax = 0x2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ecx = 0x6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edx = 0x14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eax = 0x1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ecx = 0x7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edx = 0x18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eax = 0x0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3) c(10,10,12)-&gt;(20,12) supongamos que tenemos el registro de paginacion apuntando al marco fisico CR3=0xC0CA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0X0C0CA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—-----------------------------------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 : marco fisico, XWRV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0x3FF: 0x0CO1A, XWRV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0x003:  0x0CO1A, XWRV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0x002: 0x0CO1A, XWRV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0x001:0x0CO1A, XWRV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0x000: 0x0CO1A, XWRV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0x0C01A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—-----------------------------------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 : marco fisico, XWRV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0x3FF: 0x0CAFE XRWV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0x300 : 0x0CAFE, XWR --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0x003:  0x_ _ _ _ _, _ _ _ _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0x002: 0x_ _ _ _ _, _ _ _ _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0x001: 0x_ _ _ _ _, _ _ _ _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0x000: 0x0CAFE, XWRV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0x0CAFE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—-----------------------------------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 : marco fisico, XWRV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0x3FF: 0x0C0CA, –RV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0x003:  0x_ _ _ _ _, _ _ _ _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0x002: 0x_ _ _ _ _, _ _ _ _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0x001: 0x_ _ _ _ _, _ _ _ _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0x000: 0x0060D , xwrv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Completar el PD y la PT para que mapee las direcciones virtuales a fisicas como sigue: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0x00000BAD -&gt;0x0060DBAD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0xC0000FEE -&gt; PF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Continuando con el mapeo, hacer que ademas mapee de virtual a fisica.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0xFFFFF000-&gt;0x0C0CA000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0xFFC00000-&gt;0x0CAFE000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15000" cy="39147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0x0BAD= 0X0 0X0 0XBAD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  <w:t xml:space="preserve">DIRECCION FISICA = marco &lt;&lt;3 + offset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 xml:space="preserve">= 0x0060D * 4kib + offset =  0x0060D000 + 0xBAD = 0x006DBAD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0xC0000FEE = 1100000000  |  00 0000 0000  | 1111 1110 1110 = 0x300, 0x0, oxFEE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B) 0xFFFFF000-&gt;0x0C0CA000= 0xFFFFF000 = 1111111111  |111111 1111 | 0000 0000 0000 = 0X3FF, 0X3FF, 0X000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C) 0xFFC00000-&gt;0x0CAFE000 = 11 1111 1111 | 00 0000 0000 | 0000 0000 0000 = 0x 3FF. 0x0,0x00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4)  Para el siguiente programa tomar atomicidad linea a linea y &lt;&lt; es el operador de desplazamiento logico a la izq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s=0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while(s&lt;32){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s=s+1;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while(s&lt;32){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s=s * 2;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while(s&lt;32){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s=s&lt;&lt;3;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s=?</w:t>
            </w:r>
          </w:p>
        </w:tc>
      </w:tr>
    </w:tbl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 todos los valores posibles de s al terminar el multiprograma (de menor a mayor).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[32, 64,256,512] Tal vez hayan mas :$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semaforos y su inicializacion para que siempre de el valor minimo.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s=0; sem2 = 0;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while(s&lt;32){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s=s+1;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sem_post(sem2)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sem_post(sem2)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sem_wait(sem2)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while(s&lt;32){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s=s * 2;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sem_wait(sem2)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while(s&lt;32){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s=s&lt;&lt;3;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s=?</w:t>
            </w:r>
          </w:p>
        </w:tc>
      </w:tr>
    </w:tbl>
    <w:p w:rsidR="00000000" w:rsidDel="00000000" w:rsidP="00000000" w:rsidRDefault="00000000" w:rsidRPr="00000000" w14:paraId="000000E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5) Escribir la solucion a la region critica usando semaforos.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sem1=1;sem2=0;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(1){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sem_wait(sem1)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CS0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sem_post(sem2)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while(1){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sem_wait(sem2)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CS1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sem_post(sem1)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 b)ahora usando PETErson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turn = 0 &amp;&amp; !flag0 &amp;&amp; !flag1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65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(1){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flag0 = true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turn =1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if(flag1&amp;&amp;turn=1){waits}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CS0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flag0=false;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while(1){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flag1 = true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turn=0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if(flag0&amp;&amp;turn=0){waits}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CS1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flag1 = false;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6) Completar con read/write y explicar muy brevemente.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15000" cy="5248275"/>
            <wp:effectExtent b="181717" l="165913" r="165913" t="181717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21374427">
                      <a:off x="0" y="0"/>
                      <a:ext cx="5715000" cy="524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                                     read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ab/>
        <w:t xml:space="preserve">read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