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8D047" w14:textId="6B032C32" w:rsidR="00E91FEA" w:rsidRPr="00F1682B" w:rsidRDefault="005C406C" w:rsidP="00F1682B">
      <w:pPr>
        <w:pStyle w:val="Heading1"/>
        <w:rPr>
          <w:rFonts w:asciiTheme="minorHAnsi" w:hAnsiTheme="minorHAnsi"/>
        </w:rPr>
      </w:pPr>
      <w:r w:rsidRPr="00F1682B">
        <w:rPr>
          <w:rFonts w:asciiTheme="minorHAnsi" w:hAnsiTheme="minorHAnsi"/>
        </w:rPr>
        <w:t>Cyber Threat Risk Assessment and Threat Modeling for an E-Governance Digital Service</w:t>
      </w:r>
      <w:r w:rsidR="00F1682B">
        <w:rPr>
          <w:rFonts w:asciiTheme="minorHAnsi" w:hAnsiTheme="minorHAnsi"/>
        </w:rPr>
        <w:t>.</w:t>
      </w:r>
    </w:p>
    <w:p w14:paraId="601AFB7F" w14:textId="77777777" w:rsidR="00E91FEA" w:rsidRPr="00CF62E0" w:rsidRDefault="005C406C">
      <w:pPr>
        <w:pStyle w:val="Heading2"/>
        <w:rPr>
          <w:color w:val="548DD4" w:themeColor="text2" w:themeTint="99"/>
        </w:rPr>
      </w:pPr>
      <w:r w:rsidRPr="00CF62E0">
        <w:rPr>
          <w:color w:val="548DD4" w:themeColor="text2" w:themeTint="99"/>
        </w:rPr>
        <w:t>1</w:t>
      </w:r>
      <w:r w:rsidRPr="00CF62E0">
        <w:rPr>
          <w:color w:val="548DD4" w:themeColor="text2" w:themeTint="99"/>
        </w:rPr>
        <w:t>. Introduction and Objectives</w:t>
      </w:r>
    </w:p>
    <w:p w14:paraId="062F30D3" w14:textId="59711045" w:rsidR="00E91FEA" w:rsidRDefault="005C406C">
      <w:r>
        <w:t>The objective of this assessment is to conduct a comprehensive cyber threat risk assessment and threat modeling exercise for a hypothetical e-go</w:t>
      </w:r>
      <w:r>
        <w:t>vernance digital service environment. The report identifies potential cyber threats, vulnerabilities, and risks that may affect government digital platforms used to deliver public services. It also demonstrates a structured approach to risk management by analyzing risks, ranking them according to impact and likelihood, and proposing practical mitigation strategies.</w:t>
      </w:r>
    </w:p>
    <w:p w14:paraId="5B70C187" w14:textId="77777777" w:rsidR="00E91FEA" w:rsidRPr="00CF62E0" w:rsidRDefault="005C406C">
      <w:pPr>
        <w:pStyle w:val="Heading2"/>
        <w:rPr>
          <w:color w:val="548DD4" w:themeColor="text2" w:themeTint="99"/>
        </w:rPr>
      </w:pPr>
      <w:r w:rsidRPr="00CF62E0">
        <w:rPr>
          <w:color w:val="548DD4" w:themeColor="text2" w:themeTint="99"/>
        </w:rPr>
        <w:t>2. Scenario Description</w:t>
      </w:r>
    </w:p>
    <w:p w14:paraId="0FBD3EB3" w14:textId="77777777" w:rsidR="00E91FEA" w:rsidRDefault="005C406C">
      <w:r>
        <w:t>This report considers a hypothetical Citizen Service Portal (CSP) used by a government agency. The portal enables citizens to access services such as certificate applications, welfare scheme registration, tax payments, grievance submission, and identity verification. The platform stores sensitive citizen information and is accessed by citizens, government officials, and system administrators.</w:t>
      </w:r>
    </w:p>
    <w:p w14:paraId="6A1B06A8" w14:textId="77777777" w:rsidR="00E91FEA" w:rsidRPr="00CF62E0" w:rsidRDefault="005C406C">
      <w:pPr>
        <w:pStyle w:val="Heading2"/>
        <w:rPr>
          <w:color w:val="548DD4" w:themeColor="text2" w:themeTint="99"/>
        </w:rPr>
      </w:pPr>
      <w:r w:rsidRPr="00CF62E0">
        <w:rPr>
          <w:color w:val="548DD4" w:themeColor="text2" w:themeTint="99"/>
        </w:rPr>
        <w:t>3. Risk Assessment Methodology</w:t>
      </w:r>
    </w:p>
    <w:p w14:paraId="3EA8509F" w14:textId="77777777" w:rsidR="00CF62E0" w:rsidRDefault="005C406C">
      <w:r>
        <w:t>The assessment follows a risk-based approach inspired by NIST Risk Management Framework (RMF), OWASP security guidance, and the STRIDE threat modeling methodology. Risks are identified, analyzed, ranked, and mitigated based on their potential impact and likelihood.</w:t>
      </w:r>
    </w:p>
    <w:p w14:paraId="4552C698" w14:textId="4A81E957" w:rsidR="00CF62E0" w:rsidRPr="00CF62E0" w:rsidRDefault="00CF62E0" w:rsidP="00CF62E0">
      <w:pPr>
        <w:pStyle w:val="Heading2"/>
        <w:rPr>
          <w:color w:val="548DD4" w:themeColor="text2" w:themeTint="99"/>
        </w:rPr>
      </w:pPr>
      <w:r w:rsidRPr="00CF62E0">
        <w:rPr>
          <w:rFonts w:cstheme="majorHAnsi"/>
          <w:color w:val="548DD4" w:themeColor="text2" w:themeTint="99"/>
        </w:rPr>
        <w:t xml:space="preserve">4. Stakeholders </w:t>
      </w:r>
      <w:r w:rsidRPr="00CF62E0">
        <w:rPr>
          <w:rFonts w:cstheme="majorHAnsi"/>
          <w:color w:val="548DD4" w:themeColor="text2" w:themeTint="99"/>
        </w:rPr>
        <w:t>of the E-Governance System</w:t>
      </w:r>
      <w:r w:rsidRPr="00CF62E0">
        <w:rPr>
          <w:color w:val="548DD4" w:themeColor="text2" w:themeTint="99"/>
        </w:rPr>
        <w:t xml:space="preserve"> </w:t>
      </w:r>
    </w:p>
    <w:p w14:paraId="6ABACC2C" w14:textId="3F98084D" w:rsidR="00CF62E0" w:rsidRPr="00CF62E0" w:rsidRDefault="00CF62E0" w:rsidP="00CF62E0">
      <w:pPr>
        <w:rPr>
          <w:lang w:val="en-IN"/>
        </w:rPr>
      </w:pPr>
      <w:r>
        <w:t>The</w:t>
      </w:r>
      <w:r w:rsidRPr="00CF62E0">
        <w:rPr>
          <w:lang w:val="en-IN"/>
        </w:rPr>
        <w:t xml:space="preserve"> Citizen Service Portal (CSP) serves multiple stakeholders, each with different responsibilities and security requirements.</w:t>
      </w:r>
    </w:p>
    <w:p w14:paraId="3DDE229A" w14:textId="3CBE3F2D" w:rsidR="00CF62E0" w:rsidRPr="000F63A3" w:rsidRDefault="00CF62E0" w:rsidP="00CF62E0">
      <w:pPr>
        <w:rPr>
          <w:b/>
          <w:bCs/>
          <w:lang w:val="en-IN"/>
        </w:rPr>
      </w:pPr>
      <w:r w:rsidRPr="00CF62E0">
        <w:rPr>
          <w:b/>
          <w:bCs/>
          <w:lang w:val="en-IN"/>
        </w:rPr>
        <w:t>Citizens</w:t>
      </w:r>
      <w:r w:rsidR="000F63A3">
        <w:rPr>
          <w:b/>
          <w:bCs/>
          <w:lang w:val="en-IN"/>
        </w:rPr>
        <w:t xml:space="preserve">: </w:t>
      </w:r>
      <w:r w:rsidRPr="00CF62E0">
        <w:rPr>
          <w:lang w:val="en-IN"/>
        </w:rPr>
        <w:t>Citizens use the portal to access government services such as tax payments, certificate applications, welfare scheme registrations, and grievance submissions. Their primary concern is the protection of personal and financial information.</w:t>
      </w:r>
    </w:p>
    <w:p w14:paraId="32C4617B" w14:textId="0CDB8662" w:rsidR="00CF62E0" w:rsidRPr="000F63A3" w:rsidRDefault="00CF62E0" w:rsidP="00CF62E0">
      <w:pPr>
        <w:rPr>
          <w:b/>
          <w:bCs/>
          <w:lang w:val="en-IN"/>
        </w:rPr>
      </w:pPr>
      <w:r w:rsidRPr="00CF62E0">
        <w:rPr>
          <w:b/>
          <w:bCs/>
          <w:lang w:val="en-IN"/>
        </w:rPr>
        <w:t>Government Officials</w:t>
      </w:r>
      <w:r w:rsidR="000F63A3">
        <w:rPr>
          <w:b/>
          <w:bCs/>
          <w:lang w:val="en-IN"/>
        </w:rPr>
        <w:t xml:space="preserve">: </w:t>
      </w:r>
      <w:r w:rsidRPr="00CF62E0">
        <w:rPr>
          <w:lang w:val="en-IN"/>
        </w:rPr>
        <w:t>Government officials process applications, verify documents, and manage citizen requests. They require secure access to data while maintaining confidentiality and integrity.</w:t>
      </w:r>
    </w:p>
    <w:p w14:paraId="0920CC7C" w14:textId="512B8008" w:rsidR="00CF62E0" w:rsidRPr="000F63A3" w:rsidRDefault="00CF62E0" w:rsidP="00CF62E0">
      <w:pPr>
        <w:rPr>
          <w:b/>
          <w:bCs/>
          <w:lang w:val="en-IN"/>
        </w:rPr>
      </w:pPr>
      <w:r w:rsidRPr="00CF62E0">
        <w:rPr>
          <w:b/>
          <w:bCs/>
          <w:lang w:val="en-IN"/>
        </w:rPr>
        <w:t>System Administrators</w:t>
      </w:r>
      <w:r w:rsidR="000F63A3">
        <w:rPr>
          <w:b/>
          <w:bCs/>
          <w:lang w:val="en-IN"/>
        </w:rPr>
        <w:t xml:space="preserve">: </w:t>
      </w:r>
      <w:r w:rsidRPr="00CF62E0">
        <w:rPr>
          <w:lang w:val="en-IN"/>
        </w:rPr>
        <w:t>Administrators are responsible for maintaining servers, databases, user accounts, and security controls. Since they possess elevated privileges, administrator accounts are high-value targets for attackers.</w:t>
      </w:r>
    </w:p>
    <w:p w14:paraId="5263ECFA" w14:textId="6197DB5D" w:rsidR="00CF62E0" w:rsidRPr="000F63A3" w:rsidRDefault="00CF62E0" w:rsidP="00CF62E0">
      <w:pPr>
        <w:rPr>
          <w:b/>
          <w:bCs/>
          <w:lang w:val="en-IN"/>
        </w:rPr>
      </w:pPr>
      <w:r w:rsidRPr="00CF62E0">
        <w:rPr>
          <w:b/>
          <w:bCs/>
          <w:lang w:val="en-IN"/>
        </w:rPr>
        <w:t>Third-Party Service Providers</w:t>
      </w:r>
      <w:r w:rsidR="000F63A3">
        <w:rPr>
          <w:b/>
          <w:bCs/>
          <w:lang w:val="en-IN"/>
        </w:rPr>
        <w:t xml:space="preserve">: </w:t>
      </w:r>
      <w:r w:rsidRPr="00CF62E0">
        <w:rPr>
          <w:lang w:val="en-IN"/>
        </w:rPr>
        <w:t>External vendors may provide cloud hosting, payment gateways, SMS services, or identity verification solutions. Security weaknesses in third-party services can indirectly affect the portal.</w:t>
      </w:r>
    </w:p>
    <w:p w14:paraId="03418785" w14:textId="6D36C75D" w:rsidR="00E26E52" w:rsidRPr="00E26E52" w:rsidRDefault="00E26E52" w:rsidP="00E26E52">
      <w:pPr>
        <w:pStyle w:val="Heading2"/>
        <w:rPr>
          <w:color w:val="548DD4" w:themeColor="text2" w:themeTint="99"/>
        </w:rPr>
      </w:pPr>
      <w:r>
        <w:rPr>
          <w:rFonts w:cstheme="majorHAnsi"/>
          <w:color w:val="548DD4" w:themeColor="text2" w:themeTint="99"/>
          <w:lang w:val="en-IN"/>
        </w:rPr>
        <w:lastRenderedPageBreak/>
        <w:t>5</w:t>
      </w:r>
      <w:r w:rsidRPr="00E26E52">
        <w:rPr>
          <w:rFonts w:cstheme="majorHAnsi"/>
          <w:color w:val="548DD4" w:themeColor="text2" w:themeTint="99"/>
          <w:lang w:val="en-IN"/>
        </w:rPr>
        <w:t xml:space="preserve">. Asset Identification </w:t>
      </w:r>
    </w:p>
    <w:p w14:paraId="1835B667" w14:textId="02F0B294" w:rsidR="00E26E52" w:rsidRPr="00E26E52" w:rsidRDefault="00E26E52" w:rsidP="00E26E52">
      <w:pPr>
        <w:rPr>
          <w:lang w:val="en-IN"/>
        </w:rPr>
      </w:pPr>
      <w:r w:rsidRPr="00E26E52">
        <w:rPr>
          <w:lang w:val="en-IN"/>
        </w:rPr>
        <w:t>Before assessing risks, it is important to identify the critical assets that require protection.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gridCol w:w="3493"/>
        <w:gridCol w:w="2138"/>
      </w:tblGrid>
      <w:tr w:rsidR="00E26E52" w:rsidRPr="00E26E52" w14:paraId="3236627D" w14:textId="77777777">
        <w:trPr>
          <w:tblHeader/>
          <w:tblCellSpacing w:w="15" w:type="dxa"/>
        </w:trPr>
        <w:tc>
          <w:tcPr>
            <w:tcW w:w="0" w:type="auto"/>
            <w:vAlign w:val="center"/>
            <w:hideMark/>
          </w:tcPr>
          <w:p w14:paraId="5FA35C64" w14:textId="77777777" w:rsidR="00E26E52" w:rsidRPr="00E26E52" w:rsidRDefault="00E26E52" w:rsidP="00E26E52">
            <w:pPr>
              <w:rPr>
                <w:b/>
                <w:bCs/>
                <w:lang w:val="en-IN"/>
              </w:rPr>
            </w:pPr>
            <w:r w:rsidRPr="00E26E52">
              <w:rPr>
                <w:b/>
                <w:bCs/>
                <w:lang w:val="en-IN"/>
              </w:rPr>
              <w:t>Asset</w:t>
            </w:r>
          </w:p>
        </w:tc>
        <w:tc>
          <w:tcPr>
            <w:tcW w:w="0" w:type="auto"/>
            <w:vAlign w:val="center"/>
            <w:hideMark/>
          </w:tcPr>
          <w:p w14:paraId="191C5367" w14:textId="77777777" w:rsidR="00E26E52" w:rsidRPr="00E26E52" w:rsidRDefault="00E26E52" w:rsidP="00E26E52">
            <w:pPr>
              <w:rPr>
                <w:b/>
                <w:bCs/>
                <w:lang w:val="en-IN"/>
              </w:rPr>
            </w:pPr>
            <w:r w:rsidRPr="00E26E52">
              <w:rPr>
                <w:b/>
                <w:bCs/>
                <w:lang w:val="en-IN"/>
              </w:rPr>
              <w:t>Description</w:t>
            </w:r>
          </w:p>
        </w:tc>
        <w:tc>
          <w:tcPr>
            <w:tcW w:w="0" w:type="auto"/>
            <w:vAlign w:val="center"/>
            <w:hideMark/>
          </w:tcPr>
          <w:p w14:paraId="6EB85F8C" w14:textId="77777777" w:rsidR="00E26E52" w:rsidRPr="00E26E52" w:rsidRDefault="00E26E52" w:rsidP="00E26E52">
            <w:pPr>
              <w:rPr>
                <w:b/>
                <w:bCs/>
                <w:lang w:val="en-IN"/>
              </w:rPr>
            </w:pPr>
            <w:r w:rsidRPr="00E26E52">
              <w:rPr>
                <w:b/>
                <w:bCs/>
                <w:lang w:val="en-IN"/>
              </w:rPr>
              <w:t>Security Importance</w:t>
            </w:r>
          </w:p>
        </w:tc>
      </w:tr>
      <w:tr w:rsidR="00E26E52" w:rsidRPr="00E26E52" w14:paraId="51A621EA" w14:textId="77777777">
        <w:trPr>
          <w:tblCellSpacing w:w="15" w:type="dxa"/>
        </w:trPr>
        <w:tc>
          <w:tcPr>
            <w:tcW w:w="0" w:type="auto"/>
            <w:vAlign w:val="center"/>
            <w:hideMark/>
          </w:tcPr>
          <w:p w14:paraId="6B6D2D26" w14:textId="77777777" w:rsidR="00E26E52" w:rsidRPr="00E26E52" w:rsidRDefault="00E26E52" w:rsidP="00E26E52">
            <w:pPr>
              <w:rPr>
                <w:lang w:val="en-IN"/>
              </w:rPr>
            </w:pPr>
            <w:r w:rsidRPr="00E26E52">
              <w:rPr>
                <w:lang w:val="en-IN"/>
              </w:rPr>
              <w:t>Citizen Database</w:t>
            </w:r>
          </w:p>
        </w:tc>
        <w:tc>
          <w:tcPr>
            <w:tcW w:w="0" w:type="auto"/>
            <w:vAlign w:val="center"/>
            <w:hideMark/>
          </w:tcPr>
          <w:p w14:paraId="5669FF8B" w14:textId="77777777" w:rsidR="00E26E52" w:rsidRPr="00E26E52" w:rsidRDefault="00E26E52" w:rsidP="00E26E52">
            <w:pPr>
              <w:rPr>
                <w:lang w:val="en-IN"/>
              </w:rPr>
            </w:pPr>
            <w:r w:rsidRPr="00E26E52">
              <w:rPr>
                <w:lang w:val="en-IN"/>
              </w:rPr>
              <w:t>Stores citizen information</w:t>
            </w:r>
          </w:p>
        </w:tc>
        <w:tc>
          <w:tcPr>
            <w:tcW w:w="0" w:type="auto"/>
            <w:vAlign w:val="center"/>
            <w:hideMark/>
          </w:tcPr>
          <w:p w14:paraId="3B7D5156" w14:textId="6A2022DD" w:rsidR="00E26E52" w:rsidRPr="00E26E52" w:rsidRDefault="00E26E52" w:rsidP="00E26E52">
            <w:pPr>
              <w:rPr>
                <w:lang w:val="en-IN"/>
              </w:rPr>
            </w:pPr>
            <w:r>
              <w:rPr>
                <w:lang w:val="en-IN"/>
              </w:rPr>
              <w:t xml:space="preserve">              </w:t>
            </w:r>
            <w:r w:rsidRPr="00E26E52">
              <w:rPr>
                <w:lang w:val="en-IN"/>
              </w:rPr>
              <w:t>High</w:t>
            </w:r>
          </w:p>
        </w:tc>
      </w:tr>
      <w:tr w:rsidR="00E26E52" w:rsidRPr="00E26E52" w14:paraId="168F69B3" w14:textId="77777777">
        <w:trPr>
          <w:tblCellSpacing w:w="15" w:type="dxa"/>
        </w:trPr>
        <w:tc>
          <w:tcPr>
            <w:tcW w:w="0" w:type="auto"/>
            <w:vAlign w:val="center"/>
            <w:hideMark/>
          </w:tcPr>
          <w:p w14:paraId="6D6FE765" w14:textId="77777777" w:rsidR="00E26E52" w:rsidRPr="00E26E52" w:rsidRDefault="00E26E52" w:rsidP="00E26E52">
            <w:pPr>
              <w:rPr>
                <w:lang w:val="en-IN"/>
              </w:rPr>
            </w:pPr>
            <w:r w:rsidRPr="00E26E52">
              <w:rPr>
                <w:lang w:val="en-IN"/>
              </w:rPr>
              <w:t>Web Portal</w:t>
            </w:r>
          </w:p>
        </w:tc>
        <w:tc>
          <w:tcPr>
            <w:tcW w:w="0" w:type="auto"/>
            <w:vAlign w:val="center"/>
            <w:hideMark/>
          </w:tcPr>
          <w:p w14:paraId="790D0247" w14:textId="77777777" w:rsidR="00E26E52" w:rsidRPr="00E26E52" w:rsidRDefault="00E26E52" w:rsidP="00E26E52">
            <w:pPr>
              <w:rPr>
                <w:lang w:val="en-IN"/>
              </w:rPr>
            </w:pPr>
            <w:r w:rsidRPr="00E26E52">
              <w:rPr>
                <w:lang w:val="en-IN"/>
              </w:rPr>
              <w:t>Public-facing application</w:t>
            </w:r>
          </w:p>
        </w:tc>
        <w:tc>
          <w:tcPr>
            <w:tcW w:w="0" w:type="auto"/>
            <w:vAlign w:val="center"/>
            <w:hideMark/>
          </w:tcPr>
          <w:p w14:paraId="031D4FEA" w14:textId="7D66857D" w:rsidR="00E26E52" w:rsidRPr="00E26E52" w:rsidRDefault="00E26E52" w:rsidP="00E26E52">
            <w:pPr>
              <w:rPr>
                <w:lang w:val="en-IN"/>
              </w:rPr>
            </w:pPr>
            <w:r>
              <w:rPr>
                <w:lang w:val="en-IN"/>
              </w:rPr>
              <w:t xml:space="preserve">              </w:t>
            </w:r>
            <w:r w:rsidRPr="00E26E52">
              <w:rPr>
                <w:lang w:val="en-IN"/>
              </w:rPr>
              <w:t>High</w:t>
            </w:r>
          </w:p>
        </w:tc>
      </w:tr>
      <w:tr w:rsidR="00E26E52" w:rsidRPr="00E26E52" w14:paraId="0CDDEF79" w14:textId="77777777">
        <w:trPr>
          <w:tblCellSpacing w:w="15" w:type="dxa"/>
        </w:trPr>
        <w:tc>
          <w:tcPr>
            <w:tcW w:w="0" w:type="auto"/>
            <w:vAlign w:val="center"/>
            <w:hideMark/>
          </w:tcPr>
          <w:p w14:paraId="16D6B985" w14:textId="77777777" w:rsidR="00E26E52" w:rsidRPr="00E26E52" w:rsidRDefault="00E26E52" w:rsidP="00E26E52">
            <w:pPr>
              <w:rPr>
                <w:lang w:val="en-IN"/>
              </w:rPr>
            </w:pPr>
            <w:r w:rsidRPr="00E26E52">
              <w:rPr>
                <w:lang w:val="en-IN"/>
              </w:rPr>
              <w:t>Authentication System</w:t>
            </w:r>
          </w:p>
        </w:tc>
        <w:tc>
          <w:tcPr>
            <w:tcW w:w="0" w:type="auto"/>
            <w:vAlign w:val="center"/>
            <w:hideMark/>
          </w:tcPr>
          <w:p w14:paraId="4697E45B" w14:textId="77777777" w:rsidR="00E26E52" w:rsidRPr="00E26E52" w:rsidRDefault="00E26E52" w:rsidP="00E26E52">
            <w:pPr>
              <w:rPr>
                <w:lang w:val="en-IN"/>
              </w:rPr>
            </w:pPr>
            <w:r w:rsidRPr="00E26E52">
              <w:rPr>
                <w:lang w:val="en-IN"/>
              </w:rPr>
              <w:t>User login and verification</w:t>
            </w:r>
          </w:p>
        </w:tc>
        <w:tc>
          <w:tcPr>
            <w:tcW w:w="0" w:type="auto"/>
            <w:vAlign w:val="center"/>
            <w:hideMark/>
          </w:tcPr>
          <w:p w14:paraId="4C204402" w14:textId="3DB07A3A" w:rsidR="00E26E52" w:rsidRPr="00E26E52" w:rsidRDefault="00E26E52" w:rsidP="00E26E52">
            <w:pPr>
              <w:rPr>
                <w:lang w:val="en-IN"/>
              </w:rPr>
            </w:pPr>
            <w:r>
              <w:rPr>
                <w:lang w:val="en-IN"/>
              </w:rPr>
              <w:t xml:space="preserve">            </w:t>
            </w:r>
            <w:r w:rsidRPr="00E26E52">
              <w:rPr>
                <w:lang w:val="en-IN"/>
              </w:rPr>
              <w:t>Critical</w:t>
            </w:r>
          </w:p>
        </w:tc>
      </w:tr>
      <w:tr w:rsidR="00E26E52" w:rsidRPr="00E26E52" w14:paraId="504ECE07" w14:textId="77777777">
        <w:trPr>
          <w:tblCellSpacing w:w="15" w:type="dxa"/>
        </w:trPr>
        <w:tc>
          <w:tcPr>
            <w:tcW w:w="0" w:type="auto"/>
            <w:vAlign w:val="center"/>
            <w:hideMark/>
          </w:tcPr>
          <w:p w14:paraId="3938BA44" w14:textId="77777777" w:rsidR="00E26E52" w:rsidRPr="00E26E52" w:rsidRDefault="00E26E52" w:rsidP="00E26E52">
            <w:pPr>
              <w:rPr>
                <w:lang w:val="en-IN"/>
              </w:rPr>
            </w:pPr>
            <w:r w:rsidRPr="00E26E52">
              <w:rPr>
                <w:lang w:val="en-IN"/>
              </w:rPr>
              <w:t>Government Records</w:t>
            </w:r>
          </w:p>
        </w:tc>
        <w:tc>
          <w:tcPr>
            <w:tcW w:w="0" w:type="auto"/>
            <w:vAlign w:val="center"/>
            <w:hideMark/>
          </w:tcPr>
          <w:p w14:paraId="504E9D37" w14:textId="77777777" w:rsidR="00E26E52" w:rsidRPr="00E26E52" w:rsidRDefault="00E26E52" w:rsidP="00E26E52">
            <w:pPr>
              <w:rPr>
                <w:lang w:val="en-IN"/>
              </w:rPr>
            </w:pPr>
            <w:r w:rsidRPr="00E26E52">
              <w:rPr>
                <w:lang w:val="en-IN"/>
              </w:rPr>
              <w:t>Official documents and certificates</w:t>
            </w:r>
          </w:p>
        </w:tc>
        <w:tc>
          <w:tcPr>
            <w:tcW w:w="0" w:type="auto"/>
            <w:vAlign w:val="center"/>
            <w:hideMark/>
          </w:tcPr>
          <w:p w14:paraId="72F23100" w14:textId="3173F1C5" w:rsidR="00E26E52" w:rsidRPr="00E26E52" w:rsidRDefault="00E26E52" w:rsidP="00E26E52">
            <w:pPr>
              <w:rPr>
                <w:lang w:val="en-IN"/>
              </w:rPr>
            </w:pPr>
            <w:r>
              <w:rPr>
                <w:lang w:val="en-IN"/>
              </w:rPr>
              <w:t xml:space="preserve">            </w:t>
            </w:r>
            <w:r w:rsidRPr="00E26E52">
              <w:rPr>
                <w:lang w:val="en-IN"/>
              </w:rPr>
              <w:t>Critical</w:t>
            </w:r>
          </w:p>
        </w:tc>
      </w:tr>
      <w:tr w:rsidR="00E26E52" w:rsidRPr="00E26E52" w14:paraId="5541636E" w14:textId="77777777">
        <w:trPr>
          <w:tblCellSpacing w:w="15" w:type="dxa"/>
        </w:trPr>
        <w:tc>
          <w:tcPr>
            <w:tcW w:w="0" w:type="auto"/>
            <w:vAlign w:val="center"/>
            <w:hideMark/>
          </w:tcPr>
          <w:p w14:paraId="7A42B449" w14:textId="77777777" w:rsidR="00E26E52" w:rsidRPr="00E26E52" w:rsidRDefault="00E26E52" w:rsidP="00E26E52">
            <w:pPr>
              <w:rPr>
                <w:lang w:val="en-IN"/>
              </w:rPr>
            </w:pPr>
            <w:r w:rsidRPr="00E26E52">
              <w:rPr>
                <w:lang w:val="en-IN"/>
              </w:rPr>
              <w:t>Payment Gateway</w:t>
            </w:r>
          </w:p>
        </w:tc>
        <w:tc>
          <w:tcPr>
            <w:tcW w:w="0" w:type="auto"/>
            <w:vAlign w:val="center"/>
            <w:hideMark/>
          </w:tcPr>
          <w:p w14:paraId="6C0B5B3D" w14:textId="77777777" w:rsidR="00E26E52" w:rsidRPr="00E26E52" w:rsidRDefault="00E26E52" w:rsidP="00E26E52">
            <w:pPr>
              <w:rPr>
                <w:lang w:val="en-IN"/>
              </w:rPr>
            </w:pPr>
            <w:r w:rsidRPr="00E26E52">
              <w:rPr>
                <w:lang w:val="en-IN"/>
              </w:rPr>
              <w:t>Handles financial transactions</w:t>
            </w:r>
          </w:p>
        </w:tc>
        <w:tc>
          <w:tcPr>
            <w:tcW w:w="0" w:type="auto"/>
            <w:vAlign w:val="center"/>
            <w:hideMark/>
          </w:tcPr>
          <w:p w14:paraId="0AB823C8" w14:textId="500740A2" w:rsidR="00E26E52" w:rsidRPr="00E26E52" w:rsidRDefault="00E26E52" w:rsidP="00E26E52">
            <w:pPr>
              <w:rPr>
                <w:lang w:val="en-IN"/>
              </w:rPr>
            </w:pPr>
            <w:r>
              <w:rPr>
                <w:lang w:val="en-IN"/>
              </w:rPr>
              <w:t xml:space="preserve">               </w:t>
            </w:r>
            <w:r w:rsidRPr="00E26E52">
              <w:rPr>
                <w:lang w:val="en-IN"/>
              </w:rPr>
              <w:t>High</w:t>
            </w:r>
          </w:p>
        </w:tc>
      </w:tr>
      <w:tr w:rsidR="00E26E52" w:rsidRPr="00E26E52" w14:paraId="495C48EE" w14:textId="77777777">
        <w:trPr>
          <w:tblCellSpacing w:w="15" w:type="dxa"/>
        </w:trPr>
        <w:tc>
          <w:tcPr>
            <w:tcW w:w="0" w:type="auto"/>
            <w:vAlign w:val="center"/>
            <w:hideMark/>
          </w:tcPr>
          <w:p w14:paraId="48906082" w14:textId="77777777" w:rsidR="00E26E52" w:rsidRPr="00E26E52" w:rsidRDefault="00E26E52" w:rsidP="00E26E52">
            <w:pPr>
              <w:rPr>
                <w:lang w:val="en-IN"/>
              </w:rPr>
            </w:pPr>
            <w:r w:rsidRPr="00E26E52">
              <w:rPr>
                <w:lang w:val="en-IN"/>
              </w:rPr>
              <w:t>Network Infrastructure</w:t>
            </w:r>
          </w:p>
        </w:tc>
        <w:tc>
          <w:tcPr>
            <w:tcW w:w="0" w:type="auto"/>
            <w:vAlign w:val="center"/>
            <w:hideMark/>
          </w:tcPr>
          <w:p w14:paraId="65D32421" w14:textId="77777777" w:rsidR="00E26E52" w:rsidRPr="00E26E52" w:rsidRDefault="00E26E52" w:rsidP="00E26E52">
            <w:pPr>
              <w:rPr>
                <w:lang w:val="en-IN"/>
              </w:rPr>
            </w:pPr>
            <w:r w:rsidRPr="00E26E52">
              <w:rPr>
                <w:lang w:val="en-IN"/>
              </w:rPr>
              <w:t>Servers and communication systems</w:t>
            </w:r>
          </w:p>
        </w:tc>
        <w:tc>
          <w:tcPr>
            <w:tcW w:w="0" w:type="auto"/>
            <w:vAlign w:val="center"/>
            <w:hideMark/>
          </w:tcPr>
          <w:p w14:paraId="701DFC13" w14:textId="2A992403" w:rsidR="00E26E52" w:rsidRPr="00E26E52" w:rsidRDefault="00E26E52" w:rsidP="00E26E52">
            <w:pPr>
              <w:rPr>
                <w:lang w:val="en-IN"/>
              </w:rPr>
            </w:pPr>
            <w:r>
              <w:rPr>
                <w:lang w:val="en-IN"/>
              </w:rPr>
              <w:t xml:space="preserve">               </w:t>
            </w:r>
            <w:r w:rsidRPr="00E26E52">
              <w:rPr>
                <w:lang w:val="en-IN"/>
              </w:rPr>
              <w:t>High</w:t>
            </w:r>
          </w:p>
        </w:tc>
      </w:tr>
    </w:tbl>
    <w:p w14:paraId="7466BF2E" w14:textId="77777777" w:rsidR="00E26E52" w:rsidRPr="00E26E52" w:rsidRDefault="00E26E52" w:rsidP="00E26E52">
      <w:pPr>
        <w:rPr>
          <w:lang w:val="en-IN"/>
        </w:rPr>
      </w:pPr>
      <w:r w:rsidRPr="00E26E52">
        <w:rPr>
          <w:lang w:val="en-IN"/>
        </w:rPr>
        <w:t>The compromise of any of these assets could significantly impact public trust and service delivery.</w:t>
      </w:r>
    </w:p>
    <w:p w14:paraId="0796B887" w14:textId="19D95653" w:rsidR="00E26E52" w:rsidRPr="00E26E52" w:rsidRDefault="00E26E52" w:rsidP="00E26E52">
      <w:pPr>
        <w:pStyle w:val="Heading2"/>
        <w:rPr>
          <w:color w:val="548DD4" w:themeColor="text2" w:themeTint="99"/>
        </w:rPr>
      </w:pPr>
      <w:r>
        <w:rPr>
          <w:rFonts w:cstheme="majorHAnsi"/>
          <w:color w:val="548DD4" w:themeColor="text2" w:themeTint="99"/>
          <w:lang w:val="en-IN"/>
        </w:rPr>
        <w:t>6</w:t>
      </w:r>
      <w:r w:rsidRPr="00E26E52">
        <w:rPr>
          <w:rFonts w:cstheme="majorHAnsi"/>
          <w:color w:val="548DD4" w:themeColor="text2" w:themeTint="99"/>
          <w:lang w:val="en-IN"/>
        </w:rPr>
        <w:t xml:space="preserve">. </w:t>
      </w:r>
      <w:r w:rsidRPr="00E26E52">
        <w:rPr>
          <w:rFonts w:cstheme="majorHAnsi"/>
          <w:color w:val="548DD4" w:themeColor="text2" w:themeTint="99"/>
        </w:rPr>
        <w:t>Vulnerability Analysis</w:t>
      </w:r>
    </w:p>
    <w:p w14:paraId="509E5D8B" w14:textId="7CE462EB" w:rsidR="00E26E52" w:rsidRPr="00E26E52" w:rsidRDefault="00E26E52" w:rsidP="00E26E52">
      <w:pPr>
        <w:rPr>
          <w:lang w:val="en-IN"/>
        </w:rPr>
      </w:pPr>
      <w:r w:rsidRPr="00E26E52">
        <w:rPr>
          <w:lang w:val="en-IN"/>
        </w:rPr>
        <w:t>Several vulnerabilities may exist within the digital service environment.</w:t>
      </w:r>
    </w:p>
    <w:p w14:paraId="667785F2" w14:textId="77777777" w:rsidR="00E26E52" w:rsidRPr="00E26E52" w:rsidRDefault="00E26E52" w:rsidP="00E26E52">
      <w:pPr>
        <w:rPr>
          <w:b/>
          <w:bCs/>
          <w:lang w:val="en-IN"/>
        </w:rPr>
      </w:pPr>
      <w:r w:rsidRPr="00E26E52">
        <w:rPr>
          <w:b/>
          <w:bCs/>
          <w:lang w:val="en-IN"/>
        </w:rPr>
        <w:t>Technical Vulnerabilities</w:t>
      </w:r>
    </w:p>
    <w:p w14:paraId="125A76B3" w14:textId="77777777" w:rsidR="00E26E52" w:rsidRPr="00E26E52" w:rsidRDefault="00E26E52" w:rsidP="00E26E52">
      <w:pPr>
        <w:numPr>
          <w:ilvl w:val="0"/>
          <w:numId w:val="10"/>
        </w:numPr>
        <w:rPr>
          <w:lang w:val="en-IN"/>
        </w:rPr>
      </w:pPr>
      <w:r w:rsidRPr="00E26E52">
        <w:rPr>
          <w:lang w:val="en-IN"/>
        </w:rPr>
        <w:t>Weak password policies</w:t>
      </w:r>
    </w:p>
    <w:p w14:paraId="33886614" w14:textId="77777777" w:rsidR="00E26E52" w:rsidRPr="00E26E52" w:rsidRDefault="00E26E52" w:rsidP="00E26E52">
      <w:pPr>
        <w:numPr>
          <w:ilvl w:val="0"/>
          <w:numId w:val="10"/>
        </w:numPr>
        <w:rPr>
          <w:lang w:val="en-IN"/>
        </w:rPr>
      </w:pPr>
      <w:r w:rsidRPr="00E26E52">
        <w:rPr>
          <w:lang w:val="en-IN"/>
        </w:rPr>
        <w:t>Outdated software versions</w:t>
      </w:r>
    </w:p>
    <w:p w14:paraId="12C0D7D3" w14:textId="77777777" w:rsidR="00E26E52" w:rsidRPr="00E26E52" w:rsidRDefault="00E26E52" w:rsidP="00E26E52">
      <w:pPr>
        <w:numPr>
          <w:ilvl w:val="0"/>
          <w:numId w:val="10"/>
        </w:numPr>
        <w:rPr>
          <w:lang w:val="en-IN"/>
        </w:rPr>
      </w:pPr>
      <w:r w:rsidRPr="00E26E52">
        <w:rPr>
          <w:lang w:val="en-IN"/>
        </w:rPr>
        <w:t>Unpatched operating systems</w:t>
      </w:r>
    </w:p>
    <w:p w14:paraId="0B2462DE" w14:textId="77777777" w:rsidR="00E26E52" w:rsidRPr="00E26E52" w:rsidRDefault="00E26E52" w:rsidP="00E26E52">
      <w:pPr>
        <w:numPr>
          <w:ilvl w:val="0"/>
          <w:numId w:val="10"/>
        </w:numPr>
        <w:rPr>
          <w:lang w:val="en-IN"/>
        </w:rPr>
      </w:pPr>
      <w:r w:rsidRPr="00E26E52">
        <w:rPr>
          <w:lang w:val="en-IN"/>
        </w:rPr>
        <w:t>Insecure APIs</w:t>
      </w:r>
    </w:p>
    <w:p w14:paraId="0DF18E62" w14:textId="77777777" w:rsidR="00E26E52" w:rsidRPr="00E26E52" w:rsidRDefault="00E26E52" w:rsidP="00E26E52">
      <w:pPr>
        <w:numPr>
          <w:ilvl w:val="0"/>
          <w:numId w:val="10"/>
        </w:numPr>
        <w:rPr>
          <w:lang w:val="en-IN"/>
        </w:rPr>
      </w:pPr>
      <w:r w:rsidRPr="00E26E52">
        <w:rPr>
          <w:lang w:val="en-IN"/>
        </w:rPr>
        <w:t>Improper access controls</w:t>
      </w:r>
    </w:p>
    <w:p w14:paraId="06EFEDC4" w14:textId="77777777" w:rsidR="00E26E52" w:rsidRPr="00E26E52" w:rsidRDefault="00E26E52" w:rsidP="00E26E52">
      <w:pPr>
        <w:rPr>
          <w:b/>
          <w:bCs/>
          <w:lang w:val="en-IN"/>
        </w:rPr>
      </w:pPr>
      <w:r w:rsidRPr="00E26E52">
        <w:rPr>
          <w:b/>
          <w:bCs/>
          <w:lang w:val="en-IN"/>
        </w:rPr>
        <w:t>Human Vulnerabilities</w:t>
      </w:r>
    </w:p>
    <w:p w14:paraId="3D813977" w14:textId="77777777" w:rsidR="00E26E52" w:rsidRPr="00E26E52" w:rsidRDefault="00E26E52" w:rsidP="00E26E52">
      <w:pPr>
        <w:numPr>
          <w:ilvl w:val="0"/>
          <w:numId w:val="11"/>
        </w:numPr>
        <w:rPr>
          <w:lang w:val="en-IN"/>
        </w:rPr>
      </w:pPr>
      <w:r w:rsidRPr="00E26E52">
        <w:rPr>
          <w:lang w:val="en-IN"/>
        </w:rPr>
        <w:t>Lack of cybersecurity awareness</w:t>
      </w:r>
    </w:p>
    <w:p w14:paraId="21866C17" w14:textId="77777777" w:rsidR="00E26E52" w:rsidRPr="00E26E52" w:rsidRDefault="00E26E52" w:rsidP="00E26E52">
      <w:pPr>
        <w:numPr>
          <w:ilvl w:val="0"/>
          <w:numId w:val="11"/>
        </w:numPr>
        <w:rPr>
          <w:lang w:val="en-IN"/>
        </w:rPr>
      </w:pPr>
      <w:r w:rsidRPr="00E26E52">
        <w:rPr>
          <w:lang w:val="en-IN"/>
        </w:rPr>
        <w:t>Weak password practices</w:t>
      </w:r>
    </w:p>
    <w:p w14:paraId="3CED6A60" w14:textId="77777777" w:rsidR="00E26E52" w:rsidRPr="00E26E52" w:rsidRDefault="00E26E52" w:rsidP="00E26E52">
      <w:pPr>
        <w:numPr>
          <w:ilvl w:val="0"/>
          <w:numId w:val="11"/>
        </w:numPr>
        <w:rPr>
          <w:lang w:val="en-IN"/>
        </w:rPr>
      </w:pPr>
      <w:r w:rsidRPr="00E26E52">
        <w:rPr>
          <w:lang w:val="en-IN"/>
        </w:rPr>
        <w:t>Social engineering susceptibility</w:t>
      </w:r>
    </w:p>
    <w:p w14:paraId="7B16AB4E" w14:textId="77777777" w:rsidR="00E26E52" w:rsidRPr="00E26E52" w:rsidRDefault="00E26E52" w:rsidP="00E26E52">
      <w:pPr>
        <w:numPr>
          <w:ilvl w:val="0"/>
          <w:numId w:val="11"/>
        </w:numPr>
        <w:rPr>
          <w:lang w:val="en-IN"/>
        </w:rPr>
      </w:pPr>
      <w:r w:rsidRPr="00E26E52">
        <w:rPr>
          <w:lang w:val="en-IN"/>
        </w:rPr>
        <w:t>Insider misuse of privileges</w:t>
      </w:r>
    </w:p>
    <w:p w14:paraId="2FB6C5A6" w14:textId="77777777" w:rsidR="00E26E52" w:rsidRPr="00E26E52" w:rsidRDefault="00E26E52" w:rsidP="00E26E52">
      <w:pPr>
        <w:rPr>
          <w:b/>
          <w:bCs/>
          <w:lang w:val="en-IN"/>
        </w:rPr>
      </w:pPr>
      <w:r w:rsidRPr="00E26E52">
        <w:rPr>
          <w:b/>
          <w:bCs/>
          <w:lang w:val="en-IN"/>
        </w:rPr>
        <w:t>Operational Vulnerabilities</w:t>
      </w:r>
    </w:p>
    <w:p w14:paraId="11C943F4" w14:textId="77777777" w:rsidR="00E26E52" w:rsidRPr="00E26E52" w:rsidRDefault="00E26E52" w:rsidP="00E26E52">
      <w:pPr>
        <w:numPr>
          <w:ilvl w:val="0"/>
          <w:numId w:val="12"/>
        </w:numPr>
        <w:rPr>
          <w:lang w:val="en-IN"/>
        </w:rPr>
      </w:pPr>
      <w:r w:rsidRPr="00E26E52">
        <w:rPr>
          <w:lang w:val="en-IN"/>
        </w:rPr>
        <w:t>Inadequate backup procedures</w:t>
      </w:r>
    </w:p>
    <w:p w14:paraId="7140A887" w14:textId="77777777" w:rsidR="00E26E52" w:rsidRPr="00E26E52" w:rsidRDefault="00E26E52" w:rsidP="00E26E52">
      <w:pPr>
        <w:numPr>
          <w:ilvl w:val="0"/>
          <w:numId w:val="12"/>
        </w:numPr>
        <w:rPr>
          <w:lang w:val="en-IN"/>
        </w:rPr>
      </w:pPr>
      <w:r w:rsidRPr="00E26E52">
        <w:rPr>
          <w:lang w:val="en-IN"/>
        </w:rPr>
        <w:lastRenderedPageBreak/>
        <w:t>Poor incident response planning</w:t>
      </w:r>
    </w:p>
    <w:p w14:paraId="588E286B" w14:textId="77777777" w:rsidR="00E26E52" w:rsidRPr="00E26E52" w:rsidRDefault="00E26E52" w:rsidP="00E26E52">
      <w:pPr>
        <w:numPr>
          <w:ilvl w:val="0"/>
          <w:numId w:val="12"/>
        </w:numPr>
        <w:rPr>
          <w:lang w:val="en-IN"/>
        </w:rPr>
      </w:pPr>
      <w:r w:rsidRPr="00E26E52">
        <w:rPr>
          <w:lang w:val="en-IN"/>
        </w:rPr>
        <w:t>Misconfigured cloud resources</w:t>
      </w:r>
    </w:p>
    <w:p w14:paraId="60B187EE" w14:textId="77777777" w:rsidR="00E26E52" w:rsidRPr="00E26E52" w:rsidRDefault="00E26E52" w:rsidP="00E26E52">
      <w:pPr>
        <w:numPr>
          <w:ilvl w:val="0"/>
          <w:numId w:val="12"/>
        </w:numPr>
        <w:rPr>
          <w:lang w:val="en-IN"/>
        </w:rPr>
      </w:pPr>
      <w:r w:rsidRPr="00E26E52">
        <w:rPr>
          <w:lang w:val="en-IN"/>
        </w:rPr>
        <w:t>Insufficient monitoring and logging</w:t>
      </w:r>
    </w:p>
    <w:p w14:paraId="177C9BE3" w14:textId="15B8A75B" w:rsidR="00E26E52" w:rsidRPr="00E26E52" w:rsidRDefault="00E26E52" w:rsidP="00E26E52">
      <w:pPr>
        <w:rPr>
          <w:rFonts w:asciiTheme="majorHAnsi" w:hAnsiTheme="majorHAnsi" w:cstheme="majorHAnsi"/>
          <w:b/>
          <w:bCs/>
          <w:lang w:val="en-IN"/>
        </w:rPr>
      </w:pPr>
    </w:p>
    <w:p w14:paraId="5D1757B0" w14:textId="179B5AAC" w:rsidR="00E91FEA" w:rsidRDefault="00E26E52">
      <w:pPr>
        <w:pStyle w:val="Heading2"/>
        <w:rPr>
          <w:color w:val="548DD4" w:themeColor="text2" w:themeTint="99"/>
        </w:rPr>
      </w:pPr>
      <w:r>
        <w:rPr>
          <w:color w:val="548DD4" w:themeColor="text2" w:themeTint="99"/>
        </w:rPr>
        <w:t>7</w:t>
      </w:r>
      <w:r w:rsidR="005C406C" w:rsidRPr="00CF62E0">
        <w:rPr>
          <w:color w:val="548DD4" w:themeColor="text2" w:themeTint="99"/>
        </w:rPr>
        <w:t>. Risk Identification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273"/>
        <w:gridCol w:w="1820"/>
        <w:gridCol w:w="1447"/>
        <w:gridCol w:w="1348"/>
        <w:gridCol w:w="1394"/>
        <w:gridCol w:w="1348"/>
      </w:tblGrid>
      <w:tr w:rsidR="00E26E52" w:rsidRPr="00E26E52" w14:paraId="639B904F"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6CD14D84" w14:textId="77777777" w:rsidR="00E26E52" w:rsidRPr="00E26E52" w:rsidRDefault="00E26E52" w:rsidP="00E26E52">
            <w:pPr>
              <w:rPr>
                <w:lang w:val="en-IN"/>
              </w:rPr>
            </w:pPr>
            <w:r w:rsidRPr="00E26E52">
              <w:rPr>
                <w:lang w:val="en-IN"/>
              </w:rPr>
              <w:t>Risk ID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3497B46B" w14:textId="77777777" w:rsidR="00E26E52" w:rsidRPr="00E26E52" w:rsidRDefault="00E26E52" w:rsidP="00E26E52">
            <w:pPr>
              <w:rPr>
                <w:lang w:val="en-IN"/>
              </w:rPr>
            </w:pPr>
            <w:r w:rsidRPr="00E26E52">
              <w:rPr>
                <w:lang w:val="en-IN"/>
              </w:rPr>
              <w:t>Threat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3AF14344" w14:textId="77777777" w:rsidR="00E26E52" w:rsidRPr="00E26E52" w:rsidRDefault="00E26E52" w:rsidP="00E26E52">
            <w:pPr>
              <w:rPr>
                <w:lang w:val="en-IN"/>
              </w:rPr>
            </w:pPr>
            <w:r w:rsidRPr="00E26E52">
              <w:rPr>
                <w:lang w:val="en-IN"/>
              </w:rPr>
              <w:t>Vulnerability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54AE4BBD" w14:textId="77777777" w:rsidR="00E26E52" w:rsidRPr="00E26E52" w:rsidRDefault="00E26E52" w:rsidP="00E26E52">
            <w:pPr>
              <w:rPr>
                <w:lang w:val="en-IN"/>
              </w:rPr>
            </w:pPr>
            <w:r w:rsidRPr="00E26E52">
              <w:rPr>
                <w:lang w:val="en-IN"/>
              </w:rPr>
              <w:t>Impact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3D9C68CD" w14:textId="77777777" w:rsidR="00E26E52" w:rsidRPr="00E26E52" w:rsidRDefault="00E26E52" w:rsidP="00E26E52">
            <w:pPr>
              <w:rPr>
                <w:lang w:val="en-IN"/>
              </w:rPr>
            </w:pPr>
            <w:r w:rsidRPr="00E26E52">
              <w:rPr>
                <w:lang w:val="en-IN"/>
              </w:rPr>
              <w:t>Likelihood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346D63D4" w14:textId="77777777" w:rsidR="00E26E52" w:rsidRPr="00E26E52" w:rsidRDefault="00E26E52" w:rsidP="00E26E52">
            <w:pPr>
              <w:rPr>
                <w:lang w:val="en-IN"/>
              </w:rPr>
            </w:pPr>
            <w:r w:rsidRPr="00E26E52">
              <w:rPr>
                <w:lang w:val="en-IN"/>
              </w:rPr>
              <w:t>Risk Level</w:t>
            </w:r>
          </w:p>
        </w:tc>
      </w:tr>
      <w:tr w:rsidR="00E26E52" w:rsidRPr="00E26E52" w14:paraId="56EA110F"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61FC0DCC" w14:textId="77777777" w:rsidR="00E26E52" w:rsidRPr="00E26E52" w:rsidRDefault="00E26E52" w:rsidP="00E26E52">
            <w:pPr>
              <w:rPr>
                <w:lang w:val="en-IN"/>
              </w:rPr>
            </w:pPr>
            <w:r w:rsidRPr="00E26E52">
              <w:rPr>
                <w:lang w:val="en-IN"/>
              </w:rPr>
              <w:t>R1</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1DAA48EB" w14:textId="77777777" w:rsidR="00E26E52" w:rsidRPr="00E26E52" w:rsidRDefault="00E26E52" w:rsidP="00E26E52">
            <w:pPr>
              <w:rPr>
                <w:lang w:val="en-IN"/>
              </w:rPr>
            </w:pPr>
            <w:r w:rsidRPr="00E26E52">
              <w:rPr>
                <w:lang w:val="en-IN"/>
              </w:rPr>
              <w:t>Data Breach</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28BC11E0" w14:textId="77777777" w:rsidR="00E26E52" w:rsidRPr="00E26E52" w:rsidRDefault="00E26E52" w:rsidP="00E26E52">
            <w:pPr>
              <w:rPr>
                <w:lang w:val="en-IN"/>
              </w:rPr>
            </w:pPr>
            <w:r w:rsidRPr="00E26E52">
              <w:rPr>
                <w:lang w:val="en-IN"/>
              </w:rPr>
              <w:t>Weak database protection</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5206822F" w14:textId="77777777" w:rsidR="00E26E52" w:rsidRPr="00E26E52" w:rsidRDefault="00E26E52" w:rsidP="00E26E52">
            <w:pPr>
              <w:rPr>
                <w:lang w:val="en-IN"/>
              </w:rPr>
            </w:pPr>
            <w:r w:rsidRPr="00E26E52">
              <w:rPr>
                <w:lang w:val="en-IN"/>
              </w:rPr>
              <w:t>High</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5EBD2DAC" w14:textId="77777777" w:rsidR="00E26E52" w:rsidRPr="00E26E52" w:rsidRDefault="00E26E52" w:rsidP="00E26E52">
            <w:pPr>
              <w:rPr>
                <w:lang w:val="en-IN"/>
              </w:rPr>
            </w:pPr>
            <w:r w:rsidRPr="00E26E52">
              <w:rPr>
                <w:lang w:val="en-IN"/>
              </w:rPr>
              <w:t>High</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1A8E0F34" w14:textId="77777777" w:rsidR="00E26E52" w:rsidRPr="00E26E52" w:rsidRDefault="00E26E52" w:rsidP="00E26E52">
            <w:pPr>
              <w:rPr>
                <w:lang w:val="en-IN"/>
              </w:rPr>
            </w:pPr>
            <w:r w:rsidRPr="00E26E52">
              <w:rPr>
                <w:lang w:val="en-IN"/>
              </w:rPr>
              <w:t>Critical</w:t>
            </w:r>
          </w:p>
        </w:tc>
      </w:tr>
      <w:tr w:rsidR="00E26E52" w:rsidRPr="00E26E52" w14:paraId="73D006CA"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6C9D5E1D" w14:textId="77777777" w:rsidR="00E26E52" w:rsidRPr="00E26E52" w:rsidRDefault="00E26E52" w:rsidP="00E26E52">
            <w:pPr>
              <w:rPr>
                <w:lang w:val="en-IN"/>
              </w:rPr>
            </w:pPr>
            <w:r w:rsidRPr="00E26E52">
              <w:rPr>
                <w:lang w:val="en-IN"/>
              </w:rPr>
              <w:t>R2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6C306D6D" w14:textId="77777777" w:rsidR="00E26E52" w:rsidRPr="00E26E52" w:rsidRDefault="00E26E52" w:rsidP="00E26E52">
            <w:pPr>
              <w:rPr>
                <w:lang w:val="en-IN"/>
              </w:rPr>
            </w:pPr>
            <w:r w:rsidRPr="00E26E52">
              <w:rPr>
                <w:lang w:val="en-IN"/>
              </w:rPr>
              <w:t>Phishing Attack</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18E2E836" w14:textId="77777777" w:rsidR="00E26E52" w:rsidRPr="00E26E52" w:rsidRDefault="00E26E52" w:rsidP="00E26E52">
            <w:pPr>
              <w:rPr>
                <w:lang w:val="en-IN"/>
              </w:rPr>
            </w:pPr>
            <w:r w:rsidRPr="00E26E52">
              <w:rPr>
                <w:lang w:val="en-IN"/>
              </w:rPr>
              <w:t>Lack of user awareness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53F30B99" w14:textId="77777777" w:rsidR="00E26E52" w:rsidRPr="00E26E52" w:rsidRDefault="00E26E52" w:rsidP="00E26E52">
            <w:pPr>
              <w:rPr>
                <w:lang w:val="en-IN"/>
              </w:rPr>
            </w:pPr>
            <w:r w:rsidRPr="00E26E52">
              <w:rPr>
                <w:lang w:val="en-IN"/>
              </w:rPr>
              <w:t>High</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2E10DE53" w14:textId="77777777" w:rsidR="00E26E52" w:rsidRPr="00E26E52" w:rsidRDefault="00E26E52" w:rsidP="00E26E52">
            <w:pPr>
              <w:rPr>
                <w:lang w:val="en-IN"/>
              </w:rPr>
            </w:pPr>
            <w:r w:rsidRPr="00E26E52">
              <w:rPr>
                <w:lang w:val="en-IN"/>
              </w:rPr>
              <w:t>High</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582DE5A6" w14:textId="77777777" w:rsidR="00E26E52" w:rsidRPr="00E26E52" w:rsidRDefault="00E26E52" w:rsidP="00E26E52">
            <w:pPr>
              <w:rPr>
                <w:lang w:val="en-IN"/>
              </w:rPr>
            </w:pPr>
            <w:r w:rsidRPr="00E26E52">
              <w:rPr>
                <w:lang w:val="en-IN"/>
              </w:rPr>
              <w:t>High</w:t>
            </w:r>
          </w:p>
        </w:tc>
      </w:tr>
      <w:tr w:rsidR="00E26E52" w:rsidRPr="00E26E52" w14:paraId="7D0D65F8"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0EA16C65" w14:textId="77777777" w:rsidR="00E26E52" w:rsidRPr="00E26E52" w:rsidRDefault="00E26E52" w:rsidP="00E26E52">
            <w:pPr>
              <w:rPr>
                <w:lang w:val="en-IN"/>
              </w:rPr>
            </w:pPr>
            <w:r w:rsidRPr="00E26E52">
              <w:rPr>
                <w:lang w:val="en-IN"/>
              </w:rPr>
              <w:t>R3</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61C81FA7" w14:textId="77777777" w:rsidR="00E26E52" w:rsidRPr="00E26E52" w:rsidRDefault="00E26E52" w:rsidP="00E26E52">
            <w:pPr>
              <w:rPr>
                <w:lang w:val="en-IN"/>
              </w:rPr>
            </w:pPr>
            <w:r w:rsidRPr="00E26E52">
              <w:rPr>
                <w:lang w:val="en-IN"/>
              </w:rPr>
              <w:t>SQL Injection</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55733603" w14:textId="77777777" w:rsidR="00E26E52" w:rsidRPr="00E26E52" w:rsidRDefault="00E26E52" w:rsidP="00E26E52">
            <w:pPr>
              <w:rPr>
                <w:lang w:val="en-IN"/>
              </w:rPr>
            </w:pPr>
            <w:r w:rsidRPr="00E26E52">
              <w:rPr>
                <w:lang w:val="en-IN"/>
              </w:rPr>
              <w:t>Improper input validation</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3FEC03F5" w14:textId="77777777" w:rsidR="00E26E52" w:rsidRPr="00E26E52" w:rsidRDefault="00E26E52" w:rsidP="00E26E52">
            <w:pPr>
              <w:rPr>
                <w:lang w:val="en-IN"/>
              </w:rPr>
            </w:pPr>
            <w:r w:rsidRPr="00E26E52">
              <w:rPr>
                <w:lang w:val="en-IN"/>
              </w:rPr>
              <w:t>High</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5C6092F0" w14:textId="77777777" w:rsidR="00E26E52" w:rsidRPr="00E26E52" w:rsidRDefault="00E26E52" w:rsidP="00E26E52">
            <w:pPr>
              <w:rPr>
                <w:lang w:val="en-IN"/>
              </w:rPr>
            </w:pPr>
            <w:r w:rsidRPr="00E26E52">
              <w:rPr>
                <w:lang w:val="en-IN"/>
              </w:rPr>
              <w:t>High</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7FF1DF38" w14:textId="77777777" w:rsidR="00E26E52" w:rsidRPr="00E26E52" w:rsidRDefault="00E26E52" w:rsidP="00E26E52">
            <w:pPr>
              <w:rPr>
                <w:lang w:val="en-IN"/>
              </w:rPr>
            </w:pPr>
            <w:r w:rsidRPr="00E26E52">
              <w:rPr>
                <w:lang w:val="en-IN"/>
              </w:rPr>
              <w:t>Critical</w:t>
            </w:r>
          </w:p>
        </w:tc>
      </w:tr>
      <w:tr w:rsidR="00E26E52" w:rsidRPr="00E26E52" w14:paraId="074473B9"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060DDA67" w14:textId="77777777" w:rsidR="00E26E52" w:rsidRPr="00E26E52" w:rsidRDefault="00E26E52" w:rsidP="00E26E52">
            <w:pPr>
              <w:rPr>
                <w:lang w:val="en-IN"/>
              </w:rPr>
            </w:pPr>
            <w:r w:rsidRPr="00E26E52">
              <w:rPr>
                <w:lang w:val="en-IN"/>
              </w:rPr>
              <w:t>R4</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5C8045E8" w14:textId="77777777" w:rsidR="00E26E52" w:rsidRPr="00E26E52" w:rsidRDefault="00E26E52" w:rsidP="00E26E52">
            <w:pPr>
              <w:rPr>
                <w:lang w:val="en-IN"/>
              </w:rPr>
            </w:pPr>
            <w:r w:rsidRPr="00E26E52">
              <w:rPr>
                <w:lang w:val="en-IN"/>
              </w:rPr>
              <w:t>DDoS Attack</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4006C0BB" w14:textId="77777777" w:rsidR="00E26E52" w:rsidRPr="00E26E52" w:rsidRDefault="00E26E52" w:rsidP="00E26E52">
            <w:pPr>
              <w:rPr>
                <w:lang w:val="en-IN"/>
              </w:rPr>
            </w:pPr>
            <w:r w:rsidRPr="00E26E52">
              <w:rPr>
                <w:lang w:val="en-IN"/>
              </w:rPr>
              <w:t>Insufficient traffic filtering</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5E1C8B8A" w14:textId="77777777" w:rsidR="00E26E52" w:rsidRPr="00E26E52" w:rsidRDefault="00E26E52" w:rsidP="00E26E52">
            <w:pPr>
              <w:rPr>
                <w:lang w:val="en-IN"/>
              </w:rPr>
            </w:pPr>
            <w:r w:rsidRPr="00E26E52">
              <w:rPr>
                <w:lang w:val="en-IN"/>
              </w:rPr>
              <w:t>High</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08222386" w14:textId="77777777" w:rsidR="00E26E52" w:rsidRPr="00E26E52" w:rsidRDefault="00E26E52" w:rsidP="00E26E52">
            <w:pPr>
              <w:rPr>
                <w:lang w:val="en-IN"/>
              </w:rPr>
            </w:pPr>
            <w:r w:rsidRPr="00E26E52">
              <w:rPr>
                <w:lang w:val="en-IN"/>
              </w:rPr>
              <w:t>Medium</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20B97EDC" w14:textId="77777777" w:rsidR="00E26E52" w:rsidRPr="00E26E52" w:rsidRDefault="00E26E52" w:rsidP="00E26E52">
            <w:pPr>
              <w:rPr>
                <w:lang w:val="en-IN"/>
              </w:rPr>
            </w:pPr>
            <w:r w:rsidRPr="00E26E52">
              <w:rPr>
                <w:lang w:val="en-IN"/>
              </w:rPr>
              <w:t>High</w:t>
            </w:r>
          </w:p>
        </w:tc>
      </w:tr>
      <w:tr w:rsidR="00E26E52" w:rsidRPr="00E26E52" w14:paraId="3171E564"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681843B7" w14:textId="77777777" w:rsidR="00E26E52" w:rsidRPr="00E26E52" w:rsidRDefault="00E26E52" w:rsidP="00E26E52">
            <w:pPr>
              <w:rPr>
                <w:lang w:val="en-IN"/>
              </w:rPr>
            </w:pPr>
            <w:r w:rsidRPr="00E26E52">
              <w:rPr>
                <w:lang w:val="en-IN"/>
              </w:rPr>
              <w:t>R5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05EAB693" w14:textId="77777777" w:rsidR="00E26E52" w:rsidRPr="00E26E52" w:rsidRDefault="00E26E52" w:rsidP="00E26E52">
            <w:pPr>
              <w:rPr>
                <w:lang w:val="en-IN"/>
              </w:rPr>
            </w:pPr>
            <w:r w:rsidRPr="00E26E52">
              <w:rPr>
                <w:lang w:val="en-IN"/>
              </w:rPr>
              <w:t>Insider Threat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186AD8E1" w14:textId="77777777" w:rsidR="00E26E52" w:rsidRPr="00E26E52" w:rsidRDefault="00E26E52" w:rsidP="00E26E52">
            <w:pPr>
              <w:rPr>
                <w:lang w:val="en-IN"/>
              </w:rPr>
            </w:pPr>
            <w:r w:rsidRPr="00E26E52">
              <w:rPr>
                <w:lang w:val="en-IN"/>
              </w:rPr>
              <w:t>Excessive privileges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560F0169" w14:textId="77777777" w:rsidR="00E26E52" w:rsidRPr="00E26E52" w:rsidRDefault="00E26E52" w:rsidP="00E26E52">
            <w:pPr>
              <w:rPr>
                <w:lang w:val="en-IN"/>
              </w:rPr>
            </w:pPr>
            <w:r w:rsidRPr="00E26E52">
              <w:rPr>
                <w:lang w:val="en-IN"/>
              </w:rPr>
              <w:t>High</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18B5F289" w14:textId="77777777" w:rsidR="00E26E52" w:rsidRPr="00E26E52" w:rsidRDefault="00E26E52" w:rsidP="00E26E52">
            <w:pPr>
              <w:rPr>
                <w:lang w:val="en-IN"/>
              </w:rPr>
            </w:pPr>
            <w:r w:rsidRPr="00E26E52">
              <w:rPr>
                <w:lang w:val="en-IN"/>
              </w:rPr>
              <w:t>Medium</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17263FFF" w14:textId="77777777" w:rsidR="00E26E52" w:rsidRPr="00E26E52" w:rsidRDefault="00E26E52" w:rsidP="00E26E52">
            <w:pPr>
              <w:rPr>
                <w:lang w:val="en-IN"/>
              </w:rPr>
            </w:pPr>
            <w:r w:rsidRPr="00E26E52">
              <w:rPr>
                <w:lang w:val="en-IN"/>
              </w:rPr>
              <w:t>High</w:t>
            </w:r>
          </w:p>
        </w:tc>
      </w:tr>
      <w:tr w:rsidR="00E26E52" w:rsidRPr="00E26E52" w14:paraId="4089A63D"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7979F94D" w14:textId="77777777" w:rsidR="00E26E52" w:rsidRPr="00E26E52" w:rsidRDefault="00E26E52" w:rsidP="00E26E52">
            <w:pPr>
              <w:rPr>
                <w:lang w:val="en-IN"/>
              </w:rPr>
            </w:pPr>
            <w:r w:rsidRPr="00E26E52">
              <w:rPr>
                <w:lang w:val="en-IN"/>
              </w:rPr>
              <w:t>R6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575E0638" w14:textId="77777777" w:rsidR="00E26E52" w:rsidRPr="00E26E52" w:rsidRDefault="00E26E52" w:rsidP="00E26E52">
            <w:pPr>
              <w:rPr>
                <w:lang w:val="en-IN"/>
              </w:rPr>
            </w:pPr>
            <w:r w:rsidRPr="00E26E52">
              <w:rPr>
                <w:lang w:val="en-IN"/>
              </w:rPr>
              <w:t>Malware Infection</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4D2166F0" w14:textId="77777777" w:rsidR="00E26E52" w:rsidRPr="00E26E52" w:rsidRDefault="00E26E52" w:rsidP="00E26E52">
            <w:pPr>
              <w:rPr>
                <w:lang w:val="en-IN"/>
              </w:rPr>
            </w:pPr>
            <w:r w:rsidRPr="00E26E52">
              <w:rPr>
                <w:lang w:val="en-IN"/>
              </w:rPr>
              <w:t>Unpatched systems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1576E1CD" w14:textId="77777777" w:rsidR="00E26E52" w:rsidRPr="00E26E52" w:rsidRDefault="00E26E52" w:rsidP="00E26E52">
            <w:pPr>
              <w:rPr>
                <w:lang w:val="en-IN"/>
              </w:rPr>
            </w:pPr>
            <w:r w:rsidRPr="00E26E52">
              <w:rPr>
                <w:lang w:val="en-IN"/>
              </w:rPr>
              <w:t>Medium</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0CC13C6F" w14:textId="77777777" w:rsidR="00E26E52" w:rsidRPr="00E26E52" w:rsidRDefault="00E26E52" w:rsidP="00E26E52">
            <w:pPr>
              <w:rPr>
                <w:lang w:val="en-IN"/>
              </w:rPr>
            </w:pPr>
            <w:r w:rsidRPr="00E26E52">
              <w:rPr>
                <w:lang w:val="en-IN"/>
              </w:rPr>
              <w:t>Medium</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6C382252" w14:textId="77777777" w:rsidR="00E26E52" w:rsidRPr="00E26E52" w:rsidRDefault="00E26E52" w:rsidP="00E26E52">
            <w:pPr>
              <w:rPr>
                <w:lang w:val="en-IN"/>
              </w:rPr>
            </w:pPr>
            <w:r w:rsidRPr="00E26E52">
              <w:rPr>
                <w:lang w:val="en-IN"/>
              </w:rPr>
              <w:t>Medium</w:t>
            </w:r>
          </w:p>
        </w:tc>
      </w:tr>
      <w:tr w:rsidR="00E26E52" w:rsidRPr="00E26E52" w14:paraId="12C10718"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7BBB5523" w14:textId="77777777" w:rsidR="00E26E52" w:rsidRPr="00E26E52" w:rsidRDefault="00E26E52" w:rsidP="00E26E52">
            <w:pPr>
              <w:rPr>
                <w:lang w:val="en-IN"/>
              </w:rPr>
            </w:pPr>
            <w:r w:rsidRPr="00E26E52">
              <w:rPr>
                <w:lang w:val="en-IN"/>
              </w:rPr>
              <w:t>R7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5CBE1DE5" w14:textId="77777777" w:rsidR="00E26E52" w:rsidRPr="00E26E52" w:rsidRDefault="00E26E52" w:rsidP="00E26E52">
            <w:pPr>
              <w:rPr>
                <w:lang w:val="en-IN"/>
              </w:rPr>
            </w:pPr>
            <w:r w:rsidRPr="00E26E52">
              <w:rPr>
                <w:lang w:val="en-IN"/>
              </w:rPr>
              <w:t>Weak Passwords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048DAF8A" w14:textId="77777777" w:rsidR="00E26E52" w:rsidRPr="00E26E52" w:rsidRDefault="00E26E52" w:rsidP="00E26E52">
            <w:pPr>
              <w:rPr>
                <w:lang w:val="en-IN"/>
              </w:rPr>
            </w:pPr>
            <w:r w:rsidRPr="00E26E52">
              <w:rPr>
                <w:lang w:val="en-IN"/>
              </w:rPr>
              <w:t>Poor password policy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4A93F056" w14:textId="77777777" w:rsidR="00E26E52" w:rsidRPr="00E26E52" w:rsidRDefault="00E26E52" w:rsidP="00E26E52">
            <w:pPr>
              <w:rPr>
                <w:lang w:val="en-IN"/>
              </w:rPr>
            </w:pPr>
            <w:r w:rsidRPr="00E26E52">
              <w:rPr>
                <w:lang w:val="en-IN"/>
              </w:rPr>
              <w:t>High</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2877FDB8" w14:textId="77777777" w:rsidR="00E26E52" w:rsidRPr="00E26E52" w:rsidRDefault="00E26E52" w:rsidP="00E26E52">
            <w:pPr>
              <w:rPr>
                <w:lang w:val="en-IN"/>
              </w:rPr>
            </w:pPr>
            <w:r w:rsidRPr="00E26E52">
              <w:rPr>
                <w:lang w:val="en-IN"/>
              </w:rPr>
              <w:t>High</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1E4D3398" w14:textId="77777777" w:rsidR="00E26E52" w:rsidRPr="00E26E52" w:rsidRDefault="00E26E52" w:rsidP="00E26E52">
            <w:pPr>
              <w:rPr>
                <w:lang w:val="en-IN"/>
              </w:rPr>
            </w:pPr>
            <w:r w:rsidRPr="00E26E52">
              <w:rPr>
                <w:lang w:val="en-IN"/>
              </w:rPr>
              <w:t>High</w:t>
            </w:r>
          </w:p>
        </w:tc>
      </w:tr>
      <w:tr w:rsidR="00E26E52" w:rsidRPr="00E26E52" w14:paraId="6AB3E178"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1239D207" w14:textId="77777777" w:rsidR="00E26E52" w:rsidRPr="00E26E52" w:rsidRDefault="00E26E52" w:rsidP="00E26E52">
            <w:pPr>
              <w:rPr>
                <w:lang w:val="en-IN"/>
              </w:rPr>
            </w:pPr>
            <w:r w:rsidRPr="00E26E52">
              <w:rPr>
                <w:lang w:val="en-IN"/>
              </w:rPr>
              <w:t>R8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4F3B13C2" w14:textId="77777777" w:rsidR="00E26E52" w:rsidRPr="00E26E52" w:rsidRDefault="00E26E52" w:rsidP="00E26E52">
            <w:pPr>
              <w:rPr>
                <w:lang w:val="en-IN"/>
              </w:rPr>
            </w:pPr>
            <w:r w:rsidRPr="00E26E52">
              <w:rPr>
                <w:lang w:val="en-IN"/>
              </w:rPr>
              <w:t>Cloud Misconfiguration</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2871E2AD" w14:textId="77777777" w:rsidR="00E26E52" w:rsidRPr="00E26E52" w:rsidRDefault="00E26E52" w:rsidP="00E26E52">
            <w:pPr>
              <w:rPr>
                <w:lang w:val="en-IN"/>
              </w:rPr>
            </w:pPr>
            <w:r w:rsidRPr="00E26E52">
              <w:rPr>
                <w:lang w:val="en-IN"/>
              </w:rPr>
              <w:t>Human error</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3411E196" w14:textId="77777777" w:rsidR="00E26E52" w:rsidRPr="00E26E52" w:rsidRDefault="00E26E52" w:rsidP="00E26E52">
            <w:pPr>
              <w:rPr>
                <w:lang w:val="en-IN"/>
              </w:rPr>
            </w:pPr>
            <w:r w:rsidRPr="00E26E52">
              <w:rPr>
                <w:lang w:val="en-IN"/>
              </w:rPr>
              <w:t>High</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2D08100F" w14:textId="77777777" w:rsidR="00E26E52" w:rsidRPr="00E26E52" w:rsidRDefault="00E26E52" w:rsidP="00E26E52">
            <w:pPr>
              <w:rPr>
                <w:lang w:val="en-IN"/>
              </w:rPr>
            </w:pPr>
            <w:r w:rsidRPr="00E26E52">
              <w:rPr>
                <w:lang w:val="en-IN"/>
              </w:rPr>
              <w:t>Medium</w:t>
            </w:r>
          </w:p>
        </w:tc>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295CDDC0" w14:textId="77777777" w:rsidR="00E26E52" w:rsidRPr="00E26E52" w:rsidRDefault="00E26E52" w:rsidP="00E26E52">
            <w:pPr>
              <w:rPr>
                <w:lang w:val="en-IN"/>
              </w:rPr>
            </w:pPr>
            <w:r w:rsidRPr="00E26E52">
              <w:rPr>
                <w:lang w:val="en-IN"/>
              </w:rPr>
              <w:t>High</w:t>
            </w:r>
          </w:p>
        </w:tc>
      </w:tr>
    </w:tbl>
    <w:p w14:paraId="18926E43" w14:textId="77777777" w:rsidR="00E26E52" w:rsidRDefault="00E26E52" w:rsidP="00E26E52"/>
    <w:p w14:paraId="204E96BB" w14:textId="0A2F1436" w:rsidR="00E26E52" w:rsidRPr="00E26E52" w:rsidRDefault="00E26E52" w:rsidP="00E26E52">
      <w:pPr>
        <w:pStyle w:val="Heading2"/>
        <w:rPr>
          <w:color w:val="548DD4" w:themeColor="text2" w:themeTint="99"/>
        </w:rPr>
      </w:pPr>
      <w:r w:rsidRPr="00E26E52">
        <w:rPr>
          <w:rFonts w:cstheme="majorHAnsi"/>
          <w:color w:val="548DD4" w:themeColor="text2" w:themeTint="99"/>
        </w:rPr>
        <w:t xml:space="preserve">8. Data Flow Analysis </w:t>
      </w:r>
    </w:p>
    <w:p w14:paraId="53B55836" w14:textId="214C21E7" w:rsidR="00E26E52" w:rsidRPr="00E26E52" w:rsidRDefault="00E26E52" w:rsidP="00E26E52">
      <w:pPr>
        <w:rPr>
          <w:lang w:val="en-IN"/>
        </w:rPr>
      </w:pPr>
      <w:r w:rsidRPr="00E26E52">
        <w:rPr>
          <w:lang w:val="en-IN"/>
        </w:rPr>
        <w:t>The flow of information within the portal is described below:</w:t>
      </w:r>
    </w:p>
    <w:p w14:paraId="6F0602B4" w14:textId="77777777" w:rsidR="00E26E52" w:rsidRPr="00E26E52" w:rsidRDefault="00E26E52" w:rsidP="00E26E52">
      <w:pPr>
        <w:numPr>
          <w:ilvl w:val="0"/>
          <w:numId w:val="13"/>
        </w:numPr>
        <w:rPr>
          <w:lang w:val="en-IN"/>
        </w:rPr>
      </w:pPr>
      <w:r w:rsidRPr="00E26E52">
        <w:rPr>
          <w:lang w:val="en-IN"/>
        </w:rPr>
        <w:t>Citizens submit requests through the web portal.</w:t>
      </w:r>
    </w:p>
    <w:p w14:paraId="54A2B398" w14:textId="77777777" w:rsidR="00E26E52" w:rsidRPr="00E26E52" w:rsidRDefault="00E26E52" w:rsidP="00E26E52">
      <w:pPr>
        <w:numPr>
          <w:ilvl w:val="0"/>
          <w:numId w:val="13"/>
        </w:numPr>
        <w:rPr>
          <w:lang w:val="en-IN"/>
        </w:rPr>
      </w:pPr>
      <w:r w:rsidRPr="00E26E52">
        <w:rPr>
          <w:lang w:val="en-IN"/>
        </w:rPr>
        <w:t>The application server processes the request.</w:t>
      </w:r>
    </w:p>
    <w:p w14:paraId="00D09FF8" w14:textId="77777777" w:rsidR="00E26E52" w:rsidRPr="00E26E52" w:rsidRDefault="00E26E52" w:rsidP="00E26E52">
      <w:pPr>
        <w:numPr>
          <w:ilvl w:val="0"/>
          <w:numId w:val="13"/>
        </w:numPr>
        <w:rPr>
          <w:lang w:val="en-IN"/>
        </w:rPr>
      </w:pPr>
      <w:r w:rsidRPr="00E26E52">
        <w:rPr>
          <w:lang w:val="en-IN"/>
        </w:rPr>
        <w:lastRenderedPageBreak/>
        <w:t>Data is stored within the citizen database.</w:t>
      </w:r>
    </w:p>
    <w:p w14:paraId="5E95A716" w14:textId="77777777" w:rsidR="00E26E52" w:rsidRPr="00E26E52" w:rsidRDefault="00E26E52" w:rsidP="00E26E52">
      <w:pPr>
        <w:numPr>
          <w:ilvl w:val="0"/>
          <w:numId w:val="13"/>
        </w:numPr>
        <w:rPr>
          <w:lang w:val="en-IN"/>
        </w:rPr>
      </w:pPr>
      <w:r w:rsidRPr="00E26E52">
        <w:rPr>
          <w:lang w:val="en-IN"/>
        </w:rPr>
        <w:t>Government officials retrieve and verify records.</w:t>
      </w:r>
    </w:p>
    <w:p w14:paraId="2E37E776" w14:textId="77777777" w:rsidR="00E26E52" w:rsidRPr="00E26E52" w:rsidRDefault="00E26E52" w:rsidP="00E26E52">
      <w:pPr>
        <w:numPr>
          <w:ilvl w:val="0"/>
          <w:numId w:val="13"/>
        </w:numPr>
        <w:rPr>
          <w:lang w:val="en-IN"/>
        </w:rPr>
      </w:pPr>
      <w:r w:rsidRPr="00E26E52">
        <w:rPr>
          <w:lang w:val="en-IN"/>
        </w:rPr>
        <w:t>Responses are generated and delivered to citizens.</w:t>
      </w:r>
    </w:p>
    <w:p w14:paraId="0DCD49D1" w14:textId="7D700D9A" w:rsidR="004600B5" w:rsidRDefault="00E26E52" w:rsidP="00E26E52">
      <w:pPr>
        <w:rPr>
          <w:lang w:val="en-IN"/>
        </w:rPr>
      </w:pPr>
      <w:r w:rsidRPr="00E26E52">
        <w:rPr>
          <w:lang w:val="en-IN"/>
        </w:rPr>
        <w:t>At each stage, threats such as unauthorized access, data tampering, and information disclosure may occur.</w:t>
      </w:r>
    </w:p>
    <w:p w14:paraId="48E0E40E" w14:textId="3B4BEABF" w:rsidR="004600B5" w:rsidRPr="00E26E52" w:rsidRDefault="004600B5" w:rsidP="00E26E52">
      <w:pPr>
        <w:rPr>
          <w:lang w:val="en-IN"/>
        </w:rPr>
      </w:pPr>
      <w:r>
        <w:rPr>
          <w:noProof/>
        </w:rPr>
        <w:drawing>
          <wp:inline distT="0" distB="0" distL="0" distR="0" wp14:anchorId="6A797B60" wp14:editId="17731E99">
            <wp:extent cx="5486400" cy="3182620"/>
            <wp:effectExtent l="0" t="0" r="0" b="0"/>
            <wp:docPr id="143212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26410" name=""/>
                    <pic:cNvPicPr/>
                  </pic:nvPicPr>
                  <pic:blipFill>
                    <a:blip r:embed="rId6"/>
                    <a:stretch>
                      <a:fillRect/>
                    </a:stretch>
                  </pic:blipFill>
                  <pic:spPr>
                    <a:xfrm>
                      <a:off x="0" y="0"/>
                      <a:ext cx="5486400" cy="3182620"/>
                    </a:xfrm>
                    <a:prstGeom prst="rect">
                      <a:avLst/>
                    </a:prstGeom>
                  </pic:spPr>
                </pic:pic>
              </a:graphicData>
            </a:graphic>
          </wp:inline>
        </w:drawing>
      </w:r>
    </w:p>
    <w:p w14:paraId="156F2964" w14:textId="0EFFDFF6" w:rsidR="005C2F10" w:rsidRPr="00E26E52" w:rsidRDefault="005C2F10" w:rsidP="005C2F10">
      <w:pPr>
        <w:pStyle w:val="Heading2"/>
        <w:rPr>
          <w:color w:val="548DD4" w:themeColor="text2" w:themeTint="99"/>
        </w:rPr>
      </w:pPr>
      <w:r>
        <w:rPr>
          <w:rFonts w:cstheme="majorHAnsi"/>
          <w:color w:val="548DD4" w:themeColor="text2" w:themeTint="99"/>
        </w:rPr>
        <w:t xml:space="preserve">9. </w:t>
      </w:r>
      <w:r w:rsidRPr="005C2F10">
        <w:rPr>
          <w:rFonts w:cstheme="majorHAnsi"/>
          <w:color w:val="548DD4" w:themeColor="text2" w:themeTint="99"/>
        </w:rPr>
        <w:t>Attack Surface Analysis</w:t>
      </w:r>
    </w:p>
    <w:p w14:paraId="64F6227E" w14:textId="51990843" w:rsidR="005C2F10" w:rsidRPr="005C2F10" w:rsidRDefault="005C2F10" w:rsidP="005C2F10">
      <w:pPr>
        <w:rPr>
          <w:lang w:val="en-IN"/>
        </w:rPr>
      </w:pPr>
      <w:r w:rsidRPr="005C2F10">
        <w:rPr>
          <w:lang w:val="en-IN"/>
        </w:rPr>
        <w:t>The attack surface represents all possible entry points an attacker could exploit.</w:t>
      </w:r>
    </w:p>
    <w:p w14:paraId="51961EE7" w14:textId="77777777" w:rsidR="005C2F10" w:rsidRPr="005C2F10" w:rsidRDefault="005C2F10" w:rsidP="005C2F10">
      <w:pPr>
        <w:rPr>
          <w:b/>
          <w:bCs/>
          <w:lang w:val="en-IN"/>
        </w:rPr>
      </w:pPr>
      <w:r w:rsidRPr="005C2F10">
        <w:rPr>
          <w:b/>
          <w:bCs/>
          <w:lang w:val="en-IN"/>
        </w:rPr>
        <w:t>External Attack Surface</w:t>
      </w:r>
    </w:p>
    <w:p w14:paraId="072C69AD" w14:textId="77777777" w:rsidR="005C2F10" w:rsidRPr="005C2F10" w:rsidRDefault="005C2F10" w:rsidP="005C2F10">
      <w:pPr>
        <w:numPr>
          <w:ilvl w:val="0"/>
          <w:numId w:val="14"/>
        </w:numPr>
        <w:rPr>
          <w:lang w:val="en-IN"/>
        </w:rPr>
      </w:pPr>
      <w:r w:rsidRPr="005C2F10">
        <w:rPr>
          <w:lang w:val="en-IN"/>
        </w:rPr>
        <w:t>Public web portal</w:t>
      </w:r>
    </w:p>
    <w:p w14:paraId="4DDEB896" w14:textId="77777777" w:rsidR="005C2F10" w:rsidRPr="005C2F10" w:rsidRDefault="005C2F10" w:rsidP="005C2F10">
      <w:pPr>
        <w:numPr>
          <w:ilvl w:val="0"/>
          <w:numId w:val="14"/>
        </w:numPr>
        <w:rPr>
          <w:lang w:val="en-IN"/>
        </w:rPr>
      </w:pPr>
      <w:r w:rsidRPr="005C2F10">
        <w:rPr>
          <w:lang w:val="en-IN"/>
        </w:rPr>
        <w:t>Mobile application</w:t>
      </w:r>
    </w:p>
    <w:p w14:paraId="745C28CF" w14:textId="77777777" w:rsidR="005C2F10" w:rsidRPr="005C2F10" w:rsidRDefault="005C2F10" w:rsidP="005C2F10">
      <w:pPr>
        <w:numPr>
          <w:ilvl w:val="0"/>
          <w:numId w:val="14"/>
        </w:numPr>
        <w:rPr>
          <w:lang w:val="en-IN"/>
        </w:rPr>
      </w:pPr>
      <w:r w:rsidRPr="005C2F10">
        <w:rPr>
          <w:lang w:val="en-IN"/>
        </w:rPr>
        <w:t>Payment gateway integrations</w:t>
      </w:r>
    </w:p>
    <w:p w14:paraId="0E9670A2" w14:textId="77777777" w:rsidR="005C2F10" w:rsidRPr="005C2F10" w:rsidRDefault="005C2F10" w:rsidP="005C2F10">
      <w:pPr>
        <w:numPr>
          <w:ilvl w:val="0"/>
          <w:numId w:val="14"/>
        </w:numPr>
        <w:rPr>
          <w:lang w:val="en-IN"/>
        </w:rPr>
      </w:pPr>
      <w:r w:rsidRPr="005C2F10">
        <w:rPr>
          <w:lang w:val="en-IN"/>
        </w:rPr>
        <w:t>Public APIs</w:t>
      </w:r>
    </w:p>
    <w:p w14:paraId="3C6BABD4" w14:textId="77777777" w:rsidR="005C2F10" w:rsidRPr="005C2F10" w:rsidRDefault="005C2F10" w:rsidP="005C2F10">
      <w:pPr>
        <w:rPr>
          <w:b/>
          <w:bCs/>
          <w:lang w:val="en-IN"/>
        </w:rPr>
      </w:pPr>
      <w:r w:rsidRPr="005C2F10">
        <w:rPr>
          <w:b/>
          <w:bCs/>
          <w:lang w:val="en-IN"/>
        </w:rPr>
        <w:t>Internal Attack Surface</w:t>
      </w:r>
    </w:p>
    <w:p w14:paraId="09ABA79B" w14:textId="77777777" w:rsidR="005C2F10" w:rsidRPr="005C2F10" w:rsidRDefault="005C2F10" w:rsidP="005C2F10">
      <w:pPr>
        <w:numPr>
          <w:ilvl w:val="0"/>
          <w:numId w:val="15"/>
        </w:numPr>
        <w:rPr>
          <w:lang w:val="en-IN"/>
        </w:rPr>
      </w:pPr>
      <w:r w:rsidRPr="005C2F10">
        <w:rPr>
          <w:lang w:val="en-IN"/>
        </w:rPr>
        <w:t>Employee workstations</w:t>
      </w:r>
    </w:p>
    <w:p w14:paraId="194992A5" w14:textId="77777777" w:rsidR="005C2F10" w:rsidRPr="005C2F10" w:rsidRDefault="005C2F10" w:rsidP="005C2F10">
      <w:pPr>
        <w:numPr>
          <w:ilvl w:val="0"/>
          <w:numId w:val="15"/>
        </w:numPr>
        <w:rPr>
          <w:lang w:val="en-IN"/>
        </w:rPr>
      </w:pPr>
      <w:r w:rsidRPr="005C2F10">
        <w:rPr>
          <w:lang w:val="en-IN"/>
        </w:rPr>
        <w:t>Administrative consoles</w:t>
      </w:r>
    </w:p>
    <w:p w14:paraId="368B734C" w14:textId="77777777" w:rsidR="005C2F10" w:rsidRPr="005C2F10" w:rsidRDefault="005C2F10" w:rsidP="005C2F10">
      <w:pPr>
        <w:numPr>
          <w:ilvl w:val="0"/>
          <w:numId w:val="15"/>
        </w:numPr>
        <w:rPr>
          <w:lang w:val="en-IN"/>
        </w:rPr>
      </w:pPr>
      <w:r w:rsidRPr="005C2F10">
        <w:rPr>
          <w:lang w:val="en-IN"/>
        </w:rPr>
        <w:t>Internal databases</w:t>
      </w:r>
    </w:p>
    <w:p w14:paraId="1ED2FCA9" w14:textId="77777777" w:rsidR="005C2F10" w:rsidRPr="005C2F10" w:rsidRDefault="005C2F10" w:rsidP="005C2F10">
      <w:pPr>
        <w:numPr>
          <w:ilvl w:val="0"/>
          <w:numId w:val="15"/>
        </w:numPr>
        <w:rPr>
          <w:lang w:val="en-IN"/>
        </w:rPr>
      </w:pPr>
      <w:r w:rsidRPr="005C2F10">
        <w:rPr>
          <w:lang w:val="en-IN"/>
        </w:rPr>
        <w:lastRenderedPageBreak/>
        <w:t>Cloud management interfaces</w:t>
      </w:r>
    </w:p>
    <w:p w14:paraId="28198129" w14:textId="416251C4" w:rsidR="00E26E52" w:rsidRPr="000F63A3" w:rsidRDefault="005C2F10" w:rsidP="005C2F10">
      <w:pPr>
        <w:rPr>
          <w:lang w:val="en-IN"/>
        </w:rPr>
      </w:pPr>
      <w:r w:rsidRPr="005C2F10">
        <w:rPr>
          <w:lang w:val="en-IN"/>
        </w:rPr>
        <w:t>Reducing the attack surface significantly improves the overall security posture of the system.</w:t>
      </w:r>
    </w:p>
    <w:p w14:paraId="21CD3F6E" w14:textId="30582083" w:rsidR="00E91FEA" w:rsidRPr="00CF62E0" w:rsidRDefault="005C2F10">
      <w:pPr>
        <w:pStyle w:val="Heading2"/>
        <w:rPr>
          <w:color w:val="548DD4" w:themeColor="text2" w:themeTint="99"/>
        </w:rPr>
      </w:pPr>
      <w:r>
        <w:rPr>
          <w:color w:val="548DD4" w:themeColor="text2" w:themeTint="99"/>
        </w:rPr>
        <w:t>10</w:t>
      </w:r>
      <w:r w:rsidR="005C406C" w:rsidRPr="00CF62E0">
        <w:rPr>
          <w:color w:val="548DD4" w:themeColor="text2" w:themeTint="99"/>
        </w:rPr>
        <w:t>. Threat Modeling Using STRIDE</w:t>
      </w:r>
    </w:p>
    <w:tbl>
      <w:tblPr>
        <w:tblStyle w:val="TableGrid"/>
        <w:tblW w:w="0" w:type="auto"/>
        <w:tblLook w:val="04A0" w:firstRow="1" w:lastRow="0" w:firstColumn="1" w:lastColumn="0" w:noHBand="0" w:noVBand="1"/>
      </w:tblPr>
      <w:tblGrid>
        <w:gridCol w:w="2876"/>
        <w:gridCol w:w="2877"/>
        <w:gridCol w:w="2877"/>
      </w:tblGrid>
      <w:tr w:rsidR="00E91FEA" w14:paraId="2FF7596E" w14:textId="77777777">
        <w:tc>
          <w:tcPr>
            <w:tcW w:w="2880" w:type="dxa"/>
          </w:tcPr>
          <w:p w14:paraId="5A0718F4" w14:textId="77777777" w:rsidR="00E91FEA" w:rsidRPr="005C2F10" w:rsidRDefault="005C406C">
            <w:pPr>
              <w:rPr>
                <w:b/>
                <w:bCs/>
              </w:rPr>
            </w:pPr>
            <w:r w:rsidRPr="005C2F10">
              <w:rPr>
                <w:b/>
                <w:bCs/>
              </w:rPr>
              <w:t>STRIDE Category</w:t>
            </w:r>
          </w:p>
        </w:tc>
        <w:tc>
          <w:tcPr>
            <w:tcW w:w="2880" w:type="dxa"/>
          </w:tcPr>
          <w:p w14:paraId="5D55391B" w14:textId="77777777" w:rsidR="00E91FEA" w:rsidRPr="005C2F10" w:rsidRDefault="005C406C">
            <w:pPr>
              <w:rPr>
                <w:b/>
                <w:bCs/>
              </w:rPr>
            </w:pPr>
            <w:r w:rsidRPr="005C2F10">
              <w:rPr>
                <w:b/>
                <w:bCs/>
              </w:rPr>
              <w:t>Example Threat</w:t>
            </w:r>
          </w:p>
        </w:tc>
        <w:tc>
          <w:tcPr>
            <w:tcW w:w="2880" w:type="dxa"/>
          </w:tcPr>
          <w:p w14:paraId="297CB34D" w14:textId="77777777" w:rsidR="00E91FEA" w:rsidRPr="005C2F10" w:rsidRDefault="005C406C">
            <w:pPr>
              <w:rPr>
                <w:b/>
                <w:bCs/>
              </w:rPr>
            </w:pPr>
            <w:r w:rsidRPr="005C2F10">
              <w:rPr>
                <w:b/>
                <w:bCs/>
              </w:rPr>
              <w:t>Potential Impact</w:t>
            </w:r>
          </w:p>
        </w:tc>
      </w:tr>
      <w:tr w:rsidR="00E91FEA" w14:paraId="158904E8" w14:textId="77777777">
        <w:tc>
          <w:tcPr>
            <w:tcW w:w="2880" w:type="dxa"/>
          </w:tcPr>
          <w:p w14:paraId="3F2E9D3D" w14:textId="77777777" w:rsidR="00E91FEA" w:rsidRDefault="005C406C">
            <w:r>
              <w:t>Spoofing</w:t>
            </w:r>
          </w:p>
        </w:tc>
        <w:tc>
          <w:tcPr>
            <w:tcW w:w="2880" w:type="dxa"/>
          </w:tcPr>
          <w:p w14:paraId="7A53038D" w14:textId="77777777" w:rsidR="00E91FEA" w:rsidRDefault="005C406C">
            <w:r>
              <w:t>Fake user login</w:t>
            </w:r>
          </w:p>
        </w:tc>
        <w:tc>
          <w:tcPr>
            <w:tcW w:w="2880" w:type="dxa"/>
          </w:tcPr>
          <w:p w14:paraId="5DBC229F" w14:textId="77777777" w:rsidR="00E91FEA" w:rsidRDefault="005C406C">
            <w:r>
              <w:t>Unauthorized access</w:t>
            </w:r>
          </w:p>
        </w:tc>
      </w:tr>
      <w:tr w:rsidR="00E91FEA" w14:paraId="18E43025" w14:textId="77777777">
        <w:tc>
          <w:tcPr>
            <w:tcW w:w="2880" w:type="dxa"/>
          </w:tcPr>
          <w:p w14:paraId="448DF546" w14:textId="77777777" w:rsidR="00E91FEA" w:rsidRDefault="005C406C">
            <w:r>
              <w:t>Tampering</w:t>
            </w:r>
          </w:p>
        </w:tc>
        <w:tc>
          <w:tcPr>
            <w:tcW w:w="2880" w:type="dxa"/>
          </w:tcPr>
          <w:p w14:paraId="150752BA" w14:textId="77777777" w:rsidR="00E91FEA" w:rsidRDefault="005C406C">
            <w:r>
              <w:t>Modification of records</w:t>
            </w:r>
          </w:p>
        </w:tc>
        <w:tc>
          <w:tcPr>
            <w:tcW w:w="2880" w:type="dxa"/>
          </w:tcPr>
          <w:p w14:paraId="54FD6A4F" w14:textId="77777777" w:rsidR="00E91FEA" w:rsidRDefault="005C406C">
            <w:r>
              <w:t>Loss of integrity</w:t>
            </w:r>
          </w:p>
        </w:tc>
      </w:tr>
      <w:tr w:rsidR="00E91FEA" w14:paraId="751C2B8D" w14:textId="77777777">
        <w:tc>
          <w:tcPr>
            <w:tcW w:w="2880" w:type="dxa"/>
          </w:tcPr>
          <w:p w14:paraId="0517ADF2" w14:textId="77777777" w:rsidR="00E91FEA" w:rsidRDefault="005C406C">
            <w:r>
              <w:t>Repudiation</w:t>
            </w:r>
          </w:p>
        </w:tc>
        <w:tc>
          <w:tcPr>
            <w:tcW w:w="2880" w:type="dxa"/>
          </w:tcPr>
          <w:p w14:paraId="7878E0B9" w14:textId="77777777" w:rsidR="00E91FEA" w:rsidRDefault="005C406C">
            <w:r>
              <w:t>Denial of performed actions</w:t>
            </w:r>
          </w:p>
        </w:tc>
        <w:tc>
          <w:tcPr>
            <w:tcW w:w="2880" w:type="dxa"/>
          </w:tcPr>
          <w:p w14:paraId="505201CE" w14:textId="77777777" w:rsidR="00E91FEA" w:rsidRDefault="005C406C">
            <w:r>
              <w:t>Audit challenges</w:t>
            </w:r>
          </w:p>
        </w:tc>
      </w:tr>
      <w:tr w:rsidR="00E91FEA" w14:paraId="391D1777" w14:textId="77777777">
        <w:tc>
          <w:tcPr>
            <w:tcW w:w="2880" w:type="dxa"/>
          </w:tcPr>
          <w:p w14:paraId="54BFB9C1" w14:textId="77777777" w:rsidR="00E91FEA" w:rsidRDefault="005C406C">
            <w:r>
              <w:t>Information Disclosure</w:t>
            </w:r>
          </w:p>
        </w:tc>
        <w:tc>
          <w:tcPr>
            <w:tcW w:w="2880" w:type="dxa"/>
          </w:tcPr>
          <w:p w14:paraId="5A4612EE" w14:textId="77777777" w:rsidR="00E91FEA" w:rsidRDefault="005C406C">
            <w:r>
              <w:t>Citizen data leakage</w:t>
            </w:r>
          </w:p>
        </w:tc>
        <w:tc>
          <w:tcPr>
            <w:tcW w:w="2880" w:type="dxa"/>
          </w:tcPr>
          <w:p w14:paraId="4D510AED" w14:textId="77777777" w:rsidR="00E91FEA" w:rsidRDefault="005C406C">
            <w:r>
              <w:t>Privacy violations</w:t>
            </w:r>
          </w:p>
        </w:tc>
      </w:tr>
      <w:tr w:rsidR="00E91FEA" w14:paraId="0342FBA7" w14:textId="77777777">
        <w:tc>
          <w:tcPr>
            <w:tcW w:w="2880" w:type="dxa"/>
          </w:tcPr>
          <w:p w14:paraId="2C1A0341" w14:textId="77777777" w:rsidR="00E91FEA" w:rsidRDefault="005C406C">
            <w:r>
              <w:t>Denial of Service</w:t>
            </w:r>
          </w:p>
        </w:tc>
        <w:tc>
          <w:tcPr>
            <w:tcW w:w="2880" w:type="dxa"/>
          </w:tcPr>
          <w:p w14:paraId="7CFB91FA" w14:textId="77777777" w:rsidR="00E91FEA" w:rsidRDefault="005C406C">
            <w:r>
              <w:t>Portal outage</w:t>
            </w:r>
          </w:p>
        </w:tc>
        <w:tc>
          <w:tcPr>
            <w:tcW w:w="2880" w:type="dxa"/>
          </w:tcPr>
          <w:p w14:paraId="5A1C1AF4" w14:textId="77777777" w:rsidR="00E91FEA" w:rsidRDefault="005C406C">
            <w:r>
              <w:t>Service disruption</w:t>
            </w:r>
          </w:p>
        </w:tc>
      </w:tr>
      <w:tr w:rsidR="00E91FEA" w14:paraId="4E503DEA" w14:textId="77777777">
        <w:tc>
          <w:tcPr>
            <w:tcW w:w="2880" w:type="dxa"/>
          </w:tcPr>
          <w:p w14:paraId="3BBCF68E" w14:textId="77777777" w:rsidR="00E91FEA" w:rsidRDefault="005C406C">
            <w:r>
              <w:t>Elevation of Privilege</w:t>
            </w:r>
          </w:p>
        </w:tc>
        <w:tc>
          <w:tcPr>
            <w:tcW w:w="2880" w:type="dxa"/>
          </w:tcPr>
          <w:p w14:paraId="5B4B8AF7" w14:textId="77777777" w:rsidR="00E91FEA" w:rsidRDefault="005C406C">
            <w:r>
              <w:t>User gains admin access</w:t>
            </w:r>
          </w:p>
        </w:tc>
        <w:tc>
          <w:tcPr>
            <w:tcW w:w="2880" w:type="dxa"/>
          </w:tcPr>
          <w:p w14:paraId="7C1F0D5A" w14:textId="77777777" w:rsidR="00E91FEA" w:rsidRDefault="005C406C">
            <w:r>
              <w:t>Full system compromise</w:t>
            </w:r>
          </w:p>
        </w:tc>
      </w:tr>
    </w:tbl>
    <w:p w14:paraId="77641C89" w14:textId="296E271A" w:rsidR="00E91FEA" w:rsidRPr="00CF62E0" w:rsidRDefault="005C2F10">
      <w:pPr>
        <w:pStyle w:val="Heading2"/>
        <w:rPr>
          <w:color w:val="548DD4" w:themeColor="text2" w:themeTint="99"/>
        </w:rPr>
      </w:pPr>
      <w:r>
        <w:rPr>
          <w:color w:val="548DD4" w:themeColor="text2" w:themeTint="99"/>
        </w:rPr>
        <w:t>11</w:t>
      </w:r>
      <w:r w:rsidR="005C406C" w:rsidRPr="00CF62E0">
        <w:rPr>
          <w:color w:val="548DD4" w:themeColor="text2" w:themeTint="99"/>
        </w:rPr>
        <w:t>. Risk Ranking Matrix</w:t>
      </w:r>
    </w:p>
    <w:p w14:paraId="56A7AE80" w14:textId="77777777" w:rsidR="00E91FEA" w:rsidRDefault="005C406C">
      <w:r>
        <w:t>Critical risks include Data Breaches and SQL Injection due to their severe impact on citizen data. High risks include Phishing, Insider Threats, DDoS attacks, Weak Passwords, and Cloud Misconfigurations. Medium risks include Malware Infections. Risk ranking helps prioritize security investments and controls.</w:t>
      </w:r>
    </w:p>
    <w:p w14:paraId="6F8A6F72" w14:textId="5F13F04A" w:rsidR="005C2F10" w:rsidRPr="00CF62E0" w:rsidRDefault="005C2F10" w:rsidP="005C2F10">
      <w:pPr>
        <w:pStyle w:val="Heading2"/>
        <w:rPr>
          <w:color w:val="548DD4" w:themeColor="text2" w:themeTint="99"/>
        </w:rPr>
      </w:pPr>
      <w:r>
        <w:rPr>
          <w:color w:val="548DD4" w:themeColor="text2" w:themeTint="99"/>
        </w:rPr>
        <w:t>12. Impact Assessment</w:t>
      </w:r>
    </w:p>
    <w:p w14:paraId="530AA7D1" w14:textId="16306600" w:rsidR="005C2F10" w:rsidRPr="005C2F10" w:rsidRDefault="005C2F10" w:rsidP="005C2F10">
      <w:pPr>
        <w:rPr>
          <w:lang w:val="en-IN"/>
        </w:rPr>
      </w:pPr>
      <w:r w:rsidRPr="005C2F10">
        <w:rPr>
          <w:lang w:val="en-IN"/>
        </w:rPr>
        <w:t>The identified risks may affect the organization in several ways.</w:t>
      </w:r>
    </w:p>
    <w:p w14:paraId="35144E49" w14:textId="4026424D" w:rsidR="005C2F10" w:rsidRPr="005C2F10" w:rsidRDefault="005C2F10" w:rsidP="005C2F10">
      <w:pPr>
        <w:rPr>
          <w:b/>
          <w:bCs/>
          <w:lang w:val="en-IN"/>
        </w:rPr>
      </w:pPr>
      <w:r w:rsidRPr="005C2F10">
        <w:rPr>
          <w:b/>
          <w:bCs/>
          <w:lang w:val="en-IN"/>
        </w:rPr>
        <w:t>Financial Impact</w:t>
      </w:r>
      <w:r>
        <w:rPr>
          <w:b/>
          <w:bCs/>
          <w:lang w:val="en-IN"/>
        </w:rPr>
        <w:t xml:space="preserve"> - </w:t>
      </w:r>
      <w:r w:rsidRPr="005C2F10">
        <w:rPr>
          <w:lang w:val="en-IN"/>
        </w:rPr>
        <w:t>Data breaches and ransomware attacks may result in recovery costs, legal expenses, and operational disruptions.</w:t>
      </w:r>
    </w:p>
    <w:p w14:paraId="56C98086" w14:textId="39E99591" w:rsidR="005C2F10" w:rsidRPr="005C2F10" w:rsidRDefault="005C2F10" w:rsidP="005C2F10">
      <w:pPr>
        <w:rPr>
          <w:b/>
          <w:bCs/>
          <w:lang w:val="en-IN"/>
        </w:rPr>
      </w:pPr>
      <w:r w:rsidRPr="005C2F10">
        <w:rPr>
          <w:b/>
          <w:bCs/>
          <w:lang w:val="en-IN"/>
        </w:rPr>
        <w:t>Operational Impact</w:t>
      </w:r>
      <w:r>
        <w:rPr>
          <w:b/>
          <w:bCs/>
          <w:lang w:val="en-IN"/>
        </w:rPr>
        <w:t xml:space="preserve"> - </w:t>
      </w:r>
      <w:r w:rsidRPr="005C2F10">
        <w:rPr>
          <w:lang w:val="en-IN"/>
        </w:rPr>
        <w:t>DDoS attacks and malware infections can make government services unavailable to citizens.</w:t>
      </w:r>
    </w:p>
    <w:p w14:paraId="440094E2" w14:textId="2335B359" w:rsidR="005C2F10" w:rsidRPr="005C2F10" w:rsidRDefault="005C2F10" w:rsidP="005C2F10">
      <w:pPr>
        <w:rPr>
          <w:b/>
          <w:bCs/>
          <w:lang w:val="en-IN"/>
        </w:rPr>
      </w:pPr>
      <w:r w:rsidRPr="005C2F10">
        <w:rPr>
          <w:b/>
          <w:bCs/>
          <w:lang w:val="en-IN"/>
        </w:rPr>
        <w:t>Reputational Impact</w:t>
      </w:r>
      <w:r>
        <w:rPr>
          <w:b/>
          <w:bCs/>
          <w:lang w:val="en-IN"/>
        </w:rPr>
        <w:t xml:space="preserve"> - </w:t>
      </w:r>
      <w:r w:rsidRPr="005C2F10">
        <w:rPr>
          <w:lang w:val="en-IN"/>
        </w:rPr>
        <w:t>Loss of citizen trust may occur if sensitive information is exposed.</w:t>
      </w:r>
    </w:p>
    <w:p w14:paraId="5F42B03D" w14:textId="0BE654A0" w:rsidR="005C2F10" w:rsidRPr="005C2F10" w:rsidRDefault="005C2F10" w:rsidP="005C2F10">
      <w:pPr>
        <w:rPr>
          <w:b/>
          <w:bCs/>
          <w:lang w:val="en-IN"/>
        </w:rPr>
      </w:pPr>
      <w:r w:rsidRPr="005C2F10">
        <w:rPr>
          <w:b/>
          <w:bCs/>
          <w:lang w:val="en-IN"/>
        </w:rPr>
        <w:t>Legal and Regulatory Impact</w:t>
      </w:r>
      <w:r>
        <w:rPr>
          <w:b/>
          <w:bCs/>
          <w:lang w:val="en-IN"/>
        </w:rPr>
        <w:t xml:space="preserve"> - </w:t>
      </w:r>
      <w:r w:rsidRPr="005C2F10">
        <w:rPr>
          <w:lang w:val="en-IN"/>
        </w:rPr>
        <w:t>Failure to protect personal information may result in violations of data protection laws and government regulations.</w:t>
      </w:r>
    </w:p>
    <w:p w14:paraId="79DE52B7" w14:textId="6D9CCC28" w:rsidR="00E91FEA" w:rsidRPr="00CF62E0" w:rsidRDefault="005C2F10">
      <w:pPr>
        <w:pStyle w:val="Heading2"/>
        <w:rPr>
          <w:color w:val="548DD4" w:themeColor="text2" w:themeTint="99"/>
        </w:rPr>
      </w:pPr>
      <w:r>
        <w:rPr>
          <w:color w:val="548DD4" w:themeColor="text2" w:themeTint="99"/>
        </w:rPr>
        <w:t>13</w:t>
      </w:r>
      <w:r w:rsidR="005C406C" w:rsidRPr="00CF62E0">
        <w:rPr>
          <w:color w:val="548DD4" w:themeColor="text2" w:themeTint="99"/>
        </w:rPr>
        <w:t>. Risk Mitigation Strategies</w:t>
      </w:r>
    </w:p>
    <w:p w14:paraId="61183E19" w14:textId="7AFB59A6" w:rsidR="00E91FEA" w:rsidRDefault="005C406C">
      <w:r w:rsidRPr="005C2F10">
        <w:rPr>
          <w:b/>
          <w:bCs/>
        </w:rPr>
        <w:t>Data Breach</w:t>
      </w:r>
      <w:r>
        <w:t>: Implement AES-256 encryption, database access controls, regular audits, and data loss prevention measures.</w:t>
      </w:r>
    </w:p>
    <w:p w14:paraId="7A133C97" w14:textId="17AB2F11" w:rsidR="00E91FEA" w:rsidRDefault="005C406C">
      <w:r w:rsidRPr="005C2F10">
        <w:rPr>
          <w:b/>
          <w:bCs/>
        </w:rPr>
        <w:t>SQL Injection</w:t>
      </w:r>
      <w:r>
        <w:t>: Use parameterized queries, input validation, secure coding practices, and web application firewalls.</w:t>
      </w:r>
    </w:p>
    <w:p w14:paraId="4F086231" w14:textId="77777777" w:rsidR="00E91FEA" w:rsidRDefault="005C406C">
      <w:r w:rsidRPr="005C2F10">
        <w:rPr>
          <w:b/>
          <w:bCs/>
        </w:rPr>
        <w:t>Phishing</w:t>
      </w:r>
      <w:r>
        <w:t>: Conduct awareness training, deploy email filtering, and enable multi-factor authentication.</w:t>
      </w:r>
    </w:p>
    <w:p w14:paraId="0FABDD07" w14:textId="77777777" w:rsidR="00E91FEA" w:rsidRDefault="005C406C">
      <w:r w:rsidRPr="005C2F10">
        <w:rPr>
          <w:b/>
          <w:bCs/>
        </w:rPr>
        <w:t>DDoS Attack</w:t>
      </w:r>
      <w:r>
        <w:t>: Use content delivery networks, rate limiting, and traffic monitoring solutions.</w:t>
      </w:r>
    </w:p>
    <w:p w14:paraId="4F4B063F" w14:textId="77777777" w:rsidR="00E91FEA" w:rsidRDefault="005C406C">
      <w:r w:rsidRPr="005C2F10">
        <w:rPr>
          <w:b/>
          <w:bCs/>
        </w:rPr>
        <w:lastRenderedPageBreak/>
        <w:t>Insider Threat</w:t>
      </w:r>
      <w:r>
        <w:t>: Apply role-based access control, least privilege principles, and activity monitoring.</w:t>
      </w:r>
    </w:p>
    <w:p w14:paraId="0C3B7B47" w14:textId="77777777" w:rsidR="00E91FEA" w:rsidRDefault="005C406C">
      <w:r w:rsidRPr="005C2F10">
        <w:rPr>
          <w:b/>
          <w:bCs/>
        </w:rPr>
        <w:t>Weak Passwords</w:t>
      </w:r>
      <w:r>
        <w:t>: Enforce strong password policies and MFA.</w:t>
      </w:r>
    </w:p>
    <w:p w14:paraId="60F504D8" w14:textId="77777777" w:rsidR="00E91FEA" w:rsidRDefault="005C406C">
      <w:r w:rsidRPr="005C2F10">
        <w:rPr>
          <w:b/>
          <w:bCs/>
        </w:rPr>
        <w:t>Malware Infection</w:t>
      </w:r>
      <w:r>
        <w:t>: Perform regular patching, endpoint protection, and vulnerability assessments.</w:t>
      </w:r>
    </w:p>
    <w:p w14:paraId="32C7B932" w14:textId="77777777" w:rsidR="00E91FEA" w:rsidRDefault="005C406C">
      <w:r w:rsidRPr="005C2F10">
        <w:rPr>
          <w:b/>
          <w:bCs/>
        </w:rPr>
        <w:t>Cloud Misconfiguration</w:t>
      </w:r>
      <w:r>
        <w:t>: Implement configuration reviews and continuous security monitoring.</w:t>
      </w:r>
    </w:p>
    <w:p w14:paraId="7A0DB968" w14:textId="0C675B9D" w:rsidR="00F1682B" w:rsidRPr="00F1682B" w:rsidRDefault="00F1682B" w:rsidP="00F1682B">
      <w:pPr>
        <w:pStyle w:val="Heading2"/>
        <w:rPr>
          <w:color w:val="548DD4" w:themeColor="text2" w:themeTint="99"/>
        </w:rPr>
      </w:pPr>
      <w:r>
        <w:rPr>
          <w:color w:val="548DD4" w:themeColor="text2" w:themeTint="99"/>
        </w:rPr>
        <w:t xml:space="preserve">14. </w:t>
      </w:r>
      <w:r w:rsidRPr="00F1682B">
        <w:rPr>
          <w:color w:val="548DD4" w:themeColor="text2" w:themeTint="99"/>
        </w:rPr>
        <w:t>Security Best Practices</w:t>
      </w:r>
    </w:p>
    <w:p w14:paraId="7B8EBB9F" w14:textId="3B1D7E40" w:rsidR="00F1682B" w:rsidRPr="00F1682B" w:rsidRDefault="00F1682B" w:rsidP="00F1682B">
      <w:pPr>
        <w:rPr>
          <w:b/>
          <w:bCs/>
          <w:lang w:val="en-IN"/>
        </w:rPr>
      </w:pPr>
      <w:r w:rsidRPr="00F1682B">
        <w:rPr>
          <w:b/>
          <w:bCs/>
          <w:lang w:val="en-IN"/>
        </w:rPr>
        <w:t>Recommended Best Practices</w:t>
      </w:r>
      <w:r>
        <w:rPr>
          <w:b/>
          <w:bCs/>
          <w:lang w:val="en-IN"/>
        </w:rPr>
        <w:t>:</w:t>
      </w:r>
    </w:p>
    <w:p w14:paraId="2DC0B1E2" w14:textId="07EBA41C" w:rsidR="00F1682B" w:rsidRPr="00F1682B" w:rsidRDefault="00F1682B" w:rsidP="00F1682B">
      <w:pPr>
        <w:numPr>
          <w:ilvl w:val="0"/>
          <w:numId w:val="20"/>
        </w:numPr>
        <w:rPr>
          <w:lang w:val="en-IN"/>
        </w:rPr>
      </w:pPr>
      <w:r w:rsidRPr="00F1682B">
        <w:rPr>
          <w:lang w:val="en-IN"/>
        </w:rPr>
        <w:t>Implement Multi-Factor Authentication (MFA)</w:t>
      </w:r>
      <w:r>
        <w:rPr>
          <w:lang w:val="en-IN"/>
        </w:rPr>
        <w:t>.</w:t>
      </w:r>
    </w:p>
    <w:p w14:paraId="5474ECF6" w14:textId="63E29E9C" w:rsidR="00F1682B" w:rsidRPr="00F1682B" w:rsidRDefault="00F1682B" w:rsidP="00F1682B">
      <w:pPr>
        <w:numPr>
          <w:ilvl w:val="0"/>
          <w:numId w:val="20"/>
        </w:numPr>
        <w:rPr>
          <w:lang w:val="en-IN"/>
        </w:rPr>
      </w:pPr>
      <w:r w:rsidRPr="00F1682B">
        <w:rPr>
          <w:lang w:val="en-IN"/>
        </w:rPr>
        <w:t>Encrypt sensitive data at rest and in transit</w:t>
      </w:r>
      <w:r>
        <w:rPr>
          <w:lang w:val="en-IN"/>
        </w:rPr>
        <w:t>.</w:t>
      </w:r>
    </w:p>
    <w:p w14:paraId="24B38C9C" w14:textId="7D273329" w:rsidR="00F1682B" w:rsidRPr="00F1682B" w:rsidRDefault="00F1682B" w:rsidP="00F1682B">
      <w:pPr>
        <w:numPr>
          <w:ilvl w:val="0"/>
          <w:numId w:val="20"/>
        </w:numPr>
        <w:rPr>
          <w:lang w:val="en-IN"/>
        </w:rPr>
      </w:pPr>
      <w:r w:rsidRPr="00F1682B">
        <w:rPr>
          <w:lang w:val="en-IN"/>
        </w:rPr>
        <w:t>Conduct periodic security audits</w:t>
      </w:r>
      <w:r>
        <w:rPr>
          <w:lang w:val="en-IN"/>
        </w:rPr>
        <w:t>.</w:t>
      </w:r>
    </w:p>
    <w:p w14:paraId="1725FE16" w14:textId="4CA55127" w:rsidR="00F1682B" w:rsidRPr="00F1682B" w:rsidRDefault="00F1682B" w:rsidP="00F1682B">
      <w:pPr>
        <w:numPr>
          <w:ilvl w:val="0"/>
          <w:numId w:val="20"/>
        </w:numPr>
        <w:rPr>
          <w:lang w:val="en-IN"/>
        </w:rPr>
      </w:pPr>
      <w:r w:rsidRPr="00F1682B">
        <w:rPr>
          <w:lang w:val="en-IN"/>
        </w:rPr>
        <w:t>Perform regular vulnerability assessments</w:t>
      </w:r>
      <w:r>
        <w:rPr>
          <w:lang w:val="en-IN"/>
        </w:rPr>
        <w:t>.</w:t>
      </w:r>
    </w:p>
    <w:p w14:paraId="27915B6C" w14:textId="4F28006E" w:rsidR="00F1682B" w:rsidRPr="00F1682B" w:rsidRDefault="00F1682B" w:rsidP="00F1682B">
      <w:pPr>
        <w:numPr>
          <w:ilvl w:val="0"/>
          <w:numId w:val="20"/>
        </w:numPr>
        <w:rPr>
          <w:lang w:val="en-IN"/>
        </w:rPr>
      </w:pPr>
      <w:r w:rsidRPr="00F1682B">
        <w:rPr>
          <w:lang w:val="en-IN"/>
        </w:rPr>
        <w:t>Maintain secure backups</w:t>
      </w:r>
      <w:r>
        <w:rPr>
          <w:lang w:val="en-IN"/>
        </w:rPr>
        <w:t>.</w:t>
      </w:r>
    </w:p>
    <w:p w14:paraId="0E6D1860" w14:textId="7F8C9473" w:rsidR="00F1682B" w:rsidRPr="00F1682B" w:rsidRDefault="00F1682B" w:rsidP="00F1682B">
      <w:pPr>
        <w:numPr>
          <w:ilvl w:val="0"/>
          <w:numId w:val="20"/>
        </w:numPr>
        <w:rPr>
          <w:lang w:val="en-IN"/>
        </w:rPr>
      </w:pPr>
      <w:r w:rsidRPr="00F1682B">
        <w:rPr>
          <w:lang w:val="en-IN"/>
        </w:rPr>
        <w:t>Apply security patches promptly</w:t>
      </w:r>
      <w:r>
        <w:rPr>
          <w:lang w:val="en-IN"/>
        </w:rPr>
        <w:t>.</w:t>
      </w:r>
    </w:p>
    <w:p w14:paraId="0A4CE20F" w14:textId="292B5C9C" w:rsidR="00F1682B" w:rsidRPr="00F1682B" w:rsidRDefault="00F1682B" w:rsidP="00F1682B">
      <w:pPr>
        <w:numPr>
          <w:ilvl w:val="0"/>
          <w:numId w:val="20"/>
        </w:numPr>
        <w:rPr>
          <w:lang w:val="en-IN"/>
        </w:rPr>
      </w:pPr>
      <w:r w:rsidRPr="00F1682B">
        <w:rPr>
          <w:lang w:val="en-IN"/>
        </w:rPr>
        <w:t>Enforce least privilege access control</w:t>
      </w:r>
      <w:r>
        <w:rPr>
          <w:lang w:val="en-IN"/>
        </w:rPr>
        <w:t>.</w:t>
      </w:r>
    </w:p>
    <w:p w14:paraId="4289225B" w14:textId="0DFB27BB" w:rsidR="00F1682B" w:rsidRPr="00F1682B" w:rsidRDefault="00F1682B" w:rsidP="00F1682B">
      <w:pPr>
        <w:numPr>
          <w:ilvl w:val="0"/>
          <w:numId w:val="20"/>
        </w:numPr>
        <w:rPr>
          <w:lang w:val="en-IN"/>
        </w:rPr>
      </w:pPr>
      <w:r w:rsidRPr="00F1682B">
        <w:rPr>
          <w:lang w:val="en-IN"/>
        </w:rPr>
        <w:t>Monitor security logs continuously</w:t>
      </w:r>
      <w:r>
        <w:rPr>
          <w:lang w:val="en-IN"/>
        </w:rPr>
        <w:t>.</w:t>
      </w:r>
    </w:p>
    <w:p w14:paraId="21F7CCC9" w14:textId="591E4E02" w:rsidR="00F1682B" w:rsidRPr="00F1682B" w:rsidRDefault="00F1682B" w:rsidP="00F1682B">
      <w:pPr>
        <w:numPr>
          <w:ilvl w:val="0"/>
          <w:numId w:val="20"/>
        </w:numPr>
        <w:rPr>
          <w:lang w:val="en-IN"/>
        </w:rPr>
      </w:pPr>
      <w:r w:rsidRPr="00F1682B">
        <w:rPr>
          <w:lang w:val="en-IN"/>
        </w:rPr>
        <w:t>Train employees on cybersecurity awareness</w:t>
      </w:r>
      <w:r>
        <w:rPr>
          <w:lang w:val="en-IN"/>
        </w:rPr>
        <w:t>.</w:t>
      </w:r>
    </w:p>
    <w:p w14:paraId="14F8063E" w14:textId="41B1B29F" w:rsidR="000F63A3" w:rsidRPr="00F1682B" w:rsidRDefault="00F1682B" w:rsidP="000F63A3">
      <w:pPr>
        <w:numPr>
          <w:ilvl w:val="0"/>
          <w:numId w:val="20"/>
        </w:numPr>
        <w:rPr>
          <w:lang w:val="en-IN"/>
        </w:rPr>
      </w:pPr>
      <w:r w:rsidRPr="00F1682B">
        <w:rPr>
          <w:lang w:val="en-IN"/>
        </w:rPr>
        <w:t>Follow secure software development practices</w:t>
      </w:r>
      <w:r>
        <w:rPr>
          <w:lang w:val="en-IN"/>
        </w:rPr>
        <w:t>.</w:t>
      </w:r>
    </w:p>
    <w:p w14:paraId="379CBB42" w14:textId="4101A768" w:rsidR="005C2F10" w:rsidRPr="00CF62E0" w:rsidRDefault="005C2F10" w:rsidP="005C2F10">
      <w:pPr>
        <w:pStyle w:val="Heading2"/>
        <w:rPr>
          <w:color w:val="548DD4" w:themeColor="text2" w:themeTint="99"/>
        </w:rPr>
      </w:pPr>
      <w:r>
        <w:rPr>
          <w:color w:val="548DD4" w:themeColor="text2" w:themeTint="99"/>
        </w:rPr>
        <w:t>1</w:t>
      </w:r>
      <w:r w:rsidR="00F1682B">
        <w:rPr>
          <w:color w:val="548DD4" w:themeColor="text2" w:themeTint="99"/>
        </w:rPr>
        <w:t>5</w:t>
      </w:r>
      <w:r>
        <w:rPr>
          <w:color w:val="548DD4" w:themeColor="text2" w:themeTint="99"/>
        </w:rPr>
        <w:t xml:space="preserve">. </w:t>
      </w:r>
      <w:r w:rsidRPr="005C2F10">
        <w:rPr>
          <w:color w:val="548DD4" w:themeColor="text2" w:themeTint="99"/>
        </w:rPr>
        <w:t>Security Controls Recommendation</w:t>
      </w:r>
    </w:p>
    <w:p w14:paraId="7B073002" w14:textId="578DBE75" w:rsidR="005C2F10" w:rsidRPr="005C2F10" w:rsidRDefault="005C2F10" w:rsidP="005C2F10">
      <w:pPr>
        <w:rPr>
          <w:lang w:val="en-IN"/>
        </w:rPr>
      </w:pPr>
      <w:r w:rsidRPr="005C2F10">
        <w:rPr>
          <w:lang w:val="en-IN"/>
        </w:rPr>
        <w:t>The following security controls should be implemented.</w:t>
      </w:r>
    </w:p>
    <w:p w14:paraId="5DC9C5C5" w14:textId="77777777" w:rsidR="005C2F10" w:rsidRPr="005C2F10" w:rsidRDefault="005C2F10" w:rsidP="005C2F10">
      <w:pPr>
        <w:rPr>
          <w:b/>
          <w:bCs/>
          <w:lang w:val="en-IN"/>
        </w:rPr>
      </w:pPr>
      <w:r w:rsidRPr="005C2F10">
        <w:rPr>
          <w:b/>
          <w:bCs/>
          <w:lang w:val="en-IN"/>
        </w:rPr>
        <w:t>Preventive Controls</w:t>
      </w:r>
    </w:p>
    <w:p w14:paraId="20B4F8F3" w14:textId="77777777" w:rsidR="005C2F10" w:rsidRPr="005C2F10" w:rsidRDefault="005C2F10" w:rsidP="005C2F10">
      <w:pPr>
        <w:numPr>
          <w:ilvl w:val="0"/>
          <w:numId w:val="16"/>
        </w:numPr>
        <w:rPr>
          <w:lang w:val="en-IN"/>
        </w:rPr>
      </w:pPr>
      <w:r w:rsidRPr="005C2F10">
        <w:rPr>
          <w:lang w:val="en-IN"/>
        </w:rPr>
        <w:t>Multi-Factor Authentication (MFA)</w:t>
      </w:r>
    </w:p>
    <w:p w14:paraId="59BF48B5" w14:textId="77777777" w:rsidR="005C2F10" w:rsidRPr="005C2F10" w:rsidRDefault="005C2F10" w:rsidP="005C2F10">
      <w:pPr>
        <w:numPr>
          <w:ilvl w:val="0"/>
          <w:numId w:val="16"/>
        </w:numPr>
        <w:rPr>
          <w:lang w:val="en-IN"/>
        </w:rPr>
      </w:pPr>
      <w:r w:rsidRPr="005C2F10">
        <w:rPr>
          <w:lang w:val="en-IN"/>
        </w:rPr>
        <w:t>Strong password policies</w:t>
      </w:r>
    </w:p>
    <w:p w14:paraId="1A553E11" w14:textId="77777777" w:rsidR="005C2F10" w:rsidRPr="005C2F10" w:rsidRDefault="005C2F10" w:rsidP="005C2F10">
      <w:pPr>
        <w:numPr>
          <w:ilvl w:val="0"/>
          <w:numId w:val="16"/>
        </w:numPr>
        <w:rPr>
          <w:lang w:val="en-IN"/>
        </w:rPr>
      </w:pPr>
      <w:r w:rsidRPr="005C2F10">
        <w:rPr>
          <w:lang w:val="en-IN"/>
        </w:rPr>
        <w:t>Secure coding practices</w:t>
      </w:r>
    </w:p>
    <w:p w14:paraId="533AE4BF" w14:textId="77777777" w:rsidR="005C2F10" w:rsidRPr="005C2F10" w:rsidRDefault="005C2F10" w:rsidP="005C2F10">
      <w:pPr>
        <w:numPr>
          <w:ilvl w:val="0"/>
          <w:numId w:val="16"/>
        </w:numPr>
        <w:rPr>
          <w:lang w:val="en-IN"/>
        </w:rPr>
      </w:pPr>
      <w:r w:rsidRPr="005C2F10">
        <w:rPr>
          <w:lang w:val="en-IN"/>
        </w:rPr>
        <w:t>Encryption of sensitive data</w:t>
      </w:r>
    </w:p>
    <w:p w14:paraId="156653AC" w14:textId="77777777" w:rsidR="005C2F10" w:rsidRPr="005C2F10" w:rsidRDefault="005C2F10" w:rsidP="005C2F10">
      <w:pPr>
        <w:numPr>
          <w:ilvl w:val="0"/>
          <w:numId w:val="16"/>
        </w:numPr>
        <w:rPr>
          <w:lang w:val="en-IN"/>
        </w:rPr>
      </w:pPr>
      <w:r w:rsidRPr="005C2F10">
        <w:rPr>
          <w:lang w:val="en-IN"/>
        </w:rPr>
        <w:t>Network segmentation</w:t>
      </w:r>
    </w:p>
    <w:p w14:paraId="11A4B0A0" w14:textId="77777777" w:rsidR="005C2F10" w:rsidRPr="005C2F10" w:rsidRDefault="005C2F10" w:rsidP="005C2F10">
      <w:pPr>
        <w:rPr>
          <w:b/>
          <w:bCs/>
          <w:lang w:val="en-IN"/>
        </w:rPr>
      </w:pPr>
      <w:r w:rsidRPr="005C2F10">
        <w:rPr>
          <w:b/>
          <w:bCs/>
          <w:lang w:val="en-IN"/>
        </w:rPr>
        <w:t>Detective Controls</w:t>
      </w:r>
    </w:p>
    <w:p w14:paraId="76189402" w14:textId="77777777" w:rsidR="005C2F10" w:rsidRPr="005C2F10" w:rsidRDefault="005C2F10" w:rsidP="005C2F10">
      <w:pPr>
        <w:numPr>
          <w:ilvl w:val="0"/>
          <w:numId w:val="17"/>
        </w:numPr>
        <w:rPr>
          <w:lang w:val="en-IN"/>
        </w:rPr>
      </w:pPr>
      <w:r w:rsidRPr="005C2F10">
        <w:rPr>
          <w:lang w:val="en-IN"/>
        </w:rPr>
        <w:lastRenderedPageBreak/>
        <w:t>Security Information and Event Management (SIEM)</w:t>
      </w:r>
    </w:p>
    <w:p w14:paraId="27F2FF2C" w14:textId="77777777" w:rsidR="005C2F10" w:rsidRPr="005C2F10" w:rsidRDefault="005C2F10" w:rsidP="005C2F10">
      <w:pPr>
        <w:numPr>
          <w:ilvl w:val="0"/>
          <w:numId w:val="17"/>
        </w:numPr>
        <w:rPr>
          <w:lang w:val="en-IN"/>
        </w:rPr>
      </w:pPr>
      <w:r w:rsidRPr="005C2F10">
        <w:rPr>
          <w:lang w:val="en-IN"/>
        </w:rPr>
        <w:t>Intrusion Detection Systems (IDS)</w:t>
      </w:r>
    </w:p>
    <w:p w14:paraId="30340AEF" w14:textId="77777777" w:rsidR="005C2F10" w:rsidRPr="005C2F10" w:rsidRDefault="005C2F10" w:rsidP="005C2F10">
      <w:pPr>
        <w:numPr>
          <w:ilvl w:val="0"/>
          <w:numId w:val="17"/>
        </w:numPr>
        <w:rPr>
          <w:lang w:val="en-IN"/>
        </w:rPr>
      </w:pPr>
      <w:r w:rsidRPr="005C2F10">
        <w:rPr>
          <w:lang w:val="en-IN"/>
        </w:rPr>
        <w:t>Continuous monitoring</w:t>
      </w:r>
    </w:p>
    <w:p w14:paraId="57944565" w14:textId="77777777" w:rsidR="005C2F10" w:rsidRPr="005C2F10" w:rsidRDefault="005C2F10" w:rsidP="005C2F10">
      <w:pPr>
        <w:numPr>
          <w:ilvl w:val="0"/>
          <w:numId w:val="17"/>
        </w:numPr>
        <w:rPr>
          <w:lang w:val="en-IN"/>
        </w:rPr>
      </w:pPr>
      <w:r w:rsidRPr="005C2F10">
        <w:rPr>
          <w:lang w:val="en-IN"/>
        </w:rPr>
        <w:t>Log analysis</w:t>
      </w:r>
    </w:p>
    <w:p w14:paraId="6E3713F9" w14:textId="77777777" w:rsidR="005C2F10" w:rsidRPr="005C2F10" w:rsidRDefault="005C2F10" w:rsidP="005C2F10">
      <w:pPr>
        <w:rPr>
          <w:b/>
          <w:bCs/>
          <w:lang w:val="en-IN"/>
        </w:rPr>
      </w:pPr>
      <w:r w:rsidRPr="005C2F10">
        <w:rPr>
          <w:b/>
          <w:bCs/>
          <w:lang w:val="en-IN"/>
        </w:rPr>
        <w:t>Corrective Controls</w:t>
      </w:r>
    </w:p>
    <w:p w14:paraId="520620F5" w14:textId="77777777" w:rsidR="005C2F10" w:rsidRPr="005C2F10" w:rsidRDefault="005C2F10" w:rsidP="005C2F10">
      <w:pPr>
        <w:numPr>
          <w:ilvl w:val="0"/>
          <w:numId w:val="18"/>
        </w:numPr>
        <w:rPr>
          <w:lang w:val="en-IN"/>
        </w:rPr>
      </w:pPr>
      <w:r w:rsidRPr="005C2F10">
        <w:rPr>
          <w:lang w:val="en-IN"/>
        </w:rPr>
        <w:t>Incident response procedures</w:t>
      </w:r>
    </w:p>
    <w:p w14:paraId="502B2740" w14:textId="77777777" w:rsidR="005C2F10" w:rsidRPr="005C2F10" w:rsidRDefault="005C2F10" w:rsidP="005C2F10">
      <w:pPr>
        <w:numPr>
          <w:ilvl w:val="0"/>
          <w:numId w:val="18"/>
        </w:numPr>
        <w:rPr>
          <w:lang w:val="en-IN"/>
        </w:rPr>
      </w:pPr>
      <w:r w:rsidRPr="005C2F10">
        <w:rPr>
          <w:lang w:val="en-IN"/>
        </w:rPr>
        <w:t>Disaster recovery planning</w:t>
      </w:r>
    </w:p>
    <w:p w14:paraId="228DB0B2" w14:textId="77777777" w:rsidR="005C2F10" w:rsidRPr="005C2F10" w:rsidRDefault="005C2F10" w:rsidP="005C2F10">
      <w:pPr>
        <w:numPr>
          <w:ilvl w:val="0"/>
          <w:numId w:val="18"/>
        </w:numPr>
        <w:rPr>
          <w:lang w:val="en-IN"/>
        </w:rPr>
      </w:pPr>
      <w:r w:rsidRPr="005C2F10">
        <w:rPr>
          <w:lang w:val="en-IN"/>
        </w:rPr>
        <w:t>Backup restoration mechanisms</w:t>
      </w:r>
    </w:p>
    <w:p w14:paraId="1CE0EDE9" w14:textId="30099071" w:rsidR="005C2F10" w:rsidRPr="000F63A3" w:rsidRDefault="005C2F10" w:rsidP="005C2F10">
      <w:pPr>
        <w:numPr>
          <w:ilvl w:val="0"/>
          <w:numId w:val="18"/>
        </w:numPr>
        <w:rPr>
          <w:lang w:val="en-IN"/>
        </w:rPr>
      </w:pPr>
      <w:r w:rsidRPr="005C2F10">
        <w:rPr>
          <w:lang w:val="en-IN"/>
        </w:rPr>
        <w:t>System patch management</w:t>
      </w:r>
    </w:p>
    <w:p w14:paraId="4EA0CB1C" w14:textId="0147257C" w:rsidR="005C2F10" w:rsidRPr="00CF62E0" w:rsidRDefault="005C2F10" w:rsidP="005C2F10">
      <w:pPr>
        <w:pStyle w:val="Heading2"/>
        <w:rPr>
          <w:color w:val="548DD4" w:themeColor="text2" w:themeTint="99"/>
        </w:rPr>
      </w:pPr>
      <w:r>
        <w:rPr>
          <w:color w:val="548DD4" w:themeColor="text2" w:themeTint="99"/>
        </w:rPr>
        <w:t>1</w:t>
      </w:r>
      <w:r w:rsidR="00F1682B">
        <w:rPr>
          <w:color w:val="548DD4" w:themeColor="text2" w:themeTint="99"/>
        </w:rPr>
        <w:t>6</w:t>
      </w:r>
      <w:r>
        <w:rPr>
          <w:color w:val="548DD4" w:themeColor="text2" w:themeTint="99"/>
        </w:rPr>
        <w:t xml:space="preserve">. </w:t>
      </w:r>
      <w:r w:rsidRPr="005C2F10">
        <w:rPr>
          <w:color w:val="548DD4" w:themeColor="text2" w:themeTint="99"/>
        </w:rPr>
        <w:t>Incident Response Plan</w:t>
      </w:r>
    </w:p>
    <w:p w14:paraId="2EBF3CC6" w14:textId="5FE57BE1" w:rsidR="005C2F10" w:rsidRPr="005C2F10" w:rsidRDefault="005C2F10" w:rsidP="005C2F10">
      <w:pPr>
        <w:rPr>
          <w:lang w:val="en-IN"/>
        </w:rPr>
      </w:pPr>
      <w:r w:rsidRPr="005C2F10">
        <w:rPr>
          <w:lang w:val="en-IN"/>
        </w:rPr>
        <w:t>An effective incident response process should include:</w:t>
      </w:r>
    </w:p>
    <w:p w14:paraId="706C0335" w14:textId="7AC403A8" w:rsidR="001C1F7B" w:rsidRPr="001C1F7B" w:rsidRDefault="005C2F10" w:rsidP="005C2F10">
      <w:pPr>
        <w:rPr>
          <w:lang w:val="en-IN"/>
        </w:rPr>
      </w:pPr>
      <w:r w:rsidRPr="005C2F10">
        <w:rPr>
          <w:b/>
          <w:bCs/>
          <w:lang w:val="en-IN"/>
        </w:rPr>
        <w:t>Preparation</w:t>
      </w:r>
      <w:r>
        <w:rPr>
          <w:b/>
          <w:bCs/>
          <w:lang w:val="en-IN"/>
        </w:rPr>
        <w:t xml:space="preserve"> - </w:t>
      </w:r>
      <w:r w:rsidRPr="005C2F10">
        <w:rPr>
          <w:lang w:val="en-IN"/>
        </w:rPr>
        <w:t>Establish security policies, response teams, and communication channels.</w:t>
      </w:r>
    </w:p>
    <w:p w14:paraId="1E6524AC" w14:textId="30E9C0EE" w:rsidR="005C2F10" w:rsidRPr="001C1F7B" w:rsidRDefault="005C2F10" w:rsidP="005C2F10">
      <w:pPr>
        <w:rPr>
          <w:b/>
          <w:bCs/>
          <w:lang w:val="en-IN"/>
        </w:rPr>
      </w:pPr>
      <w:r w:rsidRPr="005C2F10">
        <w:rPr>
          <w:b/>
          <w:bCs/>
          <w:lang w:val="en-IN"/>
        </w:rPr>
        <w:t>Detection and Analysis</w:t>
      </w:r>
      <w:r w:rsidR="001C1F7B">
        <w:rPr>
          <w:b/>
          <w:bCs/>
          <w:lang w:val="en-IN"/>
        </w:rPr>
        <w:t xml:space="preserve"> - </w:t>
      </w:r>
      <w:r w:rsidRPr="005C2F10">
        <w:rPr>
          <w:lang w:val="en-IN"/>
        </w:rPr>
        <w:t>Identify suspicious activities through monitoring and logging systems.</w:t>
      </w:r>
    </w:p>
    <w:p w14:paraId="1497771A" w14:textId="0C0664C2" w:rsidR="005C2F10" w:rsidRPr="001C1F7B" w:rsidRDefault="005C2F10" w:rsidP="005C2F10">
      <w:pPr>
        <w:rPr>
          <w:b/>
          <w:bCs/>
          <w:lang w:val="en-IN"/>
        </w:rPr>
      </w:pPr>
      <w:r w:rsidRPr="005C2F10">
        <w:rPr>
          <w:b/>
          <w:bCs/>
          <w:lang w:val="en-IN"/>
        </w:rPr>
        <w:t>Containment</w:t>
      </w:r>
      <w:r w:rsidR="001C1F7B">
        <w:rPr>
          <w:b/>
          <w:bCs/>
          <w:lang w:val="en-IN"/>
        </w:rPr>
        <w:t xml:space="preserve"> - </w:t>
      </w:r>
      <w:r w:rsidRPr="005C2F10">
        <w:rPr>
          <w:lang w:val="en-IN"/>
        </w:rPr>
        <w:t>Isolate affected systems to prevent further damage.</w:t>
      </w:r>
    </w:p>
    <w:p w14:paraId="2D133BF8" w14:textId="44432BD8" w:rsidR="005C2F10" w:rsidRPr="001C1F7B" w:rsidRDefault="005C2F10" w:rsidP="005C2F10">
      <w:pPr>
        <w:rPr>
          <w:b/>
          <w:bCs/>
          <w:lang w:val="en-IN"/>
        </w:rPr>
      </w:pPr>
      <w:r w:rsidRPr="005C2F10">
        <w:rPr>
          <w:b/>
          <w:bCs/>
          <w:lang w:val="en-IN"/>
        </w:rPr>
        <w:t>Eradication</w:t>
      </w:r>
      <w:r w:rsidR="001C1F7B">
        <w:rPr>
          <w:b/>
          <w:bCs/>
          <w:lang w:val="en-IN"/>
        </w:rPr>
        <w:t xml:space="preserve"> - </w:t>
      </w:r>
      <w:r w:rsidRPr="005C2F10">
        <w:rPr>
          <w:lang w:val="en-IN"/>
        </w:rPr>
        <w:t>Remove malicious software, compromised accounts, or vulnerabilities.</w:t>
      </w:r>
    </w:p>
    <w:p w14:paraId="0234467F" w14:textId="659CC709" w:rsidR="005C2F10" w:rsidRPr="001C1F7B" w:rsidRDefault="005C2F10" w:rsidP="005C2F10">
      <w:pPr>
        <w:rPr>
          <w:b/>
          <w:bCs/>
          <w:lang w:val="en-IN"/>
        </w:rPr>
      </w:pPr>
      <w:r w:rsidRPr="005C2F10">
        <w:rPr>
          <w:b/>
          <w:bCs/>
          <w:lang w:val="en-IN"/>
        </w:rPr>
        <w:t>Recovery</w:t>
      </w:r>
      <w:r w:rsidR="001C1F7B">
        <w:rPr>
          <w:b/>
          <w:bCs/>
          <w:lang w:val="en-IN"/>
        </w:rPr>
        <w:t xml:space="preserve"> - </w:t>
      </w:r>
      <w:r w:rsidRPr="005C2F10">
        <w:rPr>
          <w:lang w:val="en-IN"/>
        </w:rPr>
        <w:t>Restore systems from secure backups and validate operational functionality.</w:t>
      </w:r>
    </w:p>
    <w:p w14:paraId="1E788E80" w14:textId="7CFBBB90" w:rsidR="005C2F10" w:rsidRPr="001C1F7B" w:rsidRDefault="005C2F10" w:rsidP="005C2F10">
      <w:pPr>
        <w:rPr>
          <w:b/>
          <w:bCs/>
          <w:lang w:val="en-IN"/>
        </w:rPr>
      </w:pPr>
      <w:r w:rsidRPr="005C2F10">
        <w:rPr>
          <w:b/>
          <w:bCs/>
          <w:lang w:val="en-IN"/>
        </w:rPr>
        <w:t>Lessons Learned</w:t>
      </w:r>
      <w:r w:rsidR="001C1F7B">
        <w:rPr>
          <w:b/>
          <w:bCs/>
          <w:lang w:val="en-IN"/>
        </w:rPr>
        <w:t xml:space="preserve"> - </w:t>
      </w:r>
      <w:r w:rsidRPr="005C2F10">
        <w:rPr>
          <w:lang w:val="en-IN"/>
        </w:rPr>
        <w:t>Document findings and improve security controls to prevent future incidents.</w:t>
      </w:r>
    </w:p>
    <w:p w14:paraId="33188E21" w14:textId="3D52503B" w:rsidR="00E91FEA" w:rsidRPr="00CF62E0" w:rsidRDefault="005C2F10">
      <w:pPr>
        <w:pStyle w:val="Heading2"/>
        <w:rPr>
          <w:color w:val="548DD4" w:themeColor="text2" w:themeTint="99"/>
        </w:rPr>
      </w:pPr>
      <w:r>
        <w:rPr>
          <w:color w:val="548DD4" w:themeColor="text2" w:themeTint="99"/>
        </w:rPr>
        <w:t>1</w:t>
      </w:r>
      <w:r w:rsidR="00F1682B">
        <w:rPr>
          <w:color w:val="548DD4" w:themeColor="text2" w:themeTint="99"/>
        </w:rPr>
        <w:t>7</w:t>
      </w:r>
      <w:r w:rsidR="005C406C" w:rsidRPr="00CF62E0">
        <w:rPr>
          <w:color w:val="548DD4" w:themeColor="text2" w:themeTint="99"/>
        </w:rPr>
        <w:t>. Findings and Discussion</w:t>
      </w:r>
    </w:p>
    <w:p w14:paraId="50114F18" w14:textId="77777777" w:rsidR="00E91FEA" w:rsidRDefault="005C406C">
      <w:r>
        <w:t>The assessment indicates that the protection of citizen data is the most critical security concern within e-governance environments. Attack vectors such as phishing and SQL injection can provide attackers with unauthorized access to sensitive information. Additionally, insider threats and misconfigured cloud services can result in accidental or deliberate data exposure. A layered security approach combining technology, policies, and user awareness is essential for reducing these risks.</w:t>
      </w:r>
    </w:p>
    <w:p w14:paraId="415445F3" w14:textId="4538B8D7" w:rsidR="005C2F10" w:rsidRPr="00CF62E0" w:rsidRDefault="005C2F10" w:rsidP="005C2F10">
      <w:pPr>
        <w:pStyle w:val="Heading2"/>
        <w:rPr>
          <w:color w:val="548DD4" w:themeColor="text2" w:themeTint="99"/>
        </w:rPr>
      </w:pPr>
      <w:r>
        <w:rPr>
          <w:color w:val="548DD4" w:themeColor="text2" w:themeTint="99"/>
        </w:rPr>
        <w:t>1</w:t>
      </w:r>
      <w:r w:rsidR="00F1682B">
        <w:rPr>
          <w:color w:val="548DD4" w:themeColor="text2" w:themeTint="99"/>
        </w:rPr>
        <w:t>8</w:t>
      </w:r>
      <w:r>
        <w:rPr>
          <w:color w:val="548DD4" w:themeColor="text2" w:themeTint="99"/>
        </w:rPr>
        <w:t>. Future Recommendations</w:t>
      </w:r>
    </w:p>
    <w:p w14:paraId="7817884A" w14:textId="430EC2C0" w:rsidR="005C2F10" w:rsidRPr="005C2F10" w:rsidRDefault="005C2F10" w:rsidP="005C2F10">
      <w:pPr>
        <w:rPr>
          <w:lang w:val="en-IN"/>
        </w:rPr>
      </w:pPr>
      <w:r w:rsidRPr="005C2F10">
        <w:rPr>
          <w:lang w:val="en-IN"/>
        </w:rPr>
        <w:t>To further strengthen the security of e-governance services, the following recommendations are proposed:</w:t>
      </w:r>
    </w:p>
    <w:p w14:paraId="6F95B412" w14:textId="17CC9084" w:rsidR="005C2F10" w:rsidRPr="005C2F10" w:rsidRDefault="005C2F10" w:rsidP="005C2F10">
      <w:pPr>
        <w:numPr>
          <w:ilvl w:val="0"/>
          <w:numId w:val="19"/>
        </w:numPr>
        <w:rPr>
          <w:lang w:val="en-IN"/>
        </w:rPr>
      </w:pPr>
      <w:r w:rsidRPr="005C2F10">
        <w:rPr>
          <w:lang w:val="en-IN"/>
        </w:rPr>
        <w:t>Implement Zero Trust Architecture.</w:t>
      </w:r>
    </w:p>
    <w:p w14:paraId="2952C9B4" w14:textId="77777777" w:rsidR="005C2F10" w:rsidRPr="005C2F10" w:rsidRDefault="005C2F10" w:rsidP="005C2F10">
      <w:pPr>
        <w:numPr>
          <w:ilvl w:val="0"/>
          <w:numId w:val="19"/>
        </w:numPr>
        <w:rPr>
          <w:lang w:val="en-IN"/>
        </w:rPr>
      </w:pPr>
      <w:r w:rsidRPr="005C2F10">
        <w:rPr>
          <w:lang w:val="en-IN"/>
        </w:rPr>
        <w:lastRenderedPageBreak/>
        <w:t>Conduct periodic penetration testing.</w:t>
      </w:r>
    </w:p>
    <w:p w14:paraId="6810B7A2" w14:textId="77777777" w:rsidR="005C2F10" w:rsidRPr="005C2F10" w:rsidRDefault="005C2F10" w:rsidP="005C2F10">
      <w:pPr>
        <w:numPr>
          <w:ilvl w:val="0"/>
          <w:numId w:val="19"/>
        </w:numPr>
        <w:rPr>
          <w:lang w:val="en-IN"/>
        </w:rPr>
      </w:pPr>
      <w:r w:rsidRPr="005C2F10">
        <w:rPr>
          <w:lang w:val="en-IN"/>
        </w:rPr>
        <w:t>Adopt AI-based threat detection systems.</w:t>
      </w:r>
    </w:p>
    <w:p w14:paraId="6461B95C" w14:textId="77777777" w:rsidR="005C2F10" w:rsidRPr="005C2F10" w:rsidRDefault="005C2F10" w:rsidP="005C2F10">
      <w:pPr>
        <w:numPr>
          <w:ilvl w:val="0"/>
          <w:numId w:val="19"/>
        </w:numPr>
        <w:rPr>
          <w:lang w:val="en-IN"/>
        </w:rPr>
      </w:pPr>
      <w:r w:rsidRPr="005C2F10">
        <w:rPr>
          <w:lang w:val="en-IN"/>
        </w:rPr>
        <w:t>Perform regular cybersecurity awareness programs.</w:t>
      </w:r>
    </w:p>
    <w:p w14:paraId="1410F3C3" w14:textId="77777777" w:rsidR="005C2F10" w:rsidRPr="005C2F10" w:rsidRDefault="005C2F10" w:rsidP="005C2F10">
      <w:pPr>
        <w:numPr>
          <w:ilvl w:val="0"/>
          <w:numId w:val="19"/>
        </w:numPr>
        <w:rPr>
          <w:lang w:val="en-IN"/>
        </w:rPr>
      </w:pPr>
      <w:r w:rsidRPr="005C2F10">
        <w:rPr>
          <w:lang w:val="en-IN"/>
        </w:rPr>
        <w:t>Enforce continuous vulnerability assessments.</w:t>
      </w:r>
    </w:p>
    <w:p w14:paraId="6964448C" w14:textId="77777777" w:rsidR="005C2F10" w:rsidRPr="005C2F10" w:rsidRDefault="005C2F10" w:rsidP="005C2F10">
      <w:pPr>
        <w:numPr>
          <w:ilvl w:val="0"/>
          <w:numId w:val="19"/>
        </w:numPr>
        <w:rPr>
          <w:lang w:val="en-IN"/>
        </w:rPr>
      </w:pPr>
      <w:r w:rsidRPr="005C2F10">
        <w:rPr>
          <w:lang w:val="en-IN"/>
        </w:rPr>
        <w:t>Integrate threat intelligence feeds.</w:t>
      </w:r>
    </w:p>
    <w:p w14:paraId="46A69E5A" w14:textId="77777777" w:rsidR="005C2F10" w:rsidRPr="005C2F10" w:rsidRDefault="005C2F10" w:rsidP="005C2F10">
      <w:pPr>
        <w:numPr>
          <w:ilvl w:val="0"/>
          <w:numId w:val="19"/>
        </w:numPr>
        <w:rPr>
          <w:lang w:val="en-IN"/>
        </w:rPr>
      </w:pPr>
      <w:r w:rsidRPr="005C2F10">
        <w:rPr>
          <w:lang w:val="en-IN"/>
        </w:rPr>
        <w:t>Follow NIST Cybersecurity Framework best practices.</w:t>
      </w:r>
    </w:p>
    <w:p w14:paraId="3F6E16B6" w14:textId="76D185AA" w:rsidR="005C2F10" w:rsidRPr="00F1682B" w:rsidRDefault="005C2F10" w:rsidP="005C2F10">
      <w:pPr>
        <w:numPr>
          <w:ilvl w:val="0"/>
          <w:numId w:val="19"/>
        </w:numPr>
        <w:rPr>
          <w:lang w:val="en-IN"/>
        </w:rPr>
      </w:pPr>
      <w:r w:rsidRPr="005C2F10">
        <w:rPr>
          <w:lang w:val="en-IN"/>
        </w:rPr>
        <w:t xml:space="preserve">Establish a dedicated Security Operations </w:t>
      </w:r>
      <w:proofErr w:type="spellStart"/>
      <w:r w:rsidRPr="005C2F10">
        <w:rPr>
          <w:lang w:val="en-IN"/>
        </w:rPr>
        <w:t>Center</w:t>
      </w:r>
      <w:proofErr w:type="spellEnd"/>
      <w:r w:rsidRPr="005C2F10">
        <w:rPr>
          <w:lang w:val="en-IN"/>
        </w:rPr>
        <w:t xml:space="preserve"> (SOC).</w:t>
      </w:r>
    </w:p>
    <w:p w14:paraId="43143405" w14:textId="2E6AE416" w:rsidR="00E91FEA" w:rsidRPr="00CF62E0" w:rsidRDefault="005C2F10">
      <w:pPr>
        <w:pStyle w:val="Heading2"/>
        <w:rPr>
          <w:color w:val="548DD4" w:themeColor="text2" w:themeTint="99"/>
        </w:rPr>
      </w:pPr>
      <w:r>
        <w:rPr>
          <w:color w:val="548DD4" w:themeColor="text2" w:themeTint="99"/>
        </w:rPr>
        <w:t>1</w:t>
      </w:r>
      <w:r w:rsidR="00F1682B">
        <w:rPr>
          <w:color w:val="548DD4" w:themeColor="text2" w:themeTint="99"/>
        </w:rPr>
        <w:t>9</w:t>
      </w:r>
      <w:r w:rsidR="005C406C" w:rsidRPr="00CF62E0">
        <w:rPr>
          <w:color w:val="548DD4" w:themeColor="text2" w:themeTint="99"/>
        </w:rPr>
        <w:t>. Reflective Conclusion</w:t>
      </w:r>
    </w:p>
    <w:p w14:paraId="791C77A8" w14:textId="77777777" w:rsidR="00E91FEA" w:rsidRDefault="005C406C">
      <w:r>
        <w:t xml:space="preserve">This exercise provided valuable insight into how cyber risks can affect government digital services. Through risk identification and STRIDE-based threat modeling, several critical and high-risk threats were identified and analyzed. The study demonstrates that effective cybersecurity is not limited to technical controls alone but also requires governance, user awareness, and continuous monitoring. Implementing the recommended mitigation strategies can improve the confidentiality, integrity, and availability </w:t>
      </w:r>
      <w:r>
        <w:t>of e-governance systems while strengthening public trust in digital services.</w:t>
      </w:r>
    </w:p>
    <w:p w14:paraId="5427720C" w14:textId="6C0455FD" w:rsidR="00E91FEA" w:rsidRDefault="00F1682B">
      <w:pPr>
        <w:pStyle w:val="Heading2"/>
      </w:pPr>
      <w:r>
        <w:rPr>
          <w:color w:val="548DD4" w:themeColor="text2" w:themeTint="99"/>
        </w:rPr>
        <w:t>20</w:t>
      </w:r>
      <w:r w:rsidR="005C406C" w:rsidRPr="00CF62E0">
        <w:rPr>
          <w:color w:val="548DD4" w:themeColor="text2" w:themeTint="99"/>
        </w:rPr>
        <w:t>. References</w:t>
      </w:r>
    </w:p>
    <w:p w14:paraId="084F26AE" w14:textId="77777777" w:rsidR="00E91FEA" w:rsidRDefault="005C406C">
      <w:r>
        <w:t>1. NIST Risk Management Framework (RMF)</w:t>
      </w:r>
      <w:r>
        <w:br/>
        <w:t>2. OWASP Top 10 Web Application Security Risks</w:t>
      </w:r>
      <w:r>
        <w:br/>
        <w:t>3. Microsoft STRIDE Threat Modeling Methodology</w:t>
      </w:r>
      <w:r>
        <w:br/>
        <w:t>4. NIST Cybersecurity Framework (CSF)</w:t>
      </w:r>
    </w:p>
    <w:sectPr w:rsidR="00E91F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FC6107"/>
    <w:multiLevelType w:val="multilevel"/>
    <w:tmpl w:val="1522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D2506"/>
    <w:multiLevelType w:val="multilevel"/>
    <w:tmpl w:val="208A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35B3C"/>
    <w:multiLevelType w:val="multilevel"/>
    <w:tmpl w:val="C18C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AE778D"/>
    <w:multiLevelType w:val="multilevel"/>
    <w:tmpl w:val="7536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957370"/>
    <w:multiLevelType w:val="multilevel"/>
    <w:tmpl w:val="C5F0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5172BC"/>
    <w:multiLevelType w:val="multilevel"/>
    <w:tmpl w:val="F120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2E4071"/>
    <w:multiLevelType w:val="multilevel"/>
    <w:tmpl w:val="DDE2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C97B9B"/>
    <w:multiLevelType w:val="multilevel"/>
    <w:tmpl w:val="59DE2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941D7C"/>
    <w:multiLevelType w:val="multilevel"/>
    <w:tmpl w:val="95C2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9539BA"/>
    <w:multiLevelType w:val="multilevel"/>
    <w:tmpl w:val="A30E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611197"/>
    <w:multiLevelType w:val="multilevel"/>
    <w:tmpl w:val="1202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9090716">
    <w:abstractNumId w:val="8"/>
  </w:num>
  <w:num w:numId="2" w16cid:durableId="770472064">
    <w:abstractNumId w:val="6"/>
  </w:num>
  <w:num w:numId="3" w16cid:durableId="248318080">
    <w:abstractNumId w:val="5"/>
  </w:num>
  <w:num w:numId="4" w16cid:durableId="2117865519">
    <w:abstractNumId w:val="4"/>
  </w:num>
  <w:num w:numId="5" w16cid:durableId="591940768">
    <w:abstractNumId w:val="7"/>
  </w:num>
  <w:num w:numId="6" w16cid:durableId="1169715866">
    <w:abstractNumId w:val="3"/>
  </w:num>
  <w:num w:numId="7" w16cid:durableId="1547330029">
    <w:abstractNumId w:val="2"/>
  </w:num>
  <w:num w:numId="8" w16cid:durableId="648631467">
    <w:abstractNumId w:val="1"/>
  </w:num>
  <w:num w:numId="9" w16cid:durableId="239994031">
    <w:abstractNumId w:val="0"/>
  </w:num>
  <w:num w:numId="10" w16cid:durableId="690255900">
    <w:abstractNumId w:val="13"/>
  </w:num>
  <w:num w:numId="11" w16cid:durableId="2082021365">
    <w:abstractNumId w:val="12"/>
  </w:num>
  <w:num w:numId="12" w16cid:durableId="648480706">
    <w:abstractNumId w:val="17"/>
  </w:num>
  <w:num w:numId="13" w16cid:durableId="468086651">
    <w:abstractNumId w:val="16"/>
  </w:num>
  <w:num w:numId="14" w16cid:durableId="1801803241">
    <w:abstractNumId w:val="9"/>
  </w:num>
  <w:num w:numId="15" w16cid:durableId="845558694">
    <w:abstractNumId w:val="11"/>
  </w:num>
  <w:num w:numId="16" w16cid:durableId="1074201394">
    <w:abstractNumId w:val="19"/>
  </w:num>
  <w:num w:numId="17" w16cid:durableId="1601645942">
    <w:abstractNumId w:val="14"/>
  </w:num>
  <w:num w:numId="18" w16cid:durableId="1805927192">
    <w:abstractNumId w:val="15"/>
  </w:num>
  <w:num w:numId="19" w16cid:durableId="1752267881">
    <w:abstractNumId w:val="10"/>
  </w:num>
  <w:num w:numId="20" w16cid:durableId="19173518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63A3"/>
    <w:rsid w:val="0015074B"/>
    <w:rsid w:val="001C1F7B"/>
    <w:rsid w:val="0029639D"/>
    <w:rsid w:val="00326F90"/>
    <w:rsid w:val="004600B5"/>
    <w:rsid w:val="005C2F10"/>
    <w:rsid w:val="005C406C"/>
    <w:rsid w:val="009338D1"/>
    <w:rsid w:val="00AA1D8D"/>
    <w:rsid w:val="00B47730"/>
    <w:rsid w:val="00CB0664"/>
    <w:rsid w:val="00CC2D8B"/>
    <w:rsid w:val="00CF62E0"/>
    <w:rsid w:val="00E26E52"/>
    <w:rsid w:val="00E91FEA"/>
    <w:rsid w:val="00F168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853B91"/>
  <w14:defaultImageDpi w14:val="300"/>
  <w15:docId w15:val="{9AB84A0C-D97F-40EC-A2FD-B75D80A3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F62E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1574</Words>
  <Characters>8974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Neha Gandhi Manepalli</cp:lastModifiedBy>
  <cp:revision>2</cp:revision>
  <dcterms:created xsi:type="dcterms:W3CDTF">2026-09-23T10:43:00Z</dcterms:created>
  <dcterms:modified xsi:type="dcterms:W3CDTF">2026-09-23T10:43:00Z</dcterms:modified>
  <cp:category/>
</cp:coreProperties>
</file>