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544FA" w14:textId="77777777" w:rsidR="0003649C" w:rsidRPr="008A2CF8" w:rsidRDefault="008A2CF8" w:rsidP="005926BF">
      <w:pPr>
        <w:spacing w:after="120"/>
        <w:jc w:val="center"/>
        <w:rPr>
          <w:rFonts w:ascii="Arial" w:hAnsi="Arial"/>
          <w:b/>
          <w:sz w:val="28"/>
        </w:rPr>
      </w:pPr>
      <w:proofErr w:type="spellStart"/>
      <w:r w:rsidRPr="008A2CF8">
        <w:rPr>
          <w:rFonts w:ascii="Arial" w:hAnsi="Arial"/>
          <w:b/>
          <w:sz w:val="28"/>
        </w:rPr>
        <w:t>Prototype</w:t>
      </w:r>
      <w:proofErr w:type="spellEnd"/>
    </w:p>
    <w:p w14:paraId="7EC40029" w14:textId="77777777" w:rsidR="008A2CF8" w:rsidRDefault="008A2CF8" w:rsidP="005926BF">
      <w:pPr>
        <w:spacing w:after="120"/>
        <w:jc w:val="both"/>
        <w:rPr>
          <w:rFonts w:ascii="Arial" w:hAnsi="Arial"/>
          <w:b/>
        </w:rPr>
      </w:pPr>
    </w:p>
    <w:p w14:paraId="404720D4" w14:textId="77777777" w:rsidR="008A2CF8" w:rsidRPr="008A2CF8" w:rsidRDefault="008A2CF8" w:rsidP="005926BF">
      <w:pPr>
        <w:spacing w:after="120"/>
        <w:jc w:val="both"/>
        <w:rPr>
          <w:rFonts w:ascii="Arial" w:hAnsi="Arial"/>
          <w:b/>
          <w:sz w:val="28"/>
        </w:rPr>
      </w:pPr>
      <w:r>
        <w:rPr>
          <w:rFonts w:ascii="Arial" w:hAnsi="Arial"/>
          <w:b/>
          <w:sz w:val="28"/>
        </w:rPr>
        <w:t>Objetivo</w:t>
      </w:r>
      <w:r w:rsidRPr="008A2CF8">
        <w:rPr>
          <w:rFonts w:ascii="Arial" w:hAnsi="Arial"/>
          <w:b/>
          <w:sz w:val="28"/>
        </w:rPr>
        <w:t>:</w:t>
      </w:r>
    </w:p>
    <w:p w14:paraId="03C32948" w14:textId="77777777" w:rsidR="005926BF" w:rsidRPr="005926BF" w:rsidRDefault="005926BF" w:rsidP="005926BF">
      <w:pPr>
        <w:spacing w:after="120"/>
        <w:jc w:val="both"/>
        <w:rPr>
          <w:rFonts w:ascii="Arial" w:eastAsia="Times New Roman" w:hAnsi="Arial" w:cs="Arial"/>
        </w:rPr>
      </w:pPr>
      <w:r>
        <w:rPr>
          <w:rFonts w:ascii="Arial" w:eastAsia="Times New Roman" w:hAnsi="Arial" w:cs="Arial"/>
        </w:rPr>
        <w:t>E</w:t>
      </w:r>
      <w:r w:rsidRPr="005926BF">
        <w:rPr>
          <w:rFonts w:ascii="Arial" w:eastAsia="Times New Roman" w:hAnsi="Arial" w:cs="Arial"/>
        </w:rPr>
        <w:t>vitar el costo inherente a la creación de un objeto nuevo mediante el operador new cuando esto demasiado costoso para la aplicación.</w:t>
      </w:r>
    </w:p>
    <w:p w14:paraId="71134E79" w14:textId="77777777" w:rsidR="008A2CF8" w:rsidRDefault="008A2CF8" w:rsidP="005926BF">
      <w:pPr>
        <w:spacing w:after="120"/>
        <w:jc w:val="both"/>
        <w:rPr>
          <w:rFonts w:ascii="Arial" w:hAnsi="Arial"/>
          <w:b/>
        </w:rPr>
      </w:pPr>
    </w:p>
    <w:p w14:paraId="0CB67551" w14:textId="77777777" w:rsidR="008A2CF8" w:rsidRDefault="008A2CF8" w:rsidP="005926BF">
      <w:pPr>
        <w:spacing w:after="120"/>
        <w:jc w:val="both"/>
        <w:rPr>
          <w:rFonts w:ascii="Arial" w:hAnsi="Arial"/>
          <w:b/>
        </w:rPr>
      </w:pPr>
    </w:p>
    <w:p w14:paraId="4EBF538E" w14:textId="77777777" w:rsidR="008A2CF8" w:rsidRPr="008A2CF8" w:rsidRDefault="008A2CF8" w:rsidP="005926BF">
      <w:pPr>
        <w:spacing w:after="120"/>
        <w:jc w:val="both"/>
        <w:rPr>
          <w:rFonts w:ascii="Arial" w:hAnsi="Arial"/>
          <w:b/>
          <w:sz w:val="28"/>
        </w:rPr>
      </w:pPr>
      <w:r>
        <w:rPr>
          <w:rFonts w:ascii="Arial" w:hAnsi="Arial"/>
          <w:b/>
          <w:sz w:val="28"/>
        </w:rPr>
        <w:t>Aplicación</w:t>
      </w:r>
      <w:r w:rsidRPr="008A2CF8">
        <w:rPr>
          <w:rFonts w:ascii="Arial" w:hAnsi="Arial"/>
          <w:b/>
          <w:sz w:val="28"/>
        </w:rPr>
        <w:t>:</w:t>
      </w:r>
    </w:p>
    <w:p w14:paraId="1CF55218" w14:textId="77777777" w:rsidR="008A2CF8" w:rsidRPr="005926BF" w:rsidRDefault="005926BF" w:rsidP="005926BF">
      <w:pPr>
        <w:spacing w:after="120"/>
        <w:jc w:val="both"/>
        <w:rPr>
          <w:rFonts w:ascii="Arial" w:hAnsi="Arial"/>
        </w:rPr>
      </w:pPr>
      <w:r w:rsidRPr="005926BF">
        <w:rPr>
          <w:rFonts w:ascii="Arial" w:hAnsi="Arial"/>
        </w:rPr>
        <w:t xml:space="preserve">Para implementar este </w:t>
      </w:r>
      <w:r w:rsidRPr="005926BF">
        <w:rPr>
          <w:rFonts w:ascii="Arial" w:hAnsi="Arial"/>
          <w:bCs/>
        </w:rPr>
        <w:t>patrón</w:t>
      </w:r>
      <w:r w:rsidRPr="005926BF">
        <w:rPr>
          <w:rFonts w:ascii="Arial" w:hAnsi="Arial"/>
        </w:rPr>
        <w:t xml:space="preserve">, se declara una clase base abstracta que tiene un método </w:t>
      </w:r>
      <w:r w:rsidRPr="005926BF">
        <w:rPr>
          <w:rFonts w:ascii="Arial" w:hAnsi="Arial"/>
          <w:i/>
          <w:iCs/>
        </w:rPr>
        <w:t>clone()</w:t>
      </w:r>
      <w:r w:rsidRPr="005926BF">
        <w:rPr>
          <w:rFonts w:ascii="Arial" w:hAnsi="Arial"/>
        </w:rPr>
        <w:t xml:space="preserve">. Cualquier clase que necesite un constructor deriva de la clase abstracta e implementa el método </w:t>
      </w:r>
      <w:r w:rsidRPr="005926BF">
        <w:rPr>
          <w:rFonts w:ascii="Arial" w:hAnsi="Arial"/>
          <w:i/>
          <w:iCs/>
        </w:rPr>
        <w:t>clone()</w:t>
      </w:r>
      <w:r w:rsidRPr="005926BF">
        <w:rPr>
          <w:rFonts w:ascii="Arial" w:hAnsi="Arial"/>
        </w:rPr>
        <w:t>.</w:t>
      </w:r>
      <w:r w:rsidRPr="005926BF">
        <w:rPr>
          <w:rFonts w:ascii="Arial" w:hAnsi="Arial"/>
        </w:rPr>
        <w:br/>
      </w:r>
      <w:r w:rsidRPr="005926BF">
        <w:rPr>
          <w:rFonts w:ascii="Arial" w:hAnsi="Arial"/>
        </w:rPr>
        <w:br/>
        <w:t xml:space="preserve">El cliente, en vez de escribir código que hace uso del operador </w:t>
      </w:r>
      <w:r w:rsidRPr="005926BF">
        <w:rPr>
          <w:rFonts w:ascii="Arial" w:hAnsi="Arial"/>
          <w:i/>
          <w:iCs/>
        </w:rPr>
        <w:t>new</w:t>
      </w:r>
      <w:r w:rsidRPr="005926BF">
        <w:rPr>
          <w:rFonts w:ascii="Arial" w:hAnsi="Arial"/>
        </w:rPr>
        <w:t xml:space="preserve"> sobre una clase específica, llama al método </w:t>
      </w:r>
      <w:r w:rsidRPr="005926BF">
        <w:rPr>
          <w:rFonts w:ascii="Arial" w:hAnsi="Arial"/>
          <w:i/>
          <w:iCs/>
        </w:rPr>
        <w:t>clone()</w:t>
      </w:r>
      <w:r w:rsidRPr="005926BF">
        <w:rPr>
          <w:rFonts w:ascii="Arial" w:hAnsi="Arial"/>
        </w:rPr>
        <w:t xml:space="preserve"> de la clase prototipo.</w:t>
      </w:r>
    </w:p>
    <w:p w14:paraId="0A5B1E97" w14:textId="77777777" w:rsidR="008A2CF8" w:rsidRDefault="008A2CF8" w:rsidP="005926BF">
      <w:pPr>
        <w:spacing w:after="120"/>
        <w:jc w:val="both"/>
        <w:rPr>
          <w:rFonts w:ascii="Arial" w:hAnsi="Arial"/>
          <w:b/>
        </w:rPr>
      </w:pPr>
    </w:p>
    <w:p w14:paraId="64B13F59" w14:textId="77777777" w:rsidR="008A2CF8" w:rsidRDefault="008A2CF8" w:rsidP="005926BF">
      <w:pPr>
        <w:spacing w:after="120"/>
        <w:jc w:val="both"/>
        <w:rPr>
          <w:rFonts w:ascii="Arial" w:hAnsi="Arial"/>
          <w:b/>
        </w:rPr>
      </w:pPr>
    </w:p>
    <w:p w14:paraId="7ED837E2" w14:textId="77777777" w:rsidR="008A2CF8" w:rsidRPr="008A2CF8" w:rsidRDefault="005926BF" w:rsidP="005926BF">
      <w:pPr>
        <w:spacing w:after="120"/>
        <w:jc w:val="both"/>
        <w:rPr>
          <w:rFonts w:ascii="Arial" w:hAnsi="Arial"/>
          <w:sz w:val="28"/>
        </w:rPr>
      </w:pPr>
      <w:r>
        <w:rPr>
          <w:rFonts w:ascii="Arial" w:hAnsi="Arial"/>
          <w:noProof/>
          <w:lang w:val="es-ES"/>
        </w:rPr>
        <w:drawing>
          <wp:anchor distT="0" distB="0" distL="114300" distR="114300" simplePos="0" relativeHeight="251658240" behindDoc="0" locked="0" layoutInCell="1" allowOverlap="1" wp14:anchorId="653B5914" wp14:editId="30D53DEA">
            <wp:simplePos x="0" y="0"/>
            <wp:positionH relativeFrom="column">
              <wp:posOffset>-265430</wp:posOffset>
            </wp:positionH>
            <wp:positionV relativeFrom="paragraph">
              <wp:posOffset>284480</wp:posOffset>
            </wp:positionV>
            <wp:extent cx="6323330" cy="3034030"/>
            <wp:effectExtent l="0" t="0" r="1270" b="0"/>
            <wp:wrapSquare wrapText="bothSides"/>
            <wp:docPr id="1" name="Imagen 1" descr="Macintosh HD:Users:administrador:Desktop:Prototype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istrador:Desktop:Prototype_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3330" cy="303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CF8">
        <w:rPr>
          <w:rFonts w:ascii="Arial" w:hAnsi="Arial"/>
          <w:b/>
          <w:sz w:val="28"/>
        </w:rPr>
        <w:t>Diseño</w:t>
      </w:r>
      <w:r w:rsidR="008A2CF8" w:rsidRPr="008A2CF8">
        <w:rPr>
          <w:rFonts w:ascii="Arial" w:hAnsi="Arial"/>
          <w:b/>
          <w:sz w:val="28"/>
        </w:rPr>
        <w:t>:</w:t>
      </w:r>
    </w:p>
    <w:p w14:paraId="47E4D149" w14:textId="77777777" w:rsidR="005926BF" w:rsidRDefault="005926BF">
      <w:pPr>
        <w:rPr>
          <w:rFonts w:ascii="Arial" w:hAnsi="Arial"/>
        </w:rPr>
      </w:pPr>
      <w:r>
        <w:rPr>
          <w:rFonts w:ascii="Arial" w:hAnsi="Arial"/>
        </w:rPr>
        <w:br w:type="page"/>
      </w:r>
    </w:p>
    <w:p w14:paraId="303DC4D9" w14:textId="77777777" w:rsidR="008A2CF8" w:rsidRDefault="008C1F92" w:rsidP="008C1F92">
      <w:pPr>
        <w:spacing w:after="120"/>
        <w:jc w:val="center"/>
        <w:rPr>
          <w:rFonts w:ascii="Arial" w:hAnsi="Arial"/>
          <w:b/>
          <w:sz w:val="28"/>
        </w:rPr>
      </w:pPr>
      <w:proofErr w:type="spellStart"/>
      <w:r>
        <w:rPr>
          <w:rFonts w:ascii="Arial" w:hAnsi="Arial"/>
          <w:b/>
          <w:sz w:val="28"/>
        </w:rPr>
        <w:lastRenderedPageBreak/>
        <w:t>Observer</w:t>
      </w:r>
      <w:proofErr w:type="spellEnd"/>
    </w:p>
    <w:p w14:paraId="4CB57ED1" w14:textId="77777777" w:rsidR="008C1F92" w:rsidRDefault="008C1F92" w:rsidP="008C1F92">
      <w:pPr>
        <w:spacing w:after="120"/>
        <w:jc w:val="center"/>
        <w:rPr>
          <w:rFonts w:ascii="Arial" w:hAnsi="Arial"/>
          <w:b/>
          <w:sz w:val="28"/>
        </w:rPr>
      </w:pPr>
    </w:p>
    <w:p w14:paraId="69CEE46D" w14:textId="77777777" w:rsidR="008C1F92" w:rsidRPr="008C1F92" w:rsidRDefault="008C1F92" w:rsidP="008C1F92">
      <w:pPr>
        <w:spacing w:after="120"/>
        <w:jc w:val="both"/>
        <w:rPr>
          <w:rFonts w:ascii="Arial" w:hAnsi="Arial"/>
          <w:b/>
          <w:sz w:val="28"/>
        </w:rPr>
      </w:pPr>
      <w:r w:rsidRPr="008C1F92">
        <w:rPr>
          <w:rFonts w:ascii="Arial" w:hAnsi="Arial"/>
          <w:b/>
          <w:sz w:val="28"/>
        </w:rPr>
        <w:t>Objetivo:</w:t>
      </w:r>
    </w:p>
    <w:p w14:paraId="411E14E5" w14:textId="77777777" w:rsidR="008C1F92" w:rsidRDefault="008C1F92" w:rsidP="008C1F92">
      <w:pPr>
        <w:spacing w:after="120"/>
        <w:jc w:val="both"/>
        <w:rPr>
          <w:rFonts w:ascii="Arial" w:hAnsi="Arial"/>
        </w:rPr>
      </w:pPr>
      <w:r w:rsidRPr="008C1F92">
        <w:rPr>
          <w:rFonts w:ascii="Arial" w:hAnsi="Arial"/>
        </w:rPr>
        <w:t>Este patrón de diseño permite reaccionar a ciertas clases llamadas observadores sobre un evento determinado.</w:t>
      </w:r>
      <w:r w:rsidRPr="008C1F92">
        <w:rPr>
          <w:rFonts w:ascii="Arial" w:hAnsi="Arial"/>
        </w:rPr>
        <w:br/>
      </w:r>
    </w:p>
    <w:p w14:paraId="3A14733A" w14:textId="77777777" w:rsidR="008C1F92" w:rsidRPr="008C1F92" w:rsidRDefault="008C1F92" w:rsidP="008C1F92">
      <w:pPr>
        <w:spacing w:after="120"/>
        <w:jc w:val="both"/>
        <w:rPr>
          <w:rFonts w:ascii="Arial" w:hAnsi="Arial"/>
        </w:rPr>
      </w:pPr>
      <w:r w:rsidRPr="008C1F92">
        <w:rPr>
          <w:rFonts w:ascii="Arial" w:hAnsi="Arial"/>
        </w:rPr>
        <w:t>Es usado en programación para monitorear el estado de un objeto en un programa. Está relacionado con el principio de invocación implícita. La motivación principal de este patrón es su utilización como un sistema de detección de eventos en tiempo de ejecución. Es una característica muy interesante en términos del desarrollo de aplicaciones en tiempo real.</w:t>
      </w:r>
    </w:p>
    <w:p w14:paraId="3D955056" w14:textId="77777777" w:rsidR="008C1F92" w:rsidRPr="008C1F92" w:rsidRDefault="008C1F92" w:rsidP="008C1F92">
      <w:pPr>
        <w:spacing w:after="120"/>
        <w:jc w:val="both"/>
        <w:rPr>
          <w:rFonts w:ascii="Arial" w:hAnsi="Arial"/>
        </w:rPr>
      </w:pPr>
    </w:p>
    <w:p w14:paraId="2437CC09" w14:textId="77777777" w:rsidR="008C1F92" w:rsidRDefault="008C1F92" w:rsidP="008C1F92">
      <w:pPr>
        <w:spacing w:after="120"/>
        <w:jc w:val="both"/>
        <w:rPr>
          <w:rFonts w:ascii="Arial" w:hAnsi="Arial"/>
          <w:b/>
          <w:sz w:val="28"/>
        </w:rPr>
      </w:pPr>
      <w:r w:rsidRPr="008C1F92">
        <w:rPr>
          <w:rFonts w:ascii="Arial" w:hAnsi="Arial"/>
          <w:b/>
          <w:sz w:val="28"/>
        </w:rPr>
        <w:t>Aplicación</w:t>
      </w:r>
      <w:r w:rsidR="00132FB6">
        <w:rPr>
          <w:rFonts w:ascii="Arial" w:hAnsi="Arial"/>
          <w:b/>
          <w:sz w:val="28"/>
        </w:rPr>
        <w:t>:</w:t>
      </w:r>
    </w:p>
    <w:p w14:paraId="0B9B321D" w14:textId="77777777" w:rsidR="008C1F92" w:rsidRDefault="008C1F92" w:rsidP="008C1F92">
      <w:pPr>
        <w:spacing w:after="120"/>
        <w:jc w:val="both"/>
        <w:rPr>
          <w:rFonts w:ascii="Arial" w:hAnsi="Arial"/>
        </w:rPr>
      </w:pPr>
      <w:r>
        <w:rPr>
          <w:rFonts w:ascii="Arial" w:hAnsi="Arial"/>
        </w:rPr>
        <w:t>Debe utilizarse cuando:</w:t>
      </w:r>
    </w:p>
    <w:p w14:paraId="5BDE48E4" w14:textId="77777777" w:rsidR="008C1F92" w:rsidRPr="008C1F92" w:rsidRDefault="008C1F92" w:rsidP="008C1F92">
      <w:pPr>
        <w:numPr>
          <w:ilvl w:val="0"/>
          <w:numId w:val="2"/>
        </w:numPr>
        <w:spacing w:after="120"/>
        <w:jc w:val="both"/>
        <w:rPr>
          <w:rFonts w:ascii="Arial" w:hAnsi="Arial"/>
        </w:rPr>
      </w:pPr>
      <w:r w:rsidRPr="008C1F92">
        <w:rPr>
          <w:rFonts w:ascii="Arial" w:hAnsi="Arial"/>
        </w:rPr>
        <w:t>Un objeto necesita notificar a otros objetos cuando cambia su estado. La idea es encapsular estos aspectos en objetos diferentes permite variarlos y reutilizarlos independientemente.</w:t>
      </w:r>
    </w:p>
    <w:p w14:paraId="799F422B" w14:textId="77777777" w:rsidR="008C1F92" w:rsidRPr="008C1F92" w:rsidRDefault="008C1F92" w:rsidP="008C1F92">
      <w:pPr>
        <w:numPr>
          <w:ilvl w:val="0"/>
          <w:numId w:val="2"/>
        </w:numPr>
        <w:spacing w:after="120"/>
        <w:jc w:val="both"/>
        <w:rPr>
          <w:rFonts w:ascii="Arial" w:hAnsi="Arial"/>
        </w:rPr>
      </w:pPr>
      <w:r w:rsidRPr="008C1F92">
        <w:rPr>
          <w:rFonts w:ascii="Arial" w:hAnsi="Arial"/>
        </w:rPr>
        <w:t>Cuando existe una relación de dependencia de uno a muchos que puede requerir que un objeto notifique a múltiples objetos que dependen de él cuando cambia su estado.</w:t>
      </w:r>
    </w:p>
    <w:p w14:paraId="6DBA68AD" w14:textId="77777777" w:rsidR="008C1F92" w:rsidRPr="008C1F92" w:rsidRDefault="008C1F92" w:rsidP="008C1F92">
      <w:pPr>
        <w:spacing w:after="120"/>
        <w:jc w:val="both"/>
        <w:rPr>
          <w:rFonts w:ascii="Arial" w:hAnsi="Arial"/>
        </w:rPr>
      </w:pPr>
    </w:p>
    <w:p w14:paraId="234E94D5" w14:textId="77777777" w:rsidR="008C1F92" w:rsidRDefault="008C1F92" w:rsidP="008C1F92">
      <w:pPr>
        <w:spacing w:after="120"/>
        <w:jc w:val="both"/>
        <w:rPr>
          <w:rFonts w:ascii="Arial" w:hAnsi="Arial"/>
          <w:b/>
          <w:sz w:val="28"/>
        </w:rPr>
      </w:pPr>
      <w:r>
        <w:rPr>
          <w:rFonts w:ascii="Arial" w:hAnsi="Arial"/>
          <w:b/>
          <w:sz w:val="28"/>
        </w:rPr>
        <w:t>Diseño</w:t>
      </w:r>
      <w:r w:rsidR="00132FB6">
        <w:rPr>
          <w:rFonts w:ascii="Arial" w:hAnsi="Arial"/>
          <w:b/>
          <w:sz w:val="28"/>
        </w:rPr>
        <w:t>:</w:t>
      </w:r>
    </w:p>
    <w:p w14:paraId="18B07D15" w14:textId="77777777" w:rsidR="00132FB6" w:rsidRDefault="00132FB6" w:rsidP="008C1F92">
      <w:pPr>
        <w:spacing w:after="120"/>
        <w:jc w:val="both"/>
        <w:rPr>
          <w:rFonts w:ascii="Arial" w:hAnsi="Arial"/>
          <w:b/>
          <w:sz w:val="28"/>
        </w:rPr>
      </w:pPr>
      <w:r>
        <w:rPr>
          <w:rFonts w:ascii="Arial" w:hAnsi="Arial"/>
          <w:b/>
          <w:noProof/>
          <w:lang w:val="es-ES"/>
        </w:rPr>
        <w:drawing>
          <wp:anchor distT="0" distB="0" distL="114300" distR="114300" simplePos="0" relativeHeight="251659264" behindDoc="0" locked="0" layoutInCell="1" allowOverlap="1" wp14:anchorId="7FB51830" wp14:editId="616DF600">
            <wp:simplePos x="0" y="0"/>
            <wp:positionH relativeFrom="column">
              <wp:posOffset>1028700</wp:posOffset>
            </wp:positionH>
            <wp:positionV relativeFrom="paragraph">
              <wp:posOffset>-635</wp:posOffset>
            </wp:positionV>
            <wp:extent cx="4005580" cy="3312160"/>
            <wp:effectExtent l="0" t="0" r="7620" b="0"/>
            <wp:wrapSquare wrapText="bothSides"/>
            <wp:docPr id="2" name="Imagen 2" descr="Macintosh HD:Users:administrador:Desktop: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dministrador:Desktop:image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5580" cy="331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BB4FF7" w14:textId="77777777" w:rsidR="00132FB6" w:rsidRDefault="00132FB6" w:rsidP="008C1F92">
      <w:pPr>
        <w:spacing w:after="120"/>
        <w:jc w:val="both"/>
        <w:rPr>
          <w:rFonts w:ascii="Arial" w:hAnsi="Arial"/>
          <w:b/>
          <w:sz w:val="28"/>
        </w:rPr>
      </w:pPr>
    </w:p>
    <w:p w14:paraId="3DF79F8E" w14:textId="77777777" w:rsidR="00132FB6" w:rsidRDefault="00132FB6" w:rsidP="008C1F92">
      <w:pPr>
        <w:spacing w:after="120"/>
        <w:jc w:val="both"/>
        <w:rPr>
          <w:rFonts w:ascii="Arial" w:hAnsi="Arial"/>
          <w:b/>
        </w:rPr>
      </w:pPr>
    </w:p>
    <w:p w14:paraId="5FB0E8D8" w14:textId="77777777" w:rsidR="008C1F92" w:rsidRDefault="008C1F92" w:rsidP="008C1F92">
      <w:pPr>
        <w:spacing w:after="120"/>
        <w:jc w:val="both"/>
        <w:rPr>
          <w:rFonts w:ascii="Arial" w:hAnsi="Arial"/>
          <w:b/>
        </w:rPr>
      </w:pPr>
    </w:p>
    <w:p w14:paraId="20E193A4" w14:textId="77777777" w:rsidR="00132FB6" w:rsidRDefault="00132FB6" w:rsidP="008C1F92">
      <w:pPr>
        <w:spacing w:after="120"/>
        <w:jc w:val="both"/>
        <w:rPr>
          <w:rFonts w:ascii="Arial" w:hAnsi="Arial"/>
          <w:b/>
        </w:rPr>
      </w:pPr>
    </w:p>
    <w:p w14:paraId="08E9C702" w14:textId="77777777" w:rsidR="00132FB6" w:rsidRDefault="00132FB6" w:rsidP="008C1F92">
      <w:pPr>
        <w:spacing w:after="120"/>
        <w:jc w:val="both"/>
        <w:rPr>
          <w:rFonts w:ascii="Arial" w:hAnsi="Arial"/>
          <w:b/>
        </w:rPr>
      </w:pPr>
    </w:p>
    <w:p w14:paraId="0B8455B2" w14:textId="77777777" w:rsidR="00132FB6" w:rsidRDefault="00132FB6" w:rsidP="008C1F92">
      <w:pPr>
        <w:spacing w:after="120"/>
        <w:jc w:val="both"/>
        <w:rPr>
          <w:rFonts w:ascii="Arial" w:hAnsi="Arial"/>
          <w:b/>
        </w:rPr>
      </w:pPr>
    </w:p>
    <w:p w14:paraId="6ED84974" w14:textId="77777777" w:rsidR="00132FB6" w:rsidRDefault="00132FB6" w:rsidP="008C1F92">
      <w:pPr>
        <w:spacing w:after="120"/>
        <w:jc w:val="both"/>
        <w:rPr>
          <w:rFonts w:ascii="Arial" w:hAnsi="Arial"/>
          <w:b/>
        </w:rPr>
      </w:pPr>
    </w:p>
    <w:p w14:paraId="7A86E564" w14:textId="77777777" w:rsidR="00132FB6" w:rsidRDefault="00132FB6" w:rsidP="008C1F92">
      <w:pPr>
        <w:spacing w:after="120"/>
        <w:jc w:val="both"/>
        <w:rPr>
          <w:rFonts w:ascii="Arial" w:hAnsi="Arial"/>
          <w:b/>
        </w:rPr>
      </w:pPr>
    </w:p>
    <w:p w14:paraId="241B3014" w14:textId="77777777" w:rsidR="00132FB6" w:rsidRDefault="00132FB6" w:rsidP="008C1F92">
      <w:pPr>
        <w:spacing w:after="120"/>
        <w:jc w:val="both"/>
        <w:rPr>
          <w:rFonts w:ascii="Arial" w:hAnsi="Arial"/>
          <w:b/>
        </w:rPr>
      </w:pPr>
    </w:p>
    <w:p w14:paraId="421047C2" w14:textId="77777777" w:rsidR="00132FB6" w:rsidRDefault="00132FB6" w:rsidP="008C1F92">
      <w:pPr>
        <w:spacing w:after="120"/>
        <w:jc w:val="both"/>
        <w:rPr>
          <w:rFonts w:ascii="Arial" w:hAnsi="Arial"/>
          <w:b/>
        </w:rPr>
      </w:pPr>
    </w:p>
    <w:p w14:paraId="059DA4D0" w14:textId="77777777" w:rsidR="00132FB6" w:rsidRDefault="00132FB6" w:rsidP="008C1F92">
      <w:pPr>
        <w:spacing w:after="120"/>
        <w:jc w:val="both"/>
        <w:rPr>
          <w:rFonts w:ascii="Arial" w:hAnsi="Arial"/>
          <w:b/>
        </w:rPr>
      </w:pPr>
    </w:p>
    <w:p w14:paraId="0BC8700B" w14:textId="77777777" w:rsidR="00132FB6" w:rsidRDefault="00132FB6" w:rsidP="008C1F92">
      <w:pPr>
        <w:spacing w:after="120"/>
        <w:jc w:val="both"/>
        <w:rPr>
          <w:rFonts w:ascii="Arial" w:hAnsi="Arial"/>
          <w:b/>
        </w:rPr>
      </w:pPr>
    </w:p>
    <w:p w14:paraId="237F1D7B" w14:textId="77777777" w:rsidR="00132FB6" w:rsidRDefault="00132FB6" w:rsidP="008C1F92">
      <w:pPr>
        <w:spacing w:after="120"/>
        <w:jc w:val="both"/>
        <w:rPr>
          <w:rFonts w:ascii="Arial" w:hAnsi="Arial"/>
        </w:rPr>
      </w:pPr>
      <w:proofErr w:type="spellStart"/>
      <w:r w:rsidRPr="00132FB6">
        <w:rPr>
          <w:rFonts w:ascii="Arial" w:hAnsi="Arial"/>
          <w:b/>
          <w:u w:val="single"/>
        </w:rPr>
        <w:lastRenderedPageBreak/>
        <w:t>Subject</w:t>
      </w:r>
      <w:proofErr w:type="spellEnd"/>
      <w:r w:rsidRPr="00132FB6">
        <w:rPr>
          <w:rFonts w:ascii="Arial" w:hAnsi="Arial"/>
        </w:rPr>
        <w:t xml:space="preserve">: </w:t>
      </w:r>
      <w:r>
        <w:rPr>
          <w:rFonts w:ascii="Arial" w:hAnsi="Arial"/>
        </w:rPr>
        <w:t>C</w:t>
      </w:r>
      <w:r w:rsidRPr="00132FB6">
        <w:rPr>
          <w:rFonts w:ascii="Arial" w:hAnsi="Arial"/>
        </w:rPr>
        <w:t xml:space="preserve">onoce a sus observadores y ofrece la posibilidad de añadir y eliminar observadores. Posee un método llamado </w:t>
      </w:r>
      <w:proofErr w:type="spellStart"/>
      <w:r w:rsidRPr="00132FB6">
        <w:rPr>
          <w:rFonts w:ascii="Arial" w:hAnsi="Arial"/>
        </w:rPr>
        <w:t>attach</w:t>
      </w:r>
      <w:proofErr w:type="spellEnd"/>
      <w:r w:rsidRPr="00132FB6">
        <w:rPr>
          <w:rFonts w:ascii="Arial" w:hAnsi="Arial"/>
        </w:rPr>
        <w:t xml:space="preserve">() y otro </w:t>
      </w:r>
      <w:proofErr w:type="spellStart"/>
      <w:r w:rsidRPr="00132FB6">
        <w:rPr>
          <w:rFonts w:ascii="Arial" w:hAnsi="Arial"/>
        </w:rPr>
        <w:t>detach</w:t>
      </w:r>
      <w:proofErr w:type="spellEnd"/>
      <w:r w:rsidRPr="00132FB6">
        <w:rPr>
          <w:rFonts w:ascii="Arial" w:hAnsi="Arial"/>
        </w:rPr>
        <w:t>() que sirven para agregar o remover observadores en tiempo de ejecución.</w:t>
      </w:r>
    </w:p>
    <w:p w14:paraId="5E9AB619" w14:textId="77777777" w:rsidR="00132FB6" w:rsidRDefault="00132FB6" w:rsidP="008C1F92">
      <w:pPr>
        <w:spacing w:after="120"/>
        <w:jc w:val="both"/>
        <w:rPr>
          <w:rFonts w:ascii="Arial" w:hAnsi="Arial"/>
        </w:rPr>
      </w:pPr>
      <w:r w:rsidRPr="00132FB6">
        <w:rPr>
          <w:rFonts w:ascii="Arial" w:hAnsi="Arial"/>
        </w:rPr>
        <w:br/>
      </w:r>
      <w:proofErr w:type="spellStart"/>
      <w:r w:rsidRPr="00132FB6">
        <w:rPr>
          <w:rFonts w:ascii="Arial" w:hAnsi="Arial"/>
          <w:b/>
          <w:u w:val="single"/>
        </w:rPr>
        <w:t>Observer</w:t>
      </w:r>
      <w:proofErr w:type="spellEnd"/>
      <w:r>
        <w:rPr>
          <w:rFonts w:ascii="Arial" w:hAnsi="Arial"/>
        </w:rPr>
        <w:t>: D</w:t>
      </w:r>
      <w:r w:rsidRPr="00132FB6">
        <w:rPr>
          <w:rFonts w:ascii="Arial" w:hAnsi="Arial"/>
        </w:rPr>
        <w:t xml:space="preserve">efine la interfaz que sirve para notificar a los observadores los cambios realizados en el </w:t>
      </w:r>
      <w:proofErr w:type="spellStart"/>
      <w:r w:rsidRPr="00132FB6">
        <w:rPr>
          <w:rFonts w:ascii="Arial" w:hAnsi="Arial"/>
        </w:rPr>
        <w:t>Subject</w:t>
      </w:r>
      <w:proofErr w:type="spellEnd"/>
      <w:r w:rsidRPr="00132FB6">
        <w:rPr>
          <w:rFonts w:ascii="Arial" w:hAnsi="Arial"/>
        </w:rPr>
        <w:t>.</w:t>
      </w:r>
      <w:bookmarkStart w:id="0" w:name="_GoBack"/>
      <w:bookmarkEnd w:id="0"/>
    </w:p>
    <w:p w14:paraId="7048C2AF" w14:textId="77777777" w:rsidR="00132FB6" w:rsidRDefault="00132FB6" w:rsidP="008C1F92">
      <w:pPr>
        <w:spacing w:after="120"/>
        <w:jc w:val="both"/>
        <w:rPr>
          <w:rFonts w:ascii="Arial" w:hAnsi="Arial"/>
        </w:rPr>
      </w:pPr>
      <w:r w:rsidRPr="00132FB6">
        <w:rPr>
          <w:rFonts w:ascii="Arial" w:hAnsi="Arial"/>
        </w:rPr>
        <w:br/>
      </w:r>
      <w:proofErr w:type="spellStart"/>
      <w:r w:rsidRPr="00132FB6">
        <w:rPr>
          <w:rFonts w:ascii="Arial" w:hAnsi="Arial"/>
          <w:b/>
          <w:u w:val="single"/>
        </w:rPr>
        <w:t>SubjectConcreto</w:t>
      </w:r>
      <w:proofErr w:type="spellEnd"/>
      <w:r>
        <w:rPr>
          <w:rFonts w:ascii="Arial" w:hAnsi="Arial"/>
        </w:rPr>
        <w:t>: A</w:t>
      </w:r>
      <w:r w:rsidRPr="00132FB6">
        <w:rPr>
          <w:rFonts w:ascii="Arial" w:hAnsi="Arial"/>
        </w:rPr>
        <w:t>lmacena el estado que es objeto de interés de los observadores y envía un mensaje a sus observadores cuando su estado cambia.</w:t>
      </w:r>
    </w:p>
    <w:p w14:paraId="3261991A" w14:textId="77777777" w:rsidR="00132FB6" w:rsidRPr="00132FB6" w:rsidRDefault="00132FB6" w:rsidP="008C1F92">
      <w:pPr>
        <w:spacing w:after="120"/>
        <w:jc w:val="both"/>
        <w:rPr>
          <w:rFonts w:ascii="Arial" w:hAnsi="Arial"/>
        </w:rPr>
      </w:pPr>
      <w:r w:rsidRPr="00132FB6">
        <w:rPr>
          <w:rFonts w:ascii="Arial" w:hAnsi="Arial"/>
        </w:rPr>
        <w:br/>
      </w:r>
      <w:proofErr w:type="spellStart"/>
      <w:r w:rsidRPr="00132FB6">
        <w:rPr>
          <w:rFonts w:ascii="Arial" w:hAnsi="Arial"/>
          <w:b/>
          <w:u w:val="single"/>
        </w:rPr>
        <w:t>ObserverConcreto</w:t>
      </w:r>
      <w:proofErr w:type="spellEnd"/>
      <w:r>
        <w:rPr>
          <w:rFonts w:ascii="Arial" w:hAnsi="Arial"/>
        </w:rPr>
        <w:t>: M</w:t>
      </w:r>
      <w:r w:rsidRPr="00132FB6">
        <w:rPr>
          <w:rFonts w:ascii="Arial" w:hAnsi="Arial"/>
        </w:rPr>
        <w:t xml:space="preserve">antiene una referencia a un </w:t>
      </w:r>
      <w:proofErr w:type="spellStart"/>
      <w:r w:rsidRPr="00132FB6">
        <w:rPr>
          <w:rFonts w:ascii="Arial" w:hAnsi="Arial"/>
        </w:rPr>
        <w:t>SubjectConcreto</w:t>
      </w:r>
      <w:proofErr w:type="spellEnd"/>
      <w:r w:rsidRPr="00132FB6">
        <w:rPr>
          <w:rFonts w:ascii="Arial" w:hAnsi="Arial"/>
        </w:rPr>
        <w:t xml:space="preserve">. Almacena el estado del </w:t>
      </w:r>
      <w:proofErr w:type="spellStart"/>
      <w:r w:rsidRPr="00132FB6">
        <w:rPr>
          <w:rFonts w:ascii="Arial" w:hAnsi="Arial"/>
        </w:rPr>
        <w:t>Subject</w:t>
      </w:r>
      <w:proofErr w:type="spellEnd"/>
      <w:r w:rsidRPr="00132FB6">
        <w:rPr>
          <w:rFonts w:ascii="Arial" w:hAnsi="Arial"/>
        </w:rPr>
        <w:t xml:space="preserve"> que le resulta de interés. Implementa la interfaz de actualización de </w:t>
      </w:r>
      <w:proofErr w:type="spellStart"/>
      <w:r w:rsidRPr="00132FB6">
        <w:rPr>
          <w:rFonts w:ascii="Arial" w:hAnsi="Arial"/>
        </w:rPr>
        <w:t>Observer</w:t>
      </w:r>
      <w:proofErr w:type="spellEnd"/>
      <w:r w:rsidRPr="00132FB6">
        <w:rPr>
          <w:rFonts w:ascii="Arial" w:hAnsi="Arial"/>
        </w:rPr>
        <w:t xml:space="preserve"> para mantener la consistencia entre los dos estados.</w:t>
      </w:r>
    </w:p>
    <w:sectPr w:rsidR="00132FB6" w:rsidRPr="00132FB6" w:rsidSect="000364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1259"/>
    <w:multiLevelType w:val="multilevel"/>
    <w:tmpl w:val="29D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13D9A"/>
    <w:multiLevelType w:val="multilevel"/>
    <w:tmpl w:val="1BAA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CF8"/>
    <w:rsid w:val="0003649C"/>
    <w:rsid w:val="00132FB6"/>
    <w:rsid w:val="005926BF"/>
    <w:rsid w:val="008A2CF8"/>
    <w:rsid w:val="008C1F9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D52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26B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926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26B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926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85">
      <w:bodyDiv w:val="1"/>
      <w:marLeft w:val="0"/>
      <w:marRight w:val="0"/>
      <w:marTop w:val="0"/>
      <w:marBottom w:val="0"/>
      <w:divBdr>
        <w:top w:val="none" w:sz="0" w:space="0" w:color="auto"/>
        <w:left w:val="none" w:sz="0" w:space="0" w:color="auto"/>
        <w:bottom w:val="none" w:sz="0" w:space="0" w:color="auto"/>
        <w:right w:val="none" w:sz="0" w:space="0" w:color="auto"/>
      </w:divBdr>
    </w:div>
    <w:div w:id="896012378">
      <w:bodyDiv w:val="1"/>
      <w:marLeft w:val="0"/>
      <w:marRight w:val="0"/>
      <w:marTop w:val="0"/>
      <w:marBottom w:val="0"/>
      <w:divBdr>
        <w:top w:val="none" w:sz="0" w:space="0" w:color="auto"/>
        <w:left w:val="none" w:sz="0" w:space="0" w:color="auto"/>
        <w:bottom w:val="none" w:sz="0" w:space="0" w:color="auto"/>
        <w:right w:val="none" w:sz="0" w:space="0" w:color="auto"/>
      </w:divBdr>
    </w:div>
    <w:div w:id="1074006108">
      <w:bodyDiv w:val="1"/>
      <w:marLeft w:val="0"/>
      <w:marRight w:val="0"/>
      <w:marTop w:val="0"/>
      <w:marBottom w:val="0"/>
      <w:divBdr>
        <w:top w:val="none" w:sz="0" w:space="0" w:color="auto"/>
        <w:left w:val="none" w:sz="0" w:space="0" w:color="auto"/>
        <w:bottom w:val="none" w:sz="0" w:space="0" w:color="auto"/>
        <w:right w:val="none" w:sz="0" w:space="0" w:color="auto"/>
      </w:divBdr>
    </w:div>
    <w:div w:id="1539391474">
      <w:bodyDiv w:val="1"/>
      <w:marLeft w:val="0"/>
      <w:marRight w:val="0"/>
      <w:marTop w:val="0"/>
      <w:marBottom w:val="0"/>
      <w:divBdr>
        <w:top w:val="none" w:sz="0" w:space="0" w:color="auto"/>
        <w:left w:val="none" w:sz="0" w:space="0" w:color="auto"/>
        <w:bottom w:val="none" w:sz="0" w:space="0" w:color="auto"/>
        <w:right w:val="none" w:sz="0" w:space="0" w:color="auto"/>
      </w:divBdr>
    </w:div>
    <w:div w:id="1563102476">
      <w:bodyDiv w:val="1"/>
      <w:marLeft w:val="0"/>
      <w:marRight w:val="0"/>
      <w:marTop w:val="0"/>
      <w:marBottom w:val="0"/>
      <w:divBdr>
        <w:top w:val="none" w:sz="0" w:space="0" w:color="auto"/>
        <w:left w:val="none" w:sz="0" w:space="0" w:color="auto"/>
        <w:bottom w:val="none" w:sz="0" w:space="0" w:color="auto"/>
        <w:right w:val="none" w:sz="0" w:space="0" w:color="auto"/>
      </w:divBdr>
    </w:div>
    <w:div w:id="1596404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326</Words>
  <Characters>1794</Characters>
  <Application>Microsoft Macintosh Word</Application>
  <DocSecurity>0</DocSecurity>
  <Lines>14</Lines>
  <Paragraphs>4</Paragraphs>
  <ScaleCrop>false</ScaleCrop>
  <Company>slk</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slk slk</dc:creator>
  <cp:keywords/>
  <dc:description/>
  <cp:lastModifiedBy>slk slk</cp:lastModifiedBy>
  <cp:revision>2</cp:revision>
  <dcterms:created xsi:type="dcterms:W3CDTF">2013-08-05T13:51:00Z</dcterms:created>
  <dcterms:modified xsi:type="dcterms:W3CDTF">2013-08-05T14:30:00Z</dcterms:modified>
</cp:coreProperties>
</file>