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CD84" w14:textId="6F153A05" w:rsidR="00F54E2A" w:rsidRPr="00F54E2A" w:rsidRDefault="00F54E2A" w:rsidP="00F54E2A">
      <w:pPr>
        <w:rPr>
          <w:rFonts w:ascii="Times New Roman" w:hAnsi="Times New Roman" w:cs="Times New Roman"/>
          <w:color w:val="000000"/>
          <w:sz w:val="27"/>
          <w:szCs w:val="27"/>
        </w:rPr>
      </w:pPr>
    </w:p>
    <w:p w14:paraId="5AF820E7" w14:textId="77777777" w:rsidR="00F54E2A" w:rsidRPr="00F54E2A" w:rsidRDefault="00F54E2A" w:rsidP="00F54E2A">
      <w:pPr>
        <w:rPr>
          <w:rFonts w:ascii="Times New Roman" w:hAnsi="Times New Roman" w:cs="Times New Roman"/>
          <w:color w:val="000000"/>
          <w:sz w:val="27"/>
          <w:szCs w:val="27"/>
        </w:rPr>
      </w:pPr>
    </w:p>
    <w:p w14:paraId="03975E3F" w14:textId="6B86C9B3" w:rsidR="00F54E2A" w:rsidRPr="00F54E2A" w:rsidRDefault="00F54E2A" w:rsidP="00F54E2A">
      <w:pPr>
        <w:rPr>
          <w:rFonts w:ascii="Times New Roman" w:hAnsi="Times New Roman" w:cs="Times New Roman"/>
          <w:b/>
          <w:bCs/>
          <w:color w:val="000000"/>
          <w:sz w:val="27"/>
          <w:szCs w:val="27"/>
        </w:rPr>
      </w:pPr>
      <w:r w:rsidRPr="00F54E2A">
        <w:rPr>
          <w:rFonts w:ascii="Times New Roman" w:hAnsi="Times New Roman" w:cs="Times New Roman"/>
          <w:b/>
          <w:bCs/>
          <w:color w:val="000000"/>
          <w:sz w:val="27"/>
          <w:szCs w:val="27"/>
        </w:rPr>
        <w:t>Part 1</w:t>
      </w:r>
    </w:p>
    <w:p w14:paraId="5D6B9F62" w14:textId="77777777" w:rsidR="00F54E2A" w:rsidRPr="00F54E2A" w:rsidRDefault="00F54E2A" w:rsidP="00F54E2A">
      <w:p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color w:val="000000"/>
          <w:kern w:val="0"/>
          <w14:ligatures w14:val="none"/>
        </w:rPr>
        <w:t>A relevant peer-reviewed study from the marine industry is </w:t>
      </w:r>
      <w:r w:rsidRPr="00F54E2A">
        <w:rPr>
          <w:rFonts w:ascii="Times New Roman" w:eastAsia="Times New Roman" w:hAnsi="Times New Roman" w:cs="Times New Roman"/>
          <w:b/>
          <w:bCs/>
          <w:color w:val="000000"/>
          <w:kern w:val="0"/>
          <w14:ligatures w14:val="none"/>
        </w:rPr>
        <w:t>"CFD-Powered Ship Trim Optimization: Integrating ANN for User-Friendly Software Tool Development"</w:t>
      </w:r>
      <w:r w:rsidRPr="00F54E2A">
        <w:rPr>
          <w:rFonts w:ascii="Times New Roman" w:eastAsia="Times New Roman" w:hAnsi="Times New Roman" w:cs="Times New Roman"/>
          <w:color w:val="000000"/>
          <w:kern w:val="0"/>
          <w14:ligatures w14:val="none"/>
        </w:rPr>
        <w:t> (published in </w:t>
      </w:r>
      <w:r w:rsidRPr="00F54E2A">
        <w:rPr>
          <w:rFonts w:ascii="Times New Roman" w:eastAsia="Times New Roman" w:hAnsi="Times New Roman" w:cs="Times New Roman"/>
          <w:i/>
          <w:iCs/>
          <w:color w:val="000000"/>
          <w:kern w:val="0"/>
          <w14:ligatures w14:val="none"/>
        </w:rPr>
        <w:t>Journal of Marine Science and Engineering</w:t>
      </w:r>
      <w:r w:rsidRPr="00F54E2A">
        <w:rPr>
          <w:rFonts w:ascii="Times New Roman" w:eastAsia="Times New Roman" w:hAnsi="Times New Roman" w:cs="Times New Roman"/>
          <w:color w:val="000000"/>
          <w:kern w:val="0"/>
          <w14:ligatures w14:val="none"/>
        </w:rPr>
        <w:t>, 2024, by G. Bakica et al.).</w:t>
      </w:r>
    </w:p>
    <w:p w14:paraId="04CE4D1E" w14:textId="77777777" w:rsidR="00F54E2A" w:rsidRPr="00F54E2A" w:rsidRDefault="00F54E2A" w:rsidP="00F54E2A">
      <w:pPr>
        <w:spacing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4E2A">
        <w:rPr>
          <w:rFonts w:ascii="Times New Roman" w:eastAsia="Times New Roman" w:hAnsi="Times New Roman" w:cs="Times New Roman"/>
          <w:b/>
          <w:bCs/>
          <w:color w:val="000000"/>
          <w:kern w:val="0"/>
          <w:sz w:val="27"/>
          <w:szCs w:val="27"/>
          <w14:ligatures w14:val="none"/>
        </w:rPr>
        <w:t>The Real-World Problem: Fuel Consumption</w:t>
      </w:r>
    </w:p>
    <w:p w14:paraId="79713B8E" w14:textId="77777777" w:rsidR="00F54E2A" w:rsidRPr="00F54E2A" w:rsidRDefault="00F54E2A" w:rsidP="00F54E2A">
      <w:p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color w:val="000000"/>
          <w:kern w:val="0"/>
          <w14:ligatures w14:val="none"/>
        </w:rPr>
        <w:t>In the shipping industry, "trim" (the difference between the draft at the bow and the stern) significantly impacts a vessel's resistance through the water. Even a slight miscalculation in how a ship is weighted can lead to massive increases in fuel consumption and $CO_2$ emissions.</w:t>
      </w:r>
    </w:p>
    <w:p w14:paraId="04BED3A3" w14:textId="178CEEBC" w:rsidR="00F54E2A" w:rsidRPr="00F54E2A" w:rsidRDefault="00F54E2A" w:rsidP="00F54E2A">
      <w:p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color w:val="000000"/>
          <w:kern w:val="0"/>
          <w14:ligatures w14:val="none"/>
        </w:rPr>
        <w:t>The problem is that finding the "optimal trim" traditionally requires massive amounts of </w:t>
      </w:r>
      <w:r w:rsidRPr="00F54E2A">
        <w:rPr>
          <w:rFonts w:ascii="Times New Roman" w:eastAsia="Times New Roman" w:hAnsi="Times New Roman" w:cs="Times New Roman"/>
          <w:b/>
          <w:bCs/>
          <w:color w:val="000000"/>
          <w:kern w:val="0"/>
          <w14:ligatures w14:val="none"/>
        </w:rPr>
        <w:t>Computational Fluid Dynamics (CFD)</w:t>
      </w:r>
      <w:r w:rsidRPr="00F54E2A">
        <w:rPr>
          <w:rFonts w:ascii="Times New Roman" w:eastAsia="Times New Roman" w:hAnsi="Times New Roman" w:cs="Times New Roman"/>
          <w:color w:val="000000"/>
          <w:kern w:val="0"/>
          <w14:ligatures w14:val="none"/>
        </w:rPr>
        <w:t> simulations—digital water-tank tests that are computationally expensive and too slow for a crew to run while loading a ship in port.</w:t>
      </w:r>
    </w:p>
    <w:p w14:paraId="27C9C046" w14:textId="77777777" w:rsidR="00F54E2A" w:rsidRPr="00F54E2A" w:rsidRDefault="00F54E2A" w:rsidP="00F54E2A">
      <w:pPr>
        <w:spacing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4E2A">
        <w:rPr>
          <w:rFonts w:ascii="Times New Roman" w:eastAsia="Times New Roman" w:hAnsi="Times New Roman" w:cs="Times New Roman"/>
          <w:b/>
          <w:bCs/>
          <w:color w:val="000000"/>
          <w:kern w:val="0"/>
          <w:sz w:val="27"/>
          <w:szCs w:val="27"/>
          <w14:ligatures w14:val="none"/>
        </w:rPr>
        <w:t>The Neural Network Approach</w:t>
      </w:r>
    </w:p>
    <w:p w14:paraId="01E20FC8" w14:textId="77777777" w:rsidR="00F54E2A" w:rsidRPr="00F54E2A" w:rsidRDefault="00F54E2A" w:rsidP="00F54E2A">
      <w:p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color w:val="000000"/>
          <w:kern w:val="0"/>
          <w14:ligatures w14:val="none"/>
        </w:rPr>
        <w:t>The researchers used a </w:t>
      </w:r>
      <w:r w:rsidRPr="00F54E2A">
        <w:rPr>
          <w:rFonts w:ascii="Times New Roman" w:eastAsia="Times New Roman" w:hAnsi="Times New Roman" w:cs="Times New Roman"/>
          <w:b/>
          <w:bCs/>
          <w:color w:val="000000"/>
          <w:kern w:val="0"/>
          <w14:ligatures w14:val="none"/>
        </w:rPr>
        <w:t>Multilayer Perceptron (MLP)</w:t>
      </w:r>
      <w:r w:rsidRPr="00F54E2A">
        <w:rPr>
          <w:rFonts w:ascii="Times New Roman" w:eastAsia="Times New Roman" w:hAnsi="Times New Roman" w:cs="Times New Roman"/>
          <w:color w:val="000000"/>
          <w:kern w:val="0"/>
          <w14:ligatures w14:val="none"/>
        </w:rPr>
        <w:t>, a feedforward artificial neural network.</w:t>
      </w:r>
    </w:p>
    <w:p w14:paraId="1E92083C" w14:textId="14890666" w:rsidR="00F54E2A" w:rsidRPr="00F54E2A" w:rsidRDefault="00F54E2A" w:rsidP="00F54E2A">
      <w:p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color w:val="000000"/>
          <w:kern w:val="0"/>
          <w14:ligatures w14:val="none"/>
        </w:rPr>
        <w:t>Instead of running a fresh, heavy CFD simulation for every new cargo load, they trained the MLP on a pre-generated database of CFD results. The network "learned" the complex, non-linear relationship between ship speed, draft, and trim. Once trained, the MLP could predict the optimal trim and expected fuel savings in </w:t>
      </w:r>
      <w:r w:rsidRPr="00F54E2A">
        <w:rPr>
          <w:rFonts w:ascii="Times New Roman" w:eastAsia="Times New Roman" w:hAnsi="Times New Roman" w:cs="Times New Roman"/>
          <w:b/>
          <w:bCs/>
          <w:color w:val="000000"/>
          <w:kern w:val="0"/>
          <w14:ligatures w14:val="none"/>
        </w:rPr>
        <w:t>milliseconds</w:t>
      </w:r>
      <w:r w:rsidRPr="00F54E2A">
        <w:rPr>
          <w:rFonts w:ascii="Times New Roman" w:eastAsia="Times New Roman" w:hAnsi="Times New Roman" w:cs="Times New Roman"/>
          <w:color w:val="000000"/>
          <w:kern w:val="0"/>
          <w14:ligatures w14:val="none"/>
        </w:rPr>
        <w:t> on a standard laptop, providing immediate guidance to the ship's officers.</w:t>
      </w:r>
    </w:p>
    <w:p w14:paraId="21D55AAD" w14:textId="3A63B7E1" w:rsidR="00F54E2A" w:rsidRPr="00F54E2A" w:rsidRDefault="00F54E2A" w:rsidP="00F54E2A">
      <w:pPr>
        <w:spacing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4E2A">
        <w:rPr>
          <w:rFonts w:ascii="Times New Roman" w:eastAsia="Times New Roman" w:hAnsi="Times New Roman" w:cs="Times New Roman"/>
          <w:b/>
          <w:bCs/>
          <w:color w:val="000000"/>
          <w:kern w:val="0"/>
          <w:sz w:val="27"/>
          <w:szCs w:val="27"/>
          <w14:ligatures w14:val="none"/>
        </w:rPr>
        <w:t>Discussion and Critique</w:t>
      </w:r>
    </w:p>
    <w:p w14:paraId="1104686E" w14:textId="77777777" w:rsidR="00F54E2A" w:rsidRPr="00F54E2A" w:rsidRDefault="00F54E2A" w:rsidP="00F54E2A">
      <w:p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color w:val="000000"/>
          <w:kern w:val="0"/>
          <w14:ligatures w14:val="none"/>
        </w:rPr>
        <w:t>This paper is a strong example of using neural networks as a </w:t>
      </w:r>
      <w:r w:rsidRPr="00F54E2A">
        <w:rPr>
          <w:rFonts w:ascii="Times New Roman" w:eastAsia="Times New Roman" w:hAnsi="Times New Roman" w:cs="Times New Roman"/>
          <w:b/>
          <w:bCs/>
          <w:color w:val="000000"/>
          <w:kern w:val="0"/>
          <w14:ligatures w14:val="none"/>
        </w:rPr>
        <w:t>"surrogate model"</w:t>
      </w:r>
      <w:r w:rsidRPr="00F54E2A">
        <w:rPr>
          <w:rFonts w:ascii="Times New Roman" w:eastAsia="Times New Roman" w:hAnsi="Times New Roman" w:cs="Times New Roman"/>
          <w:color w:val="000000"/>
          <w:kern w:val="0"/>
          <w14:ligatures w14:val="none"/>
        </w:rPr>
        <w:t>—a fast approximation of a slow, complex physical process.</w:t>
      </w:r>
    </w:p>
    <w:p w14:paraId="712705AC" w14:textId="77777777" w:rsidR="00F54E2A" w:rsidRPr="00F54E2A" w:rsidRDefault="00F54E2A" w:rsidP="00F54E2A">
      <w:pPr>
        <w:numPr>
          <w:ilvl w:val="0"/>
          <w:numId w:val="1"/>
        </w:num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b/>
          <w:bCs/>
          <w:color w:val="000000"/>
          <w:kern w:val="0"/>
          <w14:ligatures w14:val="none"/>
        </w:rPr>
        <w:t>Strength:</w:t>
      </w:r>
      <w:r w:rsidRPr="00F54E2A">
        <w:rPr>
          <w:rFonts w:ascii="Times New Roman" w:eastAsia="Times New Roman" w:hAnsi="Times New Roman" w:cs="Times New Roman"/>
          <w:color w:val="000000"/>
          <w:kern w:val="0"/>
          <w14:ligatures w14:val="none"/>
        </w:rPr>
        <w:t> The practical impact is high. By integrating the MLP into a user-friendly software tool, the authors moved high-level physics out of the lab and onto the bridge of a ship. Their results showed potential fuel savings of up to </w:t>
      </w:r>
      <w:r w:rsidRPr="00F54E2A">
        <w:rPr>
          <w:rFonts w:ascii="Times New Roman" w:eastAsia="Times New Roman" w:hAnsi="Times New Roman" w:cs="Times New Roman"/>
          <w:b/>
          <w:bCs/>
          <w:color w:val="000000"/>
          <w:kern w:val="0"/>
          <w14:ligatures w14:val="none"/>
        </w:rPr>
        <w:t>10.5%</w:t>
      </w:r>
      <w:r w:rsidRPr="00F54E2A">
        <w:rPr>
          <w:rFonts w:ascii="Times New Roman" w:eastAsia="Times New Roman" w:hAnsi="Times New Roman" w:cs="Times New Roman"/>
          <w:color w:val="000000"/>
          <w:kern w:val="0"/>
          <w14:ligatures w14:val="none"/>
        </w:rPr>
        <w:t>, which is a huge margin in the marine industry.</w:t>
      </w:r>
    </w:p>
    <w:p w14:paraId="6CD52AC0" w14:textId="25D97DFA" w:rsidR="00F54E2A" w:rsidRPr="00F54E2A" w:rsidRDefault="00F54E2A" w:rsidP="00F54E2A">
      <w:pPr>
        <w:numPr>
          <w:ilvl w:val="0"/>
          <w:numId w:val="1"/>
        </w:num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b/>
          <w:bCs/>
          <w:color w:val="000000"/>
          <w:kern w:val="0"/>
          <w14:ligatures w14:val="none"/>
        </w:rPr>
        <w:t>Critique:</w:t>
      </w:r>
      <w:r w:rsidRPr="00F54E2A">
        <w:rPr>
          <w:rFonts w:ascii="Times New Roman" w:eastAsia="Times New Roman" w:hAnsi="Times New Roman" w:cs="Times New Roman"/>
          <w:color w:val="000000"/>
          <w:kern w:val="0"/>
          <w14:ligatures w14:val="none"/>
        </w:rPr>
        <w:t> A significant limitation is the </w:t>
      </w:r>
      <w:r w:rsidRPr="00F54E2A">
        <w:rPr>
          <w:rFonts w:ascii="Times New Roman" w:eastAsia="Times New Roman" w:hAnsi="Times New Roman" w:cs="Times New Roman"/>
          <w:b/>
          <w:bCs/>
          <w:color w:val="000000"/>
          <w:kern w:val="0"/>
          <w14:ligatures w14:val="none"/>
        </w:rPr>
        <w:t>transferability</w:t>
      </w:r>
      <w:r w:rsidRPr="00F54E2A">
        <w:rPr>
          <w:rFonts w:ascii="Times New Roman" w:eastAsia="Times New Roman" w:hAnsi="Times New Roman" w:cs="Times New Roman"/>
          <w:color w:val="000000"/>
          <w:kern w:val="0"/>
          <w14:ligatures w14:val="none"/>
        </w:rPr>
        <w:t> of the model. An MLP trained on the geometry of a specific container ship cannot be used for a bulk carrier or a tanker. The "intelligence" is locked into that specific hull shape. Furthermore, the paper focuses heavily on "calm water" conditions; in reality, waves and weather (added resistance) drastically change trim physics, which the model doesn't fully account for.</w:t>
      </w:r>
    </w:p>
    <w:p w14:paraId="21331751" w14:textId="492A0A2D" w:rsidR="00F54E2A" w:rsidRPr="00F54E2A" w:rsidRDefault="00F54E2A" w:rsidP="00F54E2A">
      <w:pPr>
        <w:spacing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4E2A">
        <w:rPr>
          <w:rFonts w:ascii="Times New Roman" w:eastAsia="Times New Roman" w:hAnsi="Times New Roman" w:cs="Times New Roman"/>
          <w:b/>
          <w:bCs/>
          <w:color w:val="000000"/>
          <w:kern w:val="0"/>
          <w:sz w:val="27"/>
          <w:szCs w:val="27"/>
          <w14:ligatures w14:val="none"/>
        </w:rPr>
        <w:t>Other Methods Investigated</w:t>
      </w:r>
    </w:p>
    <w:p w14:paraId="401244BF" w14:textId="77777777" w:rsidR="00F54E2A" w:rsidRPr="00F54E2A" w:rsidRDefault="00F54E2A" w:rsidP="00F54E2A">
      <w:p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color w:val="000000"/>
          <w:kern w:val="0"/>
          <w14:ligatures w14:val="none"/>
        </w:rPr>
        <w:lastRenderedPageBreak/>
        <w:t>To ensure the MLP was the most efficient bridge between CFD and the end-user, the researchers looked at other approaches:</w:t>
      </w:r>
    </w:p>
    <w:p w14:paraId="17E42C11" w14:textId="77777777" w:rsidR="00F54E2A" w:rsidRPr="00F54E2A" w:rsidRDefault="00F54E2A" w:rsidP="00F54E2A">
      <w:pPr>
        <w:numPr>
          <w:ilvl w:val="0"/>
          <w:numId w:val="2"/>
        </w:num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b/>
          <w:bCs/>
          <w:color w:val="000000"/>
          <w:kern w:val="0"/>
          <w14:ligatures w14:val="none"/>
        </w:rPr>
        <w:t>Direct CFD Analysis:</w:t>
      </w:r>
      <w:r w:rsidRPr="00F54E2A">
        <w:rPr>
          <w:rFonts w:ascii="Times New Roman" w:eastAsia="Times New Roman" w:hAnsi="Times New Roman" w:cs="Times New Roman"/>
          <w:color w:val="000000"/>
          <w:kern w:val="0"/>
          <w14:ligatures w14:val="none"/>
        </w:rPr>
        <w:t> While the most accurate, it was discarded as a practical tool because it takes hours or days to solve the Navier-Stokes equations for a single ship configuration.</w:t>
      </w:r>
    </w:p>
    <w:p w14:paraId="277B4DC9" w14:textId="77777777" w:rsidR="00F54E2A" w:rsidRPr="00F54E2A" w:rsidRDefault="00F54E2A" w:rsidP="00F54E2A">
      <w:pPr>
        <w:numPr>
          <w:ilvl w:val="0"/>
          <w:numId w:val="2"/>
        </w:num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b/>
          <w:bCs/>
          <w:color w:val="000000"/>
          <w:kern w:val="0"/>
          <w14:ligatures w14:val="none"/>
        </w:rPr>
        <w:t>Regression Analysis:</w:t>
      </w:r>
      <w:r w:rsidRPr="00F54E2A">
        <w:rPr>
          <w:rFonts w:ascii="Times New Roman" w:eastAsia="Times New Roman" w:hAnsi="Times New Roman" w:cs="Times New Roman"/>
          <w:color w:val="000000"/>
          <w:kern w:val="0"/>
          <w14:ligatures w14:val="none"/>
        </w:rPr>
        <w:t> Traditional polynomial regressions were tested but found lacking. Ship hydrodynamics involve "steep" non-linear changes (like when the bow wave breaks) that simple curves cannot map accurately.</w:t>
      </w:r>
    </w:p>
    <w:p w14:paraId="4063E80B" w14:textId="77777777" w:rsidR="00F54E2A" w:rsidRPr="00F54E2A" w:rsidRDefault="00F54E2A" w:rsidP="00F54E2A">
      <w:pPr>
        <w:numPr>
          <w:ilvl w:val="0"/>
          <w:numId w:val="2"/>
        </w:numPr>
        <w:spacing w:after="100" w:afterAutospacing="1" w:line="240" w:lineRule="auto"/>
        <w:rPr>
          <w:rFonts w:ascii="Times New Roman" w:eastAsia="Times New Roman" w:hAnsi="Times New Roman" w:cs="Times New Roman"/>
          <w:color w:val="000000"/>
          <w:kern w:val="0"/>
          <w14:ligatures w14:val="none"/>
        </w:rPr>
      </w:pPr>
      <w:r w:rsidRPr="00F54E2A">
        <w:rPr>
          <w:rFonts w:ascii="Times New Roman" w:eastAsia="Times New Roman" w:hAnsi="Times New Roman" w:cs="Times New Roman"/>
          <w:b/>
          <w:bCs/>
          <w:color w:val="000000"/>
          <w:kern w:val="0"/>
          <w14:ligatures w14:val="none"/>
        </w:rPr>
        <w:t>Parametric Studies:</w:t>
      </w:r>
      <w:r w:rsidRPr="00F54E2A">
        <w:rPr>
          <w:rFonts w:ascii="Times New Roman" w:eastAsia="Times New Roman" w:hAnsi="Times New Roman" w:cs="Times New Roman"/>
          <w:color w:val="000000"/>
          <w:kern w:val="0"/>
          <w14:ligatures w14:val="none"/>
        </w:rPr>
        <w:t> These involve manual "look-up tables" from previous tests. While simple, they are "gappy" and don't allow for the smooth interpolation between data points that the neural network provides.</w:t>
      </w:r>
    </w:p>
    <w:p w14:paraId="711B53AD" w14:textId="77777777" w:rsidR="00F54E2A" w:rsidRPr="00F54E2A" w:rsidRDefault="00F54E2A" w:rsidP="00F54E2A">
      <w:pPr>
        <w:rPr>
          <w:rFonts w:ascii="Times New Roman" w:hAnsi="Times New Roman" w:cs="Times New Roman"/>
          <w:color w:val="000000"/>
          <w:sz w:val="27"/>
          <w:szCs w:val="27"/>
        </w:rPr>
      </w:pPr>
    </w:p>
    <w:p w14:paraId="266F903B" w14:textId="011A2FD4"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Part 2</w:t>
      </w:r>
    </w:p>
    <w:p w14:paraId="5614610F" w14:textId="4425ED8E"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Code </w:t>
      </w:r>
    </w:p>
    <w:p w14:paraId="3F0D5A53" w14:textId="32FD58CA"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#1 f</w:t>
      </w:r>
      <w:r w:rsidRPr="00F54E2A">
        <w:rPr>
          <w:rFonts w:ascii="Times New Roman" w:hAnsi="Times New Roman" w:cs="Times New Roman"/>
          <w:color w:val="000000"/>
          <w:sz w:val="27"/>
          <w:szCs w:val="27"/>
        </w:rPr>
        <w:t>rom tensorflow.keras.models import Sequential</w:t>
      </w:r>
    </w:p>
    <w:p w14:paraId="7E4EFE16"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from tensorflow.keras.layers import Dense, Flatten</w:t>
      </w:r>
    </w:p>
    <w:p w14:paraId="37768D53"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from sklearn.model_selection import train_test_split</w:t>
      </w:r>
    </w:p>
    <w:p w14:paraId="5A18823E"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from sklearn.metrics import confusion_matrix</w:t>
      </w:r>
    </w:p>
    <w:p w14:paraId="79495D3C"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import numpy as np</w:t>
      </w:r>
    </w:p>
    <w:p w14:paraId="0E8AC966"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import time</w:t>
      </w:r>
    </w:p>
    <w:p w14:paraId="7D5D189B"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import matplotlib.pyplot as plt</w:t>
      </w:r>
    </w:p>
    <w:p w14:paraId="7785E83E"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import seaborn as sns</w:t>
      </w:r>
    </w:p>
    <w:p w14:paraId="672B8EFA" w14:textId="77777777" w:rsidR="00F54E2A" w:rsidRPr="00F54E2A" w:rsidRDefault="00F54E2A" w:rsidP="00F54E2A">
      <w:pPr>
        <w:rPr>
          <w:rFonts w:ascii="Times New Roman" w:hAnsi="Times New Roman" w:cs="Times New Roman"/>
          <w:color w:val="000000"/>
          <w:sz w:val="27"/>
          <w:szCs w:val="27"/>
        </w:rPr>
      </w:pPr>
    </w:p>
    <w:p w14:paraId="0D1901C9"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2. Split the X_train and y_train datasets into training and validation sets</w:t>
      </w:r>
    </w:p>
    <w:p w14:paraId="13664441"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X_train_split, X_val_split, y_train_split, y_val_split = train_test_split(X_train, y_train, test_size=0.2, random_state=42)</w:t>
      </w:r>
    </w:p>
    <w:p w14:paraId="555528FC" w14:textId="77777777" w:rsidR="00F54E2A" w:rsidRPr="00F54E2A" w:rsidRDefault="00F54E2A" w:rsidP="00F54E2A">
      <w:pPr>
        <w:rPr>
          <w:rFonts w:ascii="Times New Roman" w:hAnsi="Times New Roman" w:cs="Times New Roman"/>
          <w:color w:val="000000"/>
          <w:sz w:val="27"/>
          <w:szCs w:val="27"/>
        </w:rPr>
      </w:pPr>
    </w:p>
    <w:p w14:paraId="3F122E4E"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print(f"X_train_split shape: {X_train_split.shape}")</w:t>
      </w:r>
    </w:p>
    <w:p w14:paraId="3787293F"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print(f"y_train_split shape: {y_train_split.shape}")</w:t>
      </w:r>
    </w:p>
    <w:p w14:paraId="57463798"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lastRenderedPageBreak/>
        <w:t>print(f"X_val_split shape: {X_val_split.shape}")</w:t>
      </w:r>
    </w:p>
    <w:p w14:paraId="3BCF96AA"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print(f"y_val_split shape: {y_val_split.shape}")</w:t>
      </w:r>
    </w:p>
    <w:p w14:paraId="25D3C66F" w14:textId="77777777" w:rsidR="00F54E2A" w:rsidRPr="00F54E2A" w:rsidRDefault="00F54E2A" w:rsidP="00F54E2A">
      <w:pPr>
        <w:rPr>
          <w:rFonts w:ascii="Times New Roman" w:hAnsi="Times New Roman" w:cs="Times New Roman"/>
          <w:color w:val="000000"/>
          <w:sz w:val="27"/>
          <w:szCs w:val="27"/>
        </w:rPr>
      </w:pPr>
    </w:p>
    <w:p w14:paraId="48705F86"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3. Initialize an empty list to store results</w:t>
      </w:r>
    </w:p>
    <w:p w14:paraId="1A0D714C"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results = []</w:t>
      </w:r>
    </w:p>
    <w:p w14:paraId="10C02D61" w14:textId="77777777" w:rsidR="00F54E2A" w:rsidRPr="00F54E2A" w:rsidRDefault="00F54E2A" w:rsidP="00F54E2A">
      <w:pPr>
        <w:rPr>
          <w:rFonts w:ascii="Times New Roman" w:hAnsi="Times New Roman" w:cs="Times New Roman"/>
          <w:color w:val="000000"/>
          <w:sz w:val="27"/>
          <w:szCs w:val="27"/>
        </w:rPr>
      </w:pPr>
    </w:p>
    <w:p w14:paraId="3799A1A1"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Get num_classes from y_train shape (assuming y_train is one-hot encoded)</w:t>
      </w:r>
    </w:p>
    <w:p w14:paraId="1BDA6A98"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num_classes = y_train.shape[1]</w:t>
      </w:r>
    </w:p>
    <w:p w14:paraId="2537F92D" w14:textId="77777777" w:rsidR="00F54E2A" w:rsidRPr="00F54E2A" w:rsidRDefault="00F54E2A" w:rsidP="00F54E2A">
      <w:pPr>
        <w:rPr>
          <w:rFonts w:ascii="Times New Roman" w:hAnsi="Times New Roman" w:cs="Times New Roman"/>
          <w:color w:val="000000"/>
          <w:sz w:val="27"/>
          <w:szCs w:val="27"/>
        </w:rPr>
      </w:pPr>
    </w:p>
    <w:p w14:paraId="6F5EF069"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4. Loop through each trial in the experimental_trials list</w:t>
      </w:r>
    </w:p>
    <w:p w14:paraId="2839EDC6"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for i, trial in enumerate(experimental_trials):</w:t>
      </w:r>
    </w:p>
    <w:p w14:paraId="5163818C"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num_layers = trial['layers']</w:t>
      </w:r>
    </w:p>
    <w:p w14:paraId="716DAFAC"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num_nodes = trial['nodes']</w:t>
      </w:r>
    </w:p>
    <w:p w14:paraId="17F95532" w14:textId="77777777" w:rsidR="00F54E2A" w:rsidRPr="00F54E2A" w:rsidRDefault="00F54E2A" w:rsidP="00F54E2A">
      <w:pPr>
        <w:rPr>
          <w:rFonts w:ascii="Times New Roman" w:hAnsi="Times New Roman" w:cs="Times New Roman"/>
          <w:color w:val="000000"/>
          <w:sz w:val="27"/>
          <w:szCs w:val="27"/>
        </w:rPr>
      </w:pPr>
    </w:p>
    <w:p w14:paraId="53460E71"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print(f"\n--- Training Model: Layers={num_layers}, Nodes={num_nodes} ---")</w:t>
      </w:r>
    </w:p>
    <w:p w14:paraId="41A4F67E" w14:textId="77777777" w:rsidR="00F54E2A" w:rsidRPr="00F54E2A" w:rsidRDefault="00F54E2A" w:rsidP="00F54E2A">
      <w:pPr>
        <w:rPr>
          <w:rFonts w:ascii="Times New Roman" w:hAnsi="Times New Roman" w:cs="Times New Roman"/>
          <w:color w:val="000000"/>
          <w:sz w:val="27"/>
          <w:szCs w:val="27"/>
        </w:rPr>
      </w:pPr>
    </w:p>
    <w:p w14:paraId="709119C2"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 b. Create a Keras Sequential model</w:t>
      </w:r>
    </w:p>
    <w:p w14:paraId="09962D74"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model = Sequential()</w:t>
      </w:r>
    </w:p>
    <w:p w14:paraId="615A65EC"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model.add(Flatten(input_shape=(28, 28, 1)))</w:t>
      </w:r>
    </w:p>
    <w:p w14:paraId="64050412"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for _ in range(num_layers):</w:t>
      </w:r>
    </w:p>
    <w:p w14:paraId="2F7A119D"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model.add(Dense(num_nodes, activation='relu'))</w:t>
      </w:r>
    </w:p>
    <w:p w14:paraId="79027D29"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model.add(Dense(num_classes, activation='softmax'))</w:t>
      </w:r>
    </w:p>
    <w:p w14:paraId="6F8898E2" w14:textId="77777777" w:rsidR="00F54E2A" w:rsidRPr="00F54E2A" w:rsidRDefault="00F54E2A" w:rsidP="00F54E2A">
      <w:pPr>
        <w:rPr>
          <w:rFonts w:ascii="Times New Roman" w:hAnsi="Times New Roman" w:cs="Times New Roman"/>
          <w:color w:val="000000"/>
          <w:sz w:val="27"/>
          <w:szCs w:val="27"/>
        </w:rPr>
      </w:pPr>
    </w:p>
    <w:p w14:paraId="665E1434"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 c. Compile the model</w:t>
      </w:r>
    </w:p>
    <w:p w14:paraId="423A03B4"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lastRenderedPageBreak/>
        <w:t xml:space="preserve">    model.compile(optimizer='adam', loss='categorical_crossentropy', metrics=['accuracy'])</w:t>
      </w:r>
    </w:p>
    <w:p w14:paraId="46ACF10C" w14:textId="77777777" w:rsidR="00F54E2A" w:rsidRPr="00F54E2A" w:rsidRDefault="00F54E2A" w:rsidP="00F54E2A">
      <w:pPr>
        <w:rPr>
          <w:rFonts w:ascii="Times New Roman" w:hAnsi="Times New Roman" w:cs="Times New Roman"/>
          <w:color w:val="000000"/>
          <w:sz w:val="27"/>
          <w:szCs w:val="27"/>
        </w:rPr>
      </w:pPr>
    </w:p>
    <w:p w14:paraId="73A83F55"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 d. Record the start time</w:t>
      </w:r>
    </w:p>
    <w:p w14:paraId="1892A840"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start_time = time.time()</w:t>
      </w:r>
    </w:p>
    <w:p w14:paraId="4D4D6934" w14:textId="77777777" w:rsidR="00F54E2A" w:rsidRPr="00F54E2A" w:rsidRDefault="00F54E2A" w:rsidP="00F54E2A">
      <w:pPr>
        <w:rPr>
          <w:rFonts w:ascii="Times New Roman" w:hAnsi="Times New Roman" w:cs="Times New Roman"/>
          <w:color w:val="000000"/>
          <w:sz w:val="27"/>
          <w:szCs w:val="27"/>
        </w:rPr>
      </w:pPr>
    </w:p>
    <w:p w14:paraId="2DC9D472"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 e. Train the model</w:t>
      </w:r>
    </w:p>
    <w:p w14:paraId="32E7EA1D"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history = model.fit(X_train_split, y_train_split, epochs=10, batch_size=64, validation_data=(X_val_split, y_val_split), verbose=0)</w:t>
      </w:r>
    </w:p>
    <w:p w14:paraId="060D2611" w14:textId="77777777" w:rsidR="00F54E2A" w:rsidRPr="00F54E2A" w:rsidRDefault="00F54E2A" w:rsidP="00F54E2A">
      <w:pPr>
        <w:rPr>
          <w:rFonts w:ascii="Times New Roman" w:hAnsi="Times New Roman" w:cs="Times New Roman"/>
          <w:color w:val="000000"/>
          <w:sz w:val="27"/>
          <w:szCs w:val="27"/>
        </w:rPr>
      </w:pPr>
    </w:p>
    <w:p w14:paraId="417A1140"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 f. Record the end time and calculate the training duration</w:t>
      </w:r>
    </w:p>
    <w:p w14:paraId="02F48B23"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end_time = time.time()</w:t>
      </w:r>
    </w:p>
    <w:p w14:paraId="7A8A6ABE"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training_duration = end_time - start_time</w:t>
      </w:r>
    </w:p>
    <w:p w14:paraId="2B2E0199" w14:textId="77777777" w:rsidR="00F54E2A" w:rsidRPr="00F54E2A" w:rsidRDefault="00F54E2A" w:rsidP="00F54E2A">
      <w:pPr>
        <w:rPr>
          <w:rFonts w:ascii="Times New Roman" w:hAnsi="Times New Roman" w:cs="Times New Roman"/>
          <w:color w:val="000000"/>
          <w:sz w:val="27"/>
          <w:szCs w:val="27"/>
        </w:rPr>
      </w:pPr>
    </w:p>
    <w:p w14:paraId="1F001DAE"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 g. Evaluate the model's performance</w:t>
      </w:r>
    </w:p>
    <w:p w14:paraId="627F608B"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train_loss, train_accuracy = model.evaluate(X_train_split, y_train_split, verbose=0)</w:t>
      </w:r>
    </w:p>
    <w:p w14:paraId="4BA7A783"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val_loss, val_accuracy = model.evaluate(X_val_split, y_val_split, verbose=0)</w:t>
      </w:r>
    </w:p>
    <w:p w14:paraId="79D21F75" w14:textId="77777777" w:rsidR="00F54E2A" w:rsidRPr="00F54E2A" w:rsidRDefault="00F54E2A" w:rsidP="00F54E2A">
      <w:pPr>
        <w:rPr>
          <w:rFonts w:ascii="Times New Roman" w:hAnsi="Times New Roman" w:cs="Times New Roman"/>
          <w:color w:val="000000"/>
          <w:sz w:val="27"/>
          <w:szCs w:val="27"/>
        </w:rPr>
      </w:pPr>
    </w:p>
    <w:p w14:paraId="0D0DC7AA"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print(f"Training Time: {training_duration:.2f} seconds")</w:t>
      </w:r>
    </w:p>
    <w:p w14:paraId="64B1777B"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print(f"Training Accuracy: {train_accuracy:.4f}")</w:t>
      </w:r>
    </w:p>
    <w:p w14:paraId="0741A8C4"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print(f"Validation Accuracy: {val_accuracy:.4f}")</w:t>
      </w:r>
    </w:p>
    <w:p w14:paraId="7CF41D13" w14:textId="77777777" w:rsidR="00F54E2A" w:rsidRPr="00F54E2A" w:rsidRDefault="00F54E2A" w:rsidP="00F54E2A">
      <w:pPr>
        <w:rPr>
          <w:rFonts w:ascii="Times New Roman" w:hAnsi="Times New Roman" w:cs="Times New Roman"/>
          <w:color w:val="000000"/>
          <w:sz w:val="27"/>
          <w:szCs w:val="27"/>
        </w:rPr>
      </w:pPr>
    </w:p>
    <w:p w14:paraId="3C0C52BF"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 h. Make predictions on the validation set</w:t>
      </w:r>
    </w:p>
    <w:p w14:paraId="3FCF31FE"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y_pred_probs = model.predict(X_val_split, verbose=0)</w:t>
      </w:r>
    </w:p>
    <w:p w14:paraId="0ABDB77E"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y_pred_classes = np.argmax(y_pred_probs, axis=1)</w:t>
      </w:r>
    </w:p>
    <w:p w14:paraId="2B350490" w14:textId="77777777" w:rsidR="00F54E2A" w:rsidRPr="00F54E2A" w:rsidRDefault="00F54E2A" w:rsidP="00F54E2A">
      <w:pPr>
        <w:rPr>
          <w:rFonts w:ascii="Times New Roman" w:hAnsi="Times New Roman" w:cs="Times New Roman"/>
          <w:color w:val="000000"/>
          <w:sz w:val="27"/>
          <w:szCs w:val="27"/>
        </w:rPr>
      </w:pPr>
    </w:p>
    <w:p w14:paraId="2BFCCD19"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 i. Convert the one-hot encoded y_val_split labels back to integer class labels</w:t>
      </w:r>
    </w:p>
    <w:p w14:paraId="1C55082F"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y_true_classes = np.argmax(y_val_split, axis=1)</w:t>
      </w:r>
    </w:p>
    <w:p w14:paraId="0527AD39" w14:textId="77777777" w:rsidR="00F54E2A" w:rsidRPr="00F54E2A" w:rsidRDefault="00F54E2A" w:rsidP="00F54E2A">
      <w:pPr>
        <w:rPr>
          <w:rFonts w:ascii="Times New Roman" w:hAnsi="Times New Roman" w:cs="Times New Roman"/>
          <w:color w:val="000000"/>
          <w:sz w:val="27"/>
          <w:szCs w:val="27"/>
        </w:rPr>
      </w:pPr>
    </w:p>
    <w:p w14:paraId="5E2D1562"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 j. Generate a multi-class confusion matrix</w:t>
      </w:r>
    </w:p>
    <w:p w14:paraId="029A3ADB"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cm = confusion_matrix(y_true_classes, y_pred_classes)</w:t>
      </w:r>
    </w:p>
    <w:p w14:paraId="71D08666"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w:t>
      </w:r>
    </w:p>
    <w:p w14:paraId="67C0E2A7"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plt.figure(figsize=(8, 6))</w:t>
      </w:r>
    </w:p>
    <w:p w14:paraId="6DC40B23"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sns.heatmap(cm, annot=True, fmt='d', cmap='Blues', cbar=False)</w:t>
      </w:r>
    </w:p>
    <w:p w14:paraId="14EC4231"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plt.title(f'Confusion Matrix (Layers={num_layers}, Nodes={num_nodes})')</w:t>
      </w:r>
    </w:p>
    <w:p w14:paraId="46B40AAC"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plt.xlabel('Predicted Label')</w:t>
      </w:r>
    </w:p>
    <w:p w14:paraId="040A3D28"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plt.ylabel('True Label')</w:t>
      </w:r>
    </w:p>
    <w:p w14:paraId="17D8E4C0"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plt.show()</w:t>
      </w:r>
    </w:p>
    <w:p w14:paraId="76CC5C95" w14:textId="77777777" w:rsidR="00F54E2A" w:rsidRPr="00F54E2A" w:rsidRDefault="00F54E2A" w:rsidP="00F54E2A">
      <w:pPr>
        <w:rPr>
          <w:rFonts w:ascii="Times New Roman" w:hAnsi="Times New Roman" w:cs="Times New Roman"/>
          <w:color w:val="000000"/>
          <w:sz w:val="27"/>
          <w:szCs w:val="27"/>
        </w:rPr>
      </w:pPr>
    </w:p>
    <w:p w14:paraId="1908C13C"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 k. Store the trial configuration, metrics, and confusion matrix</w:t>
      </w:r>
    </w:p>
    <w:p w14:paraId="7FE9CD12"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results.append({</w:t>
      </w:r>
    </w:p>
    <w:p w14:paraId="476D272C"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'trial_id': i + 1,</w:t>
      </w:r>
    </w:p>
    <w:p w14:paraId="41849196"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'layers': num_layers,</w:t>
      </w:r>
    </w:p>
    <w:p w14:paraId="15D1EFBA"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'nodes': num_nodes,</w:t>
      </w:r>
    </w:p>
    <w:p w14:paraId="31E669F2"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'training_duration_seconds': training_duration,</w:t>
      </w:r>
    </w:p>
    <w:p w14:paraId="6F7B254E"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'train_accuracy': train_accuracy,</w:t>
      </w:r>
    </w:p>
    <w:p w14:paraId="62530A9C"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'train_loss': train_loss,</w:t>
      </w:r>
    </w:p>
    <w:p w14:paraId="26CAE475"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'val_accuracy': val_accuracy,</w:t>
      </w:r>
    </w:p>
    <w:p w14:paraId="50AB118D"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'val_loss': val_loss,</w:t>
      </w:r>
    </w:p>
    <w:p w14:paraId="4DCD3F24"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'confusion_matrix': cm.tolist() # Store as list for easy serialization</w:t>
      </w:r>
    </w:p>
    <w:p w14:paraId="55FC17A7"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lastRenderedPageBreak/>
        <w:t xml:space="preserve">    })</w:t>
      </w:r>
    </w:p>
    <w:p w14:paraId="432437C3" w14:textId="77777777" w:rsidR="00F54E2A" w:rsidRPr="00F54E2A" w:rsidRDefault="00F54E2A" w:rsidP="00F54E2A">
      <w:pPr>
        <w:rPr>
          <w:rFonts w:ascii="Times New Roman" w:hAnsi="Times New Roman" w:cs="Times New Roman"/>
          <w:color w:val="000000"/>
          <w:sz w:val="27"/>
          <w:szCs w:val="27"/>
        </w:rPr>
      </w:pPr>
    </w:p>
    <w:p w14:paraId="5F7C025D"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5. Print a summary of the results for all trials</w:t>
      </w:r>
    </w:p>
    <w:p w14:paraId="33739169"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print("\n--- Summary of Model Training Results ---")</w:t>
      </w:r>
    </w:p>
    <w:p w14:paraId="739E4B00"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for res in results:</w:t>
      </w:r>
    </w:p>
    <w:p w14:paraId="1AB02162"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print(f"\nTrial {res['trial_id']}: Layers={res['layers']}, Nodes={res['nodes']}")</w:t>
      </w:r>
    </w:p>
    <w:p w14:paraId="71FD731B"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print(f"  Training Time: {res['training_duration_seconds']:.2f} seconds")</w:t>
      </w:r>
    </w:p>
    <w:p w14:paraId="2335D017"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print(f"  Training Accuracy: {res['train_accuracy']:.4f}")</w:t>
      </w:r>
    </w:p>
    <w:p w14:paraId="627CD0CE"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print(f"  Validation Accuracy: {res['val_accuracy']:.4f}")</w:t>
      </w:r>
    </w:p>
    <w:p w14:paraId="69634F7E" w14:textId="77777777"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    print(f"  Validation Loss: {res['val_loss']:.4f}")</w:t>
      </w:r>
    </w:p>
    <w:p w14:paraId="21ED7AC1" w14:textId="77777777" w:rsidR="00F54E2A" w:rsidRPr="00F54E2A" w:rsidRDefault="00F54E2A" w:rsidP="00F54E2A">
      <w:pPr>
        <w:rPr>
          <w:rFonts w:ascii="Times New Roman" w:hAnsi="Times New Roman" w:cs="Times New Roman"/>
          <w:color w:val="000000"/>
          <w:sz w:val="27"/>
          <w:szCs w:val="27"/>
        </w:rPr>
      </w:pPr>
    </w:p>
    <w:p w14:paraId="266784E6" w14:textId="2E8AF9C2" w:rsidR="00F54E2A" w:rsidRPr="00F54E2A" w:rsidRDefault="00F54E2A" w:rsidP="00F54E2A">
      <w:pPr>
        <w:rPr>
          <w:rFonts w:ascii="Times New Roman" w:hAnsi="Times New Roman" w:cs="Times New Roman"/>
          <w:color w:val="000000"/>
          <w:sz w:val="27"/>
          <w:szCs w:val="27"/>
        </w:rPr>
      </w:pPr>
      <w:r w:rsidRPr="00F54E2A">
        <w:rPr>
          <w:rFonts w:ascii="Times New Roman" w:hAnsi="Times New Roman" w:cs="Times New Roman"/>
          <w:color w:val="000000"/>
          <w:sz w:val="27"/>
          <w:szCs w:val="27"/>
        </w:rPr>
        <w:t xml:space="preserve">print("Neural network training and evaluation for all DOE configurations complete.") </w:t>
      </w:r>
    </w:p>
    <w:p w14:paraId="216AEE30" w14:textId="77777777" w:rsidR="00F54E2A" w:rsidRPr="00F54E2A" w:rsidRDefault="00F54E2A" w:rsidP="00F54E2A">
      <w:pPr>
        <w:rPr>
          <w:rFonts w:ascii="Times New Roman" w:hAnsi="Times New Roman" w:cs="Times New Roman"/>
          <w:color w:val="000000"/>
          <w:sz w:val="27"/>
          <w:szCs w:val="27"/>
        </w:rPr>
      </w:pPr>
    </w:p>
    <w:p w14:paraId="03CA80FD" w14:textId="77777777" w:rsidR="00F54E2A" w:rsidRPr="00F54E2A" w:rsidRDefault="00F54E2A" w:rsidP="00F54E2A">
      <w:pPr>
        <w:pStyle w:val="NormalWeb"/>
        <w:rPr>
          <w:color w:val="000000"/>
        </w:rPr>
      </w:pPr>
      <w:r w:rsidRPr="00F54E2A">
        <w:rPr>
          <w:color w:val="000000"/>
        </w:rPr>
        <w:t>This code implements a structured Design of Experiments (DOE) approach to compare multiple neural network architectures using TensorFlow/Keras. The main purpose is to evaluate how changing the number of hidden layers and nodes affects model performance, training time, and classification accuracy.</w:t>
      </w:r>
    </w:p>
    <w:p w14:paraId="0AC32BB3" w14:textId="77777777" w:rsidR="00F54E2A" w:rsidRPr="00F54E2A" w:rsidRDefault="00F54E2A" w:rsidP="00F54E2A">
      <w:pPr>
        <w:pStyle w:val="NormalWeb"/>
        <w:rPr>
          <w:color w:val="000000"/>
        </w:rPr>
      </w:pPr>
      <w:r w:rsidRPr="00F54E2A">
        <w:rPr>
          <w:color w:val="000000"/>
        </w:rPr>
        <w:t>First, the code imports the required libraries for neural network modeling, dataset splitting, performance evaluation, timing, and visualization. It then splits the original training dataset into training and validation subsets using</w:t>
      </w:r>
      <w:r w:rsidRPr="00F54E2A">
        <w:rPr>
          <w:rStyle w:val="apple-converted-space"/>
          <w:rFonts w:eastAsiaTheme="majorEastAsia"/>
          <w:color w:val="000000"/>
        </w:rPr>
        <w:t> </w:t>
      </w:r>
      <w:r w:rsidRPr="00F54E2A">
        <w:rPr>
          <w:rStyle w:val="HTMLCode"/>
          <w:rFonts w:ascii="Times New Roman" w:eastAsiaTheme="majorEastAsia" w:hAnsi="Times New Roman" w:cs="Times New Roman"/>
          <w:color w:val="000000"/>
        </w:rPr>
        <w:t>train_test_split()</w:t>
      </w:r>
      <w:r w:rsidRPr="00F54E2A">
        <w:rPr>
          <w:color w:val="000000"/>
        </w:rPr>
        <w:t>. This is important because it allows the model to be trained on one portion of the data and evaluated on unseen data, which helps assess generalization.</w:t>
      </w:r>
    </w:p>
    <w:p w14:paraId="7C7037EF" w14:textId="77777777" w:rsidR="00F54E2A" w:rsidRPr="00F54E2A" w:rsidRDefault="00F54E2A" w:rsidP="00F54E2A">
      <w:pPr>
        <w:pStyle w:val="NormalWeb"/>
        <w:rPr>
          <w:color w:val="000000"/>
        </w:rPr>
      </w:pPr>
      <w:r w:rsidRPr="00F54E2A">
        <w:rPr>
          <w:color w:val="000000"/>
        </w:rPr>
        <w:t>Next, the code loops through a list of experimental configurations (</w:t>
      </w:r>
      <w:r w:rsidRPr="00F54E2A">
        <w:rPr>
          <w:rStyle w:val="HTMLCode"/>
          <w:rFonts w:ascii="Times New Roman" w:eastAsiaTheme="majorEastAsia" w:hAnsi="Times New Roman" w:cs="Times New Roman"/>
          <w:color w:val="000000"/>
        </w:rPr>
        <w:t>experimental_trials</w:t>
      </w:r>
      <w:r w:rsidRPr="00F54E2A">
        <w:rPr>
          <w:color w:val="000000"/>
        </w:rPr>
        <w:t>), where each trial specifies the number of hidden layers and nodes. For each trial, a Keras</w:t>
      </w:r>
      <w:r w:rsidRPr="00F54E2A">
        <w:rPr>
          <w:rStyle w:val="apple-converted-space"/>
          <w:rFonts w:eastAsiaTheme="majorEastAsia"/>
          <w:color w:val="000000"/>
        </w:rPr>
        <w:t> </w:t>
      </w:r>
      <w:r w:rsidRPr="00F54E2A">
        <w:rPr>
          <w:rStyle w:val="HTMLCode"/>
          <w:rFonts w:ascii="Times New Roman" w:eastAsiaTheme="majorEastAsia" w:hAnsi="Times New Roman" w:cs="Times New Roman"/>
          <w:color w:val="000000"/>
        </w:rPr>
        <w:t>Sequential</w:t>
      </w:r>
      <w:r w:rsidRPr="00F54E2A">
        <w:rPr>
          <w:rStyle w:val="apple-converted-space"/>
          <w:rFonts w:eastAsiaTheme="majorEastAsia"/>
          <w:color w:val="000000"/>
        </w:rPr>
        <w:t> </w:t>
      </w:r>
      <w:r w:rsidRPr="00F54E2A">
        <w:rPr>
          <w:color w:val="000000"/>
        </w:rPr>
        <w:t>model is created. The</w:t>
      </w:r>
      <w:r w:rsidRPr="00F54E2A">
        <w:rPr>
          <w:rStyle w:val="apple-converted-space"/>
          <w:rFonts w:eastAsiaTheme="majorEastAsia"/>
          <w:color w:val="000000"/>
        </w:rPr>
        <w:t> </w:t>
      </w:r>
      <w:r w:rsidRPr="00F54E2A">
        <w:rPr>
          <w:rStyle w:val="HTMLCode"/>
          <w:rFonts w:ascii="Times New Roman" w:eastAsiaTheme="majorEastAsia" w:hAnsi="Times New Roman" w:cs="Times New Roman"/>
          <w:color w:val="000000"/>
        </w:rPr>
        <w:t>Flatten</w:t>
      </w:r>
      <w:r w:rsidRPr="00F54E2A">
        <w:rPr>
          <w:rStyle w:val="apple-converted-space"/>
          <w:rFonts w:eastAsiaTheme="majorEastAsia"/>
          <w:color w:val="000000"/>
        </w:rPr>
        <w:t> </w:t>
      </w:r>
      <w:r w:rsidRPr="00F54E2A">
        <w:rPr>
          <w:color w:val="000000"/>
        </w:rPr>
        <w:t>layer converts each 28×28 image into a one-dimensional vector, and the hidden</w:t>
      </w:r>
      <w:r w:rsidRPr="00F54E2A">
        <w:rPr>
          <w:rStyle w:val="apple-converted-space"/>
          <w:rFonts w:eastAsiaTheme="majorEastAsia"/>
          <w:color w:val="000000"/>
        </w:rPr>
        <w:t> </w:t>
      </w:r>
      <w:r w:rsidRPr="00F54E2A">
        <w:rPr>
          <w:rStyle w:val="HTMLCode"/>
          <w:rFonts w:ascii="Times New Roman" w:eastAsiaTheme="majorEastAsia" w:hAnsi="Times New Roman" w:cs="Times New Roman"/>
          <w:color w:val="000000"/>
        </w:rPr>
        <w:t>Dense</w:t>
      </w:r>
      <w:r w:rsidRPr="00F54E2A">
        <w:rPr>
          <w:rStyle w:val="apple-converted-space"/>
          <w:rFonts w:eastAsiaTheme="majorEastAsia"/>
          <w:color w:val="000000"/>
        </w:rPr>
        <w:t> </w:t>
      </w:r>
      <w:r w:rsidRPr="00F54E2A">
        <w:rPr>
          <w:color w:val="000000"/>
        </w:rPr>
        <w:t>layers use ReLU activation to learn patterns in the data. The final output layer uses softmax activation to produce class probabilities for multi-class classification.</w:t>
      </w:r>
    </w:p>
    <w:p w14:paraId="781EB7B8" w14:textId="77777777" w:rsidR="00F54E2A" w:rsidRPr="00F54E2A" w:rsidRDefault="00F54E2A" w:rsidP="00F54E2A">
      <w:pPr>
        <w:pStyle w:val="NormalWeb"/>
        <w:rPr>
          <w:color w:val="000000"/>
        </w:rPr>
      </w:pPr>
      <w:r w:rsidRPr="00F54E2A">
        <w:rPr>
          <w:color w:val="000000"/>
        </w:rPr>
        <w:t>The model is compiled using the Adam optimizer and categorical cross-entropy loss, which is appropriate for one-hot encoded labels. The code also records training time for each trial, which is helpful in comparing efficiency across architectures. After training, the model is evaluated on both the training and validation sets, and metrics such as accuracy and loss are stored.</w:t>
      </w:r>
    </w:p>
    <w:p w14:paraId="4D7AFD43" w14:textId="77777777" w:rsidR="00F54E2A" w:rsidRPr="00F54E2A" w:rsidRDefault="00F54E2A" w:rsidP="00F54E2A">
      <w:pPr>
        <w:pStyle w:val="NormalWeb"/>
        <w:rPr>
          <w:color w:val="000000"/>
        </w:rPr>
      </w:pPr>
      <w:r w:rsidRPr="00F54E2A">
        <w:rPr>
          <w:color w:val="000000"/>
        </w:rPr>
        <w:lastRenderedPageBreak/>
        <w:t>One part I believe was handled very well is the inclusion of a confusion matrix for each trial. Instead of relying only on overall accuracy, the confusion matrix provides a detailed view of which classes are correctly classified and which are commonly misclassified. This gives a deeper understanding of model performance.</w:t>
      </w:r>
    </w:p>
    <w:p w14:paraId="0252D114" w14:textId="77777777" w:rsidR="00F54E2A" w:rsidRPr="00F54E2A" w:rsidRDefault="00F54E2A" w:rsidP="00F54E2A">
      <w:pPr>
        <w:pStyle w:val="NormalWeb"/>
        <w:rPr>
          <w:color w:val="000000"/>
        </w:rPr>
      </w:pPr>
      <w:r w:rsidRPr="00F54E2A">
        <w:rPr>
          <w:color w:val="000000"/>
        </w:rPr>
        <w:t>A potential limitation is that the code uses only a single train/validation split, so the results may be somewhat dependent on that specific split. Even so, the overall structure is strong, organized, and effective for comparing neural network configurations in a repeatable way.</w:t>
      </w:r>
    </w:p>
    <w:p w14:paraId="29988A64" w14:textId="77777777" w:rsidR="00F54E2A" w:rsidRPr="00F54E2A" w:rsidRDefault="00F54E2A" w:rsidP="00F54E2A">
      <w:pPr>
        <w:rPr>
          <w:rFonts w:ascii="Times New Roman" w:hAnsi="Times New Roman" w:cs="Times New Roman"/>
          <w:lang w:val="en-US"/>
        </w:rPr>
      </w:pPr>
    </w:p>
    <w:sectPr w:rsidR="00F54E2A" w:rsidRPr="00F54E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C79C7"/>
    <w:multiLevelType w:val="multilevel"/>
    <w:tmpl w:val="3CE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92E78"/>
    <w:multiLevelType w:val="multilevel"/>
    <w:tmpl w:val="DCF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940494">
    <w:abstractNumId w:val="0"/>
  </w:num>
  <w:num w:numId="2" w16cid:durableId="1568342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2A"/>
    <w:rsid w:val="00137DFB"/>
    <w:rsid w:val="0094472E"/>
    <w:rsid w:val="00F54E2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41631"/>
  <w15:chartTrackingRefBased/>
  <w15:docId w15:val="{57F7AB53-C4D0-6649-8178-76ACBB5CD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E2A"/>
    <w:rPr>
      <w:rFonts w:eastAsiaTheme="majorEastAsia" w:cstheme="majorBidi"/>
      <w:color w:val="272727" w:themeColor="text1" w:themeTint="D8"/>
    </w:rPr>
  </w:style>
  <w:style w:type="paragraph" w:styleId="Title">
    <w:name w:val="Title"/>
    <w:basedOn w:val="Normal"/>
    <w:next w:val="Normal"/>
    <w:link w:val="TitleChar"/>
    <w:uiPriority w:val="10"/>
    <w:qFormat/>
    <w:rsid w:val="00F54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E2A"/>
    <w:pPr>
      <w:spacing w:before="160"/>
      <w:jc w:val="center"/>
    </w:pPr>
    <w:rPr>
      <w:i/>
      <w:iCs/>
      <w:color w:val="404040" w:themeColor="text1" w:themeTint="BF"/>
    </w:rPr>
  </w:style>
  <w:style w:type="character" w:customStyle="1" w:styleId="QuoteChar">
    <w:name w:val="Quote Char"/>
    <w:basedOn w:val="DefaultParagraphFont"/>
    <w:link w:val="Quote"/>
    <w:uiPriority w:val="29"/>
    <w:rsid w:val="00F54E2A"/>
    <w:rPr>
      <w:i/>
      <w:iCs/>
      <w:color w:val="404040" w:themeColor="text1" w:themeTint="BF"/>
    </w:rPr>
  </w:style>
  <w:style w:type="paragraph" w:styleId="ListParagraph">
    <w:name w:val="List Paragraph"/>
    <w:basedOn w:val="Normal"/>
    <w:uiPriority w:val="34"/>
    <w:qFormat/>
    <w:rsid w:val="00F54E2A"/>
    <w:pPr>
      <w:ind w:left="720"/>
      <w:contextualSpacing/>
    </w:pPr>
  </w:style>
  <w:style w:type="character" w:styleId="IntenseEmphasis">
    <w:name w:val="Intense Emphasis"/>
    <w:basedOn w:val="DefaultParagraphFont"/>
    <w:uiPriority w:val="21"/>
    <w:qFormat/>
    <w:rsid w:val="00F54E2A"/>
    <w:rPr>
      <w:i/>
      <w:iCs/>
      <w:color w:val="0F4761" w:themeColor="accent1" w:themeShade="BF"/>
    </w:rPr>
  </w:style>
  <w:style w:type="paragraph" w:styleId="IntenseQuote">
    <w:name w:val="Intense Quote"/>
    <w:basedOn w:val="Normal"/>
    <w:next w:val="Normal"/>
    <w:link w:val="IntenseQuoteChar"/>
    <w:uiPriority w:val="30"/>
    <w:qFormat/>
    <w:rsid w:val="00F54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E2A"/>
    <w:rPr>
      <w:i/>
      <w:iCs/>
      <w:color w:val="0F4761" w:themeColor="accent1" w:themeShade="BF"/>
    </w:rPr>
  </w:style>
  <w:style w:type="character" w:styleId="IntenseReference">
    <w:name w:val="Intense Reference"/>
    <w:basedOn w:val="DefaultParagraphFont"/>
    <w:uiPriority w:val="32"/>
    <w:qFormat/>
    <w:rsid w:val="00F54E2A"/>
    <w:rPr>
      <w:b/>
      <w:bCs/>
      <w:smallCaps/>
      <w:color w:val="0F4761" w:themeColor="accent1" w:themeShade="BF"/>
      <w:spacing w:val="5"/>
    </w:rPr>
  </w:style>
  <w:style w:type="paragraph" w:styleId="NormalWeb">
    <w:name w:val="Normal (Web)"/>
    <w:basedOn w:val="Normal"/>
    <w:uiPriority w:val="99"/>
    <w:semiHidden/>
    <w:unhideWhenUsed/>
    <w:rsid w:val="00F54E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54E2A"/>
  </w:style>
  <w:style w:type="character" w:styleId="HTMLCode">
    <w:name w:val="HTML Code"/>
    <w:basedOn w:val="DefaultParagraphFont"/>
    <w:uiPriority w:val="99"/>
    <w:semiHidden/>
    <w:unhideWhenUsed/>
    <w:rsid w:val="00F54E2A"/>
    <w:rPr>
      <w:rFonts w:ascii="Courier New" w:eastAsia="Times New Roman" w:hAnsi="Courier New" w:cs="Courier New"/>
      <w:sz w:val="20"/>
      <w:szCs w:val="20"/>
    </w:rPr>
  </w:style>
  <w:style w:type="character" w:customStyle="1" w:styleId="math-inline">
    <w:name w:val="math-inline"/>
    <w:basedOn w:val="DefaultParagraphFont"/>
    <w:rsid w:val="00F54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1356</Words>
  <Characters>7732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Manesh Sugathan Santha</dc:creator>
  <cp:keywords/>
  <dc:description/>
  <cp:lastModifiedBy>Manesh Sugathan Santha</cp:lastModifiedBy>
  <cp:revision>1</cp:revision>
  <dcterms:created xsi:type="dcterms:W3CDTF">2026-02-22T09:45:00Z</dcterms:created>
  <dcterms:modified xsi:type="dcterms:W3CDTF">2026-02-22T15:54:00Z</dcterms:modified>
</cp:coreProperties>
</file>