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SANBOKS - Simulation and Numerical Benchmarking of Kinetic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 Swapnil Mane, Yash Bhat, Malhardutt Hublikar, Dhanashree Khairnar, Tirth Raval.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details - maneswapnil61@gmail.com, yashrbhat@outlook.com (9326019863), mahublikar99@gmail.com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**SANBOKS is an open source MATLAB/Simulink program developed to simulate an RWD EV.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quasi-static simulation of a point mass vehicle model with a g-g-v performance envelope.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garbage input equals garbage output. Your simulation output is only as good as the input that it is fed.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of mass, weight distribution, rolling resistance coefficient, tire friction coefficients, the lift and drag coefficients, the aero balance that we have used are educated guesses that are to be experimentally verified.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proper file path for the input spreadsheet at the top of the script, and the SIMULINK model at the bottom of the script.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running the F1 setup spreadsheets requires the addition of max_speed="value in m/s"; on line 66 of Sanboks_V0_3 script. </w:t>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Improvements  - Longitudinal load transfer can technically be addeded into our program by adding the load transfer into the normal force, even though it is a point mass model. This should significantly affect program accuracy.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Motor efficiency maps are available for Saietta/Agni and Emrax motors. Integrating motor efficiency map data into the program will increase output accuracy.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Move away from a point mass model ASAP. It doesn't take into account load transfer and tire slip. It can't calculate yaw moment for torque vectoring purposes.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A single-track model (bicycle model) or a two-track model with complete suspension model (springs, dampers and everything) can be used to estimate roll, pitch and yaw.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 The Pacejka tire model can be included in the future for Hoosier slicks (Tire Testing Consortium [TTC] data) or MRF slicks (Used by Raftaar Racing).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 Modeling transient effects such as temperature affected performance. This will be a massive effort and will probably not have a significant impact on result accuracy.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Input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Mass </w:t>
        <w:tab/>
        <w:tab/>
        <w:tab/>
        <w:tab/>
        <w:t xml:space="preserve">- Vehicle Mass </w:t>
        <w:tab/>
        <w:tab/>
        <w:tab/>
        <w:tab/>
        <w:tab/>
        <w:tab/>
        <w:tab/>
        <w:t xml:space="preserve">-(in kg).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Eq. Rotational Mass </w:t>
        <w:tab/>
        <w:tab/>
        <w:tab/>
        <w:t xml:space="preserve">- Equivalent mass of rotational components of drivetrain </w:t>
        <w:tab/>
        <w:t xml:space="preserve">-(in kg).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Rear weight distribution </w:t>
        <w:tab/>
        <w:tab/>
        <w:t xml:space="preserve">- % weight on the rear axle </w:t>
        <w:tab/>
        <w:tab/>
        <w:tab/>
        <w:tab/>
        <w:tab/>
        <w:t xml:space="preserve">-(inputs from 0 to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Number of laps</w:t>
        <w:tab/>
        <w:tab/>
        <w:tab/>
        <w:t xml:space="preserve">- Total number of laps </w:t>
        <w:tab/>
        <w:tab/>
        <w:tab/>
        <w:tab/>
        <w:tab/>
        <w:tab/>
        <w:t xml:space="preserve">-(default set to 17 as we have autocross track instead of endurance).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Tire Radius </w:t>
        <w:tab/>
        <w:tab/>
        <w:tab/>
        <w:tab/>
        <w:t xml:space="preserve">- Tire Rolling Radius</w:t>
        <w:tab/>
        <w:tab/>
        <w:tab/>
        <w:tab/>
        <w:tab/>
        <w:tab/>
        <w:t xml:space="preserve">-(in meters)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Coefficient of Rolling Resistance </w:t>
        <w:tab/>
        <w:t xml:space="preserve">- Rolling Resistance coefficient   </w:t>
        <w:tab/>
        <w:tab/>
        <w:tab/>
        <w:tab/>
        <w:t xml:space="preserve">-(default 0.015. Values vary with tire pressure. Obtainable through coast down test.)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Longitudinal Friction </w:t>
        <w:tab/>
        <w:tab/>
        <w:t xml:space="preserve">- Coefficient of friction of tire and road (longitudinal) </w:t>
        <w:tab/>
        <w:t xml:space="preserve">-(default 0.9. Unsure about actual value)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Lateral Friction </w:t>
        <w:tab/>
        <w:tab/>
        <w:tab/>
        <w:t xml:space="preserve">- Coefficient of friction of tire and road (lateral) </w:t>
        <w:tab/>
        <w:tab/>
        <w:t xml:space="preserve">-(default 1.0. Unsure about actual value)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Number of motors</w:t>
        <w:tab/>
        <w:tab/>
        <w:tab/>
        <w:t xml:space="preserve">- Total motors in the vehicle </w:t>
        <w:tab/>
        <w:tab/>
        <w:tab/>
        <w:tab/>
        <w:tab/>
        <w:t xml:space="preserve">-(For Agni 119R, 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Time for peak torque </w:t>
        <w:tab/>
        <w:tab/>
        <w:t xml:space="preserve">- Number of seconds motor can sustain peak operation </w:t>
        <w:tab/>
        <w:tab/>
        <w:t xml:space="preserve">-(For Agni 119R, 5 seconds max, 3 seconds is recommended by manufacturer.)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Final Gear Ratio </w:t>
        <w:tab/>
        <w:tab/>
        <w:tab/>
        <w:t xml:space="preserve">- Overall gear ratio </w:t>
        <w:tab/>
        <w:tab/>
        <w:tab/>
        <w:tab/>
        <w:tab/>
        <w:tab/>
        <w:t xml:space="preserve">-(One of the variables that is to be optimized through SANBOKS)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Final Power Efficiency </w:t>
        <w:tab/>
        <w:tab/>
        <w:t xml:space="preserve">- Efficiency of the drivetrain and motor multiplied</w:t>
        <w:tab/>
        <w:tab/>
        <w:t xml:space="preserve">-(inputs from 0 to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Supply Voltage </w:t>
        <w:tab/>
        <w:tab/>
        <w:tab/>
        <w:t xml:space="preserve">- Supply voltage for a SINGLE MOTOR </w:t>
        <w:tab/>
        <w:tab/>
        <w:tab/>
        <w:tab/>
        <w:t xml:space="preserve">-(in Volts)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Frontal Area </w:t>
        <w:tab/>
        <w:tab/>
        <w:tab/>
        <w:t xml:space="preserve">- Vehicle frontal area (body and tires frontview area) </w:t>
        <w:tab/>
        <w:tab/>
        <w:t xml:space="preserve">-(in m^2)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Lift Coefficient </w:t>
        <w:tab/>
        <w:tab/>
        <w:tab/>
        <w:t xml:space="preserve">- Vehicle Lift coefficient ()</w:t>
        <w:tab/>
        <w:tab/>
        <w:tab/>
        <w:tab/>
        <w:tab/>
        <w:t xml:space="preserve">-(we used 2x drag coefficient)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Drag Coefficient</w:t>
        <w:tab/>
        <w:tab/>
        <w:tab/>
        <w:t xml:space="preserve">- Vehicle Drag coefficient ()</w:t>
        <w:tab/>
        <w:tab/>
        <w:tab/>
        <w:tab/>
        <w:tab/>
        <w:t xml:space="preserve">-(default 0.35. Unsure about actual value. Obtainable through coast down test.)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Aero balance </w:t>
        <w:tab/>
        <w:tab/>
        <w:tab/>
        <w:t xml:space="preserve">- % downforce acting on the rear </w:t>
        <w:tab/>
        <w:tab/>
        <w:tab/>
        <w:tab/>
        <w:t xml:space="preserve">-(inputs from 0 to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Front braking torque </w:t>
        <w:tab/>
        <w:tab/>
        <w:t xml:space="preserve">- Front axle braking torque </w:t>
        <w:tab/>
        <w:tab/>
        <w:tab/>
        <w:tab/>
        <w:tab/>
        <w:t xml:space="preserve">-(in N-m)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Rear braking torque </w:t>
        <w:tab/>
        <w:tab/>
        <w:t xml:space="preserve">- Rear axle braking torque </w:t>
        <w:tab/>
        <w:tab/>
        <w:tab/>
        <w:tab/>
        <w:tab/>
        <w:t xml:space="preserve">-(in N-m)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Minimum Track radius </w:t>
        <w:tab/>
        <w:tab/>
        <w:t xml:space="preserve">- Minimum track radius for track as defined in rules </w:t>
        <w:tab/>
        <w:tab/>
        <w:t xml:space="preserve">-(in meters. 4.5, as per FB2021 updated rulebook)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Steering Ratio </w:t>
        <w:tab/>
        <w:tab/>
        <w:tab/>
        <w:t xml:space="preserve">- Steering ratio for lateral acceleration O/P in Simulink </w:t>
        <w:tab/>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Motor Data </w:t>
        <w:tab/>
        <w:tab/>
        <w:tab/>
        <w:tab/>
        <w:t xml:space="preserve">- Motor Data, peak O/P on the left, continuous on the right. </w:t>
        <w:tab/>
        <w:t xml:space="preserve">-(No Load Current drawn for Agni 119R is 7A at 72V. Do not change it to 0.)</w:t>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Coordinates </w:t>
        <w:tab/>
        <w:tab/>
        <w:tab/>
        <w:t xml:space="preserve">- x and y coordinates of track. </w:t>
        <w:tab/>
        <w:tab/>
        <w:tab/>
        <w:tab/>
        <w:t xml:space="preserve">-(in mm. Z is ignored. We can collect track data by logging coordinates on an actual run).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 Honorable Principal Dr. Sanjay Bokade.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main reason behind making this simulation was the tale of the 2010 Formula Student Italy competition told to us by none other than Bokade sir.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car taken to that event was in his words "oversafe", which was ultimately the reason for their failure to participate in the dynamic events.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Ten years since then, the team has not yet participated in a single dynamic event.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intention was to make a vehicle development tool for our electric vehicle in the 2022 season, to ensure that TR Racing shall never know such shame again.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"FSAE is your interest, the college doesn't need it. You should give something to the college; the college owes you nothing." __ Dr. Sanjay Bokade.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go, take this." __ Mane.</w:t>
        <w:tab/>
        <w:tab/>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