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5F14550" w:rsidP="3A634C5A" w:rsidRDefault="75F14550" w14:paraId="7A41CAAB" w14:textId="2F80D436">
      <w:pPr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538135" w:themeColor="accent6" w:themeTint="FF" w:themeShade="BF"/>
          <w:sz w:val="52"/>
          <w:szCs w:val="52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i w:val="0"/>
          <w:iCs w:val="0"/>
          <w:noProof w:val="0"/>
          <w:color w:val="538135" w:themeColor="accent6" w:themeTint="FF" w:themeShade="BF"/>
          <w:sz w:val="48"/>
          <w:szCs w:val="48"/>
          <w:lang w:val="es-AR"/>
        </w:rPr>
        <w:t>Pinout</w:t>
      </w:r>
      <w:r w:rsidRPr="3A634C5A" w:rsidR="75F14550">
        <w:rPr>
          <w:rFonts w:ascii="Arial" w:hAnsi="Arial" w:eastAsia="Arial" w:cs="Arial"/>
          <w:b w:val="1"/>
          <w:bCs w:val="1"/>
          <w:i w:val="0"/>
          <w:iCs w:val="0"/>
          <w:noProof w:val="0"/>
          <w:color w:val="538135" w:themeColor="accent6" w:themeTint="FF" w:themeShade="BF"/>
          <w:sz w:val="48"/>
          <w:szCs w:val="48"/>
          <w:lang w:val="es-AR"/>
        </w:rPr>
        <w:t xml:space="preserve"> (ESP32 WROOM / </w:t>
      </w:r>
      <w:r w:rsidRPr="3A634C5A" w:rsidR="75F14550">
        <w:rPr>
          <w:rFonts w:ascii="Arial" w:hAnsi="Arial" w:eastAsia="Arial" w:cs="Arial"/>
          <w:b w:val="1"/>
          <w:bCs w:val="1"/>
          <w:i w:val="0"/>
          <w:iCs w:val="0"/>
          <w:noProof w:val="0"/>
          <w:color w:val="538135" w:themeColor="accent6" w:themeTint="FF" w:themeShade="BF"/>
          <w:sz w:val="48"/>
          <w:szCs w:val="48"/>
          <w:lang w:val="es-AR"/>
        </w:rPr>
        <w:t>NodeMCU</w:t>
      </w:r>
      <w:r w:rsidRPr="3A634C5A" w:rsidR="75F14550">
        <w:rPr>
          <w:rFonts w:ascii="Arial" w:hAnsi="Arial" w:eastAsia="Arial" w:cs="Arial"/>
          <w:b w:val="1"/>
          <w:bCs w:val="1"/>
          <w:i w:val="0"/>
          <w:iCs w:val="0"/>
          <w:noProof w:val="0"/>
          <w:color w:val="538135" w:themeColor="accent6" w:themeTint="FF" w:themeShade="BF"/>
          <w:sz w:val="48"/>
          <w:szCs w:val="48"/>
          <w:lang w:val="es-AR"/>
        </w:rPr>
        <w:t xml:space="preserve"> ESP32S)</w:t>
      </w:r>
    </w:p>
    <w:p w:rsidR="3A634C5A" w:rsidP="3A634C5A" w:rsidRDefault="3A634C5A" w14:paraId="67998CA0" w14:textId="60CF6439">
      <w:pPr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538135" w:themeColor="accent6" w:themeTint="FF" w:themeShade="BF"/>
          <w:sz w:val="48"/>
          <w:szCs w:val="48"/>
          <w:lang w:val="es-AR"/>
        </w:rPr>
      </w:pPr>
    </w:p>
    <w:p w:rsidR="75F14550" w:rsidP="3A634C5A" w:rsidRDefault="75F14550" w14:paraId="3EFEBC96" w14:textId="66F59ADB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I²C (3.3 V lógica)</w:t>
      </w:r>
    </w:p>
    <w:p w:rsidR="75F14550" w:rsidP="3A634C5A" w:rsidRDefault="75F14550" w14:paraId="2EDF0063" w14:textId="122BCBFD">
      <w:pPr>
        <w:pStyle w:val="ListParagraph"/>
        <w:numPr>
          <w:ilvl w:val="1"/>
          <w:numId w:val="22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SDA → GPIO 21</w:t>
      </w:r>
    </w:p>
    <w:p w:rsidR="75F14550" w:rsidP="3A634C5A" w:rsidRDefault="75F14550" w14:paraId="75C1C6B6" w14:textId="1EC96B89">
      <w:pPr>
        <w:pStyle w:val="ListParagraph"/>
        <w:numPr>
          <w:ilvl w:val="1"/>
          <w:numId w:val="22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SCL → GPIO 22</w:t>
      </w:r>
    </w:p>
    <w:p w:rsidR="75F14550" w:rsidP="3A634C5A" w:rsidRDefault="75F14550" w14:paraId="06D17E5E" w14:textId="48641510">
      <w:pPr>
        <w:pStyle w:val="ListParagraph"/>
        <w:numPr>
          <w:ilvl w:val="1"/>
          <w:numId w:val="22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Dispositivos en el bus: SHT31 (0x44) y PCA9685 (0x40)</w:t>
      </w:r>
    </w:p>
    <w:p w:rsidR="75F14550" w:rsidP="3A634C5A" w:rsidRDefault="75F14550" w14:paraId="4971499C" w14:textId="2DC3654A">
      <w:pPr>
        <w:spacing w:before="0" w:beforeAutospacing="off" w:after="0" w:afterAutospacing="off" w:line="257" w:lineRule="auto"/>
        <w:ind w:left="216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769D3987" w14:textId="2FD70998">
      <w:pPr>
        <w:pStyle w:val="ListParagraph"/>
        <w:numPr>
          <w:ilvl w:val="0"/>
          <w:numId w:val="23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Sensores digitales (entradas)</w:t>
      </w:r>
    </w:p>
    <w:p w:rsidR="75F14550" w:rsidP="3A634C5A" w:rsidRDefault="75F14550" w14:paraId="1C232694" w14:textId="4907373D">
      <w:pPr>
        <w:pStyle w:val="ListParagraph"/>
        <w:numPr>
          <w:ilvl w:val="1"/>
          <w:numId w:val="23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IR obstáculo (hay objeto) → GPIO 26 (entrada digital)</w:t>
      </w:r>
    </w:p>
    <w:p w:rsidR="75F14550" w:rsidP="3A634C5A" w:rsidRDefault="75F14550" w14:paraId="0ED9723F" w14:textId="6D59E166">
      <w:pPr>
        <w:pStyle w:val="ListParagraph"/>
        <w:numPr>
          <w:ilvl w:val="1"/>
          <w:numId w:val="23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Inductivo NPN LJ12A3-4-Z/BX (detectar metal) → GPIO 27 (entrada digital, ver adaptación a 3.3 V abajo)</w:t>
      </w:r>
    </w:p>
    <w:p w:rsidR="75F14550" w:rsidP="3A634C5A" w:rsidRDefault="75F14550" w14:paraId="11D2BCEF" w14:textId="30C700FB">
      <w:pPr>
        <w:pStyle w:val="ListParagraph"/>
        <w:numPr>
          <w:ilvl w:val="1"/>
          <w:numId w:val="23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Endstop X_min (NC, activo-bajo) → GPIO 16 (entrada con INPUT_PULLUP)</w:t>
      </w:r>
    </w:p>
    <w:p w:rsidR="75F14550" w:rsidP="3A634C5A" w:rsidRDefault="75F14550" w14:paraId="4EA5702D" w14:textId="468E3C61">
      <w:pPr>
        <w:spacing w:before="0" w:beforeAutospacing="off" w:after="160" w:afterAutospacing="off" w:line="257" w:lineRule="auto"/>
        <w:ind w:left="144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1E00864B" w14:textId="4CB56007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Señalización / actuadores lógicos</w:t>
      </w:r>
    </w:p>
    <w:p w:rsidR="75F14550" w:rsidP="3A634C5A" w:rsidRDefault="75F14550" w14:paraId="1DF756BB" w14:textId="3EE0A2B5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NeoPixel DIN (vía 74HCT14 + R serie 330–470 Ω) → GPIO 23 (salida)</w:t>
      </w:r>
      <w:r>
        <w:br/>
      </w: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Buzzer (a través de NPN + R base) → GPIO 2 (salida)</w:t>
      </w:r>
    </w:p>
    <w:p w:rsidR="75F14550" w:rsidP="3A634C5A" w:rsidRDefault="75F14550" w14:paraId="4803CBCA" w14:textId="290F8954">
      <w:pPr>
        <w:spacing w:before="0" w:beforeAutospacing="off" w:after="160" w:afterAutospacing="off" w:line="257" w:lineRule="auto"/>
        <w:ind w:left="720" w:right="0"/>
      </w:pPr>
      <w:r w:rsidRPr="3A634C5A" w:rsidR="75F14550">
        <w:rPr>
          <w:rFonts w:ascii="Arial" w:hAnsi="Arial" w:eastAsia="Arial" w:cs="Arial"/>
          <w:noProof w:val="0"/>
          <w:color w:val="2A4F1C"/>
          <w:sz w:val="24"/>
          <w:szCs w:val="24"/>
          <w:lang w:val="es-AR"/>
        </w:rPr>
        <w:t xml:space="preserve"> </w:t>
      </w:r>
    </w:p>
    <w:p w:rsidR="75F14550" w:rsidP="3A634C5A" w:rsidRDefault="75F14550" w14:paraId="6D467807" w14:textId="4C59C57B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Balanzas / llenado (3 tachos)</w:t>
      </w:r>
    </w:p>
    <w:p w:rsidR="75F14550" w:rsidP="3A634C5A" w:rsidRDefault="75F14550" w14:paraId="2B90A2AD" w14:textId="45CCDD87">
      <w:pPr>
        <w:pStyle w:val="ListParagraph"/>
        <w:numPr>
          <w:ilvl w:val="1"/>
          <w:numId w:val="25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HX711 SCK (común a los 3 módulos) → GPIO 25 (salida)</w:t>
      </w:r>
    </w:p>
    <w:p w:rsidR="75F14550" w:rsidP="3A634C5A" w:rsidRDefault="75F14550" w14:paraId="3FF9AD93" w14:textId="70434D9F">
      <w:pPr>
        <w:pStyle w:val="ListParagraph"/>
        <w:numPr>
          <w:ilvl w:val="1"/>
          <w:numId w:val="25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HX711 DOUT Tacho 1 (Metal) → GPIO 34 (solo entrada)</w:t>
      </w:r>
    </w:p>
    <w:p w:rsidR="75F14550" w:rsidP="3A634C5A" w:rsidRDefault="75F14550" w14:paraId="24FBB8F6" w14:textId="575E3471">
      <w:pPr>
        <w:pStyle w:val="ListParagraph"/>
        <w:numPr>
          <w:ilvl w:val="1"/>
          <w:numId w:val="25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HX711 DOUT Tacho 2 (Orgánico) → GPIO 35 (solo entrada)</w:t>
      </w:r>
    </w:p>
    <w:p w:rsidR="75F14550" w:rsidP="3A634C5A" w:rsidRDefault="75F14550" w14:paraId="73CC5422" w14:textId="45A7E3F8">
      <w:pPr>
        <w:pStyle w:val="ListParagraph"/>
        <w:numPr>
          <w:ilvl w:val="1"/>
          <w:numId w:val="25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HX711 DOUT Tacho 3 (Resto) → GPIO 36 (solo entrada)</w:t>
      </w:r>
    </w:p>
    <w:p w:rsidR="75F14550" w:rsidP="3A634C5A" w:rsidRDefault="75F14550" w14:paraId="7D2321D6" w14:textId="612C337B">
      <w:pPr>
        <w:spacing w:before="0" w:beforeAutospacing="off" w:after="160" w:afterAutospacing="off" w:line="257" w:lineRule="auto"/>
        <w:ind w:left="72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744E65EF" w14:textId="64A32F50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Eje lineal (ULN2003 + paso a paso 6 hilos)</w:t>
      </w:r>
    </w:p>
    <w:p w:rsidR="75F14550" w:rsidP="3A634C5A" w:rsidRDefault="75F14550" w14:paraId="7A80A87A" w14:textId="5BA26398">
      <w:pPr>
        <w:pStyle w:val="ListParagraph"/>
        <w:numPr>
          <w:ilvl w:val="1"/>
          <w:numId w:val="26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ULN2003 IN1 → GPIO 18 (salida)</w:t>
      </w:r>
    </w:p>
    <w:p w:rsidR="75F14550" w:rsidP="3A634C5A" w:rsidRDefault="75F14550" w14:paraId="34931D5C" w14:textId="49188058">
      <w:pPr>
        <w:pStyle w:val="ListParagraph"/>
        <w:numPr>
          <w:ilvl w:val="1"/>
          <w:numId w:val="26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ULN2003 IN2 → GPIO 19 (salida)</w:t>
      </w:r>
    </w:p>
    <w:p w:rsidR="75F14550" w:rsidP="3A634C5A" w:rsidRDefault="75F14550" w14:paraId="53447998" w14:textId="5975B528">
      <w:pPr>
        <w:pStyle w:val="ListParagraph"/>
        <w:numPr>
          <w:ilvl w:val="1"/>
          <w:numId w:val="26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ULN2003 IN3 → GPIO 5 (salida)</w:t>
      </w:r>
    </w:p>
    <w:p w:rsidR="75F14550" w:rsidP="3A634C5A" w:rsidRDefault="75F14550" w14:paraId="39045A04" w14:textId="4EE24B6A">
      <w:pPr>
        <w:pStyle w:val="ListParagraph"/>
        <w:numPr>
          <w:ilvl w:val="1"/>
          <w:numId w:val="26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ULN2003 IN4 → GPIO 17 (salida)</w:t>
      </w:r>
    </w:p>
    <w:p w:rsidR="75F14550" w:rsidP="3A634C5A" w:rsidRDefault="75F14550" w14:paraId="3E4DF97D" w14:textId="1170C945">
      <w:pPr>
        <w:spacing w:before="0" w:beforeAutospacing="off" w:after="160" w:afterAutospacing="off" w:line="257" w:lineRule="auto"/>
        <w:ind w:left="708" w:right="0"/>
      </w:pPr>
      <w:r w:rsidRPr="3A634C5A" w:rsidR="75F1455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AR"/>
        </w:rPr>
        <w:t>(En firmware se usa AccelStepper FULL4WIRE con orden IN1,IN3,IN2,IN4.)</w:t>
      </w:r>
    </w:p>
    <w:p w:rsidR="75F14550" w:rsidP="3A634C5A" w:rsidRDefault="75F14550" w14:paraId="3129D234" w14:textId="407ADA22">
      <w:pPr>
        <w:spacing w:before="0" w:beforeAutospacing="off" w:after="160" w:afterAutospacing="off" w:line="257" w:lineRule="auto"/>
        <w:ind w:left="72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3B6BACD4" w14:textId="3A4136F8">
      <w:pPr>
        <w:pStyle w:val="ListParagraph"/>
        <w:numPr>
          <w:ilvl w:val="0"/>
          <w:numId w:val="27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Servo “gate” (abre compuerta)</w:t>
      </w:r>
    </w:p>
    <w:p w:rsidR="75F14550" w:rsidP="3A634C5A" w:rsidRDefault="75F14550" w14:paraId="7F227FC6" w14:textId="5D97CEB6">
      <w:pPr>
        <w:pStyle w:val="ListParagraph"/>
        <w:numPr>
          <w:ilvl w:val="1"/>
          <w:numId w:val="27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PCA9685 canal CH0 → microservo de compuerta (PWM 50 Hz)</w:t>
      </w:r>
    </w:p>
    <w:p w:rsidR="75F14550" w:rsidP="3A634C5A" w:rsidRDefault="75F14550" w14:paraId="0929CF14" w14:textId="004DF68A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noProof w:val="0"/>
          <w:color w:val="2A4F1C"/>
          <w:sz w:val="40"/>
          <w:szCs w:val="40"/>
          <w:lang w:val="es-AR"/>
        </w:rPr>
        <w:t xml:space="preserve"> </w:t>
      </w:r>
    </w:p>
    <w:p w:rsidR="75F14550" w:rsidP="3A634C5A" w:rsidRDefault="75F14550" w14:paraId="1079303C" w14:textId="4A422F91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noProof w:val="0"/>
          <w:color w:val="2A4F1C"/>
          <w:sz w:val="40"/>
          <w:szCs w:val="40"/>
          <w:lang w:val="es-AR"/>
        </w:rPr>
        <w:t>Alimentación y dominios</w:t>
      </w:r>
    </w:p>
    <w:p w:rsidR="75F14550" w:rsidP="3A634C5A" w:rsidRDefault="75F14550" w14:paraId="7FFE0C62" w14:textId="583FFC9F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3.3 V (lógica, desde el ESP32): ESP32, SHT31, PCA9685 (VCC, no V+), HX711 (recomendado a 3.3 V para compatibilidad de niveles).</w:t>
      </w:r>
    </w:p>
    <w:p w:rsidR="75F14550" w:rsidP="3A634C5A" w:rsidRDefault="75F14550" w14:paraId="5C44039E" w14:textId="3E823A47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5 V (potencia liviana): NeoPixel, V+ de PCA9685 (servo gate).</w:t>
      </w:r>
    </w:p>
    <w:p w:rsidR="75F14550" w:rsidP="3A634C5A" w:rsidRDefault="75F14550" w14:paraId="7767DF8D" w14:textId="255B45EE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9–12 V (motor paso a paso): alimentación del motor al ULN2003 (recomendado 9 V según tu motor).</w:t>
      </w:r>
    </w:p>
    <w:p w:rsidR="75F14550" w:rsidP="3A634C5A" w:rsidRDefault="75F14550" w14:paraId="46ED19B6" w14:textId="694C58E1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12 V (sensor inductivo NPN): el LJ12A3 suele requerir 6–36 V. 12 V es típico.</w:t>
      </w:r>
    </w:p>
    <w:p w:rsidR="75F14550" w:rsidP="3A634C5A" w:rsidRDefault="75F14550" w14:paraId="42737989" w14:textId="1A859162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3EF9B261" w14:textId="7A2152E3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Masa común entre todas las fuentes (3.3 V, 5 V, 9/12 V) y retorno corto.</w:t>
      </w:r>
    </w:p>
    <w:p w:rsidR="75F14550" w:rsidP="3A634C5A" w:rsidRDefault="75F14550" w14:paraId="7BBE3D7B" w14:textId="1124D066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Desacople: 100 nF por IC; 1000 µF entre 5 V y GND cerca de la tira NeoPixel; 100–220 µF cerca del ULN2003.</w:t>
      </w:r>
    </w:p>
    <w:p w:rsidR="75F14550" w:rsidP="3A634C5A" w:rsidRDefault="75F14550" w14:paraId="341FA25E" w14:textId="31BF3948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Protección: fusible/PTC en 5 V (y en 9/12 V si es posible).</w:t>
      </w:r>
    </w:p>
    <w:p w:rsidR="75F14550" w:rsidP="3A634C5A" w:rsidRDefault="75F14550" w14:paraId="7BC0EA05" w14:textId="5BEFC17B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75F14550" w:rsidP="3A634C5A" w:rsidRDefault="75F14550" w14:paraId="678C549B" w14:textId="4F6BA5F6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75F14550" w:rsidP="3A634C5A" w:rsidRDefault="75F14550" w14:paraId="08160AD8" w14:textId="68844FCA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noProof w:val="0"/>
          <w:color w:val="2A4F1C"/>
          <w:sz w:val="40"/>
          <w:szCs w:val="40"/>
          <w:lang w:val="es-AR"/>
        </w:rPr>
        <w:t>Paso a paso de conexión</w:t>
      </w:r>
    </w:p>
    <w:p w:rsidR="75F14550" w:rsidP="3A634C5A" w:rsidRDefault="75F14550" w14:paraId="32C009EF" w14:textId="13804671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1) Preparar fuentes y masas</w:t>
      </w:r>
    </w:p>
    <w:p w:rsidR="75F14550" w:rsidP="3A634C5A" w:rsidRDefault="75F14550" w14:paraId="3CE3F639" w14:textId="21AC377E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Colocá tus fuentes: 3.3 V (ESP32), 5 V ≥ 3 A (NeoPixel/servo), 9 V (motor), 12 V (sensor inductivo).</w:t>
      </w:r>
    </w:p>
    <w:p w:rsidR="75F14550" w:rsidP="3A634C5A" w:rsidRDefault="75F14550" w14:paraId="0521C2D0" w14:textId="69A95736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Uní todas las GND en un punto común (estrella) para evitar lazos.</w:t>
      </w:r>
    </w:p>
    <w:p w:rsidR="75F14550" w:rsidP="3A634C5A" w:rsidRDefault="75F14550" w14:paraId="3DD8E3C7" w14:textId="554F2B5C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Agregar 1000 µF/10 V entre 5 V y GND junto a la tira NeoPixel; 100 nF cerca de cada PCA9685, SHT31 y cada HX711.</w:t>
      </w:r>
    </w:p>
    <w:p w:rsidR="75F14550" w:rsidP="3A634C5A" w:rsidRDefault="75F14550" w14:paraId="482BF519" w14:textId="2A08341C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Verificar polaridades y continuidad.</w:t>
      </w:r>
    </w:p>
    <w:p w:rsidR="75F14550" w:rsidP="3A634C5A" w:rsidRDefault="75F14550" w14:paraId="64F95772" w14:textId="1C66D58E">
      <w:pPr>
        <w:spacing w:before="0" w:beforeAutospacing="off" w:after="160" w:afterAutospacing="off" w:line="257" w:lineRule="auto"/>
        <w:ind w:left="72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216E2658" w14:textId="71A951D5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2) Bus I²C (SHT31 + PCA9685)</w:t>
      </w:r>
    </w:p>
    <w:p w:rsidR="75F14550" w:rsidP="3A634C5A" w:rsidRDefault="75F14550" w14:paraId="53AB8C4A" w14:textId="314522B3">
      <w:pPr>
        <w:pStyle w:val="ListParagraph"/>
        <w:numPr>
          <w:ilvl w:val="0"/>
          <w:numId w:val="30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Conectar SDA (GPIO21) y SCL (GPIO22) del ESP32 a SDA/SCL de SHT31 y PCA9685 en paralelo.</w:t>
      </w:r>
    </w:p>
    <w:p w:rsidR="75F14550" w:rsidP="3A634C5A" w:rsidRDefault="75F14550" w14:paraId="0B28797F" w14:textId="27B631CC">
      <w:pPr>
        <w:pStyle w:val="ListParagraph"/>
        <w:numPr>
          <w:ilvl w:val="0"/>
          <w:numId w:val="30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VCC (3.3 V) a VCC de ambos; GND común.</w:t>
      </w:r>
    </w:p>
    <w:p w:rsidR="75F14550" w:rsidP="3A634C5A" w:rsidRDefault="75F14550" w14:paraId="4B2CB8ED" w14:textId="10190F3F">
      <w:pPr>
        <w:pStyle w:val="ListParagraph"/>
        <w:numPr>
          <w:ilvl w:val="0"/>
          <w:numId w:val="30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En el PCA9685:</w:t>
      </w:r>
    </w:p>
    <w:p w:rsidR="75F14550" w:rsidP="3A634C5A" w:rsidRDefault="75F14550" w14:paraId="32868768" w14:textId="696329CC">
      <w:pPr>
        <w:pStyle w:val="ListParagraph"/>
        <w:numPr>
          <w:ilvl w:val="1"/>
          <w:numId w:val="30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VCC = 3.3 V (lógica I²C).</w:t>
      </w:r>
    </w:p>
    <w:p w:rsidR="75F14550" w:rsidP="3A634C5A" w:rsidRDefault="75F14550" w14:paraId="0A67C89B" w14:textId="036C5803">
      <w:pPr>
        <w:pStyle w:val="ListParagraph"/>
        <w:numPr>
          <w:ilvl w:val="1"/>
          <w:numId w:val="30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V+ (servo power) = 5 V (no lo mezcles con VCC).</w:t>
      </w:r>
    </w:p>
    <w:p w:rsidR="75F14550" w:rsidP="3A634C5A" w:rsidRDefault="75F14550" w14:paraId="1B8F482F" w14:textId="62C15235">
      <w:pPr>
        <w:pStyle w:val="ListParagraph"/>
        <w:numPr>
          <w:ilvl w:val="1"/>
          <w:numId w:val="30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GND de V+ y GND de lógica deben estar en común.</w:t>
      </w:r>
    </w:p>
    <w:p w:rsidR="75F14550" w:rsidP="3A634C5A" w:rsidRDefault="75F14550" w14:paraId="756A9AEB" w14:textId="5F56BD1F">
      <w:pPr>
        <w:pStyle w:val="ListParagraph"/>
        <w:numPr>
          <w:ilvl w:val="0"/>
          <w:numId w:val="30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Direcciones por defecto: SHT31 0x44, PCA9685 0x40 </w:t>
      </w:r>
    </w:p>
    <w:p w:rsidR="75F14550" w:rsidP="3A634C5A" w:rsidRDefault="75F14550" w14:paraId="50E69ED0" w14:textId="2DC20454">
      <w:pPr>
        <w:spacing w:before="0" w:beforeAutospacing="off" w:after="160" w:afterAutospacing="off" w:line="257" w:lineRule="auto"/>
        <w:ind w:left="36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71B3EF24" w14:textId="14B44EBE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3) Servo “gate” (PCA9685 CH0)</w:t>
      </w:r>
    </w:p>
    <w:p w:rsidR="75F14550" w:rsidP="3A634C5A" w:rsidRDefault="75F14550" w14:paraId="1E905B24" w14:textId="4178245E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Conectar el microservo (señal al pin CH0 del PCA9685, rojo a 5 V+, negro a GND).</w:t>
      </w:r>
    </w:p>
    <w:p w:rsidR="75F14550" w:rsidP="3A634C5A" w:rsidRDefault="75F14550" w14:paraId="664CDE24" w14:textId="6CAE33AA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En el firmware ya están mapeados los pulsos (≈500–2400 µs mapeados a ticks del PCA).</w:t>
      </w:r>
    </w:p>
    <w:p w:rsidR="75F14550" w:rsidP="3A634C5A" w:rsidRDefault="75F14550" w14:paraId="4E6ADE2D" w14:textId="6AD86E80">
      <w:pPr>
        <w:spacing w:before="0" w:beforeAutospacing="off" w:after="160" w:afterAutospacing="off" w:line="257" w:lineRule="auto"/>
        <w:ind w:left="72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5D8642C7" w14:textId="7C0AC507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4) NeoPixel con 74HCT14 (3.3→5 V)</w:t>
      </w:r>
    </w:p>
    <w:p w:rsidR="75F14550" w:rsidP="3A634C5A" w:rsidRDefault="75F14550" w14:paraId="441DFA87" w14:textId="77841DE3">
      <w:pPr>
        <w:pStyle w:val="ListParagraph"/>
        <w:numPr>
          <w:ilvl w:val="0"/>
          <w:numId w:val="32"/>
        </w:numPr>
        <w:spacing w:before="0" w:beforeAutospacing="off" w:after="0" w:afterAutospacing="off"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ESP32 GPIO23 → entrada 1 del 74HCT14N → salida 1 → entrada 2 → salida 2 → R serie 330–470 Ω → DIN de la tira.</w:t>
      </w:r>
      <w:r>
        <w:br/>
      </w: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  <w:r w:rsidRPr="3A634C5A" w:rsidR="75F1455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AR"/>
        </w:rPr>
        <w:t>(Uso de 2 puertas en serie para no invertir la señal.)</w:t>
      </w:r>
    </w:p>
    <w:p w:rsidR="75F14550" w:rsidP="3A634C5A" w:rsidRDefault="75F14550" w14:paraId="5435A461" w14:textId="541DCE32">
      <w:pPr>
        <w:pStyle w:val="ListParagraph"/>
        <w:numPr>
          <w:ilvl w:val="0"/>
          <w:numId w:val="32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Tira NeoPixel: 5 V y GND robustos; 1000 µF cerca; no alimentarla desde el ESP32.</w:t>
      </w:r>
    </w:p>
    <w:p w:rsidR="75F14550" w:rsidP="3A634C5A" w:rsidRDefault="75F14550" w14:paraId="558C6847" w14:textId="5FD6432C">
      <w:pPr>
        <w:pStyle w:val="ListParagraph"/>
        <w:numPr>
          <w:ilvl w:val="0"/>
          <w:numId w:val="32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GND de la tira común con el ESP32.</w:t>
      </w:r>
    </w:p>
    <w:p w:rsidR="75F14550" w:rsidP="3A634C5A" w:rsidRDefault="75F14550" w14:paraId="4295396D" w14:textId="263143C0">
      <w:pPr>
        <w:spacing w:before="0" w:beforeAutospacing="off" w:after="160" w:afterAutospacing="off" w:line="257" w:lineRule="auto"/>
        <w:ind w:left="72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4C601D91" w14:textId="6FD3961B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5) Buzzer 5 V con NPN</w:t>
      </w:r>
    </w:p>
    <w:p w:rsidR="75F14550" w:rsidP="3A634C5A" w:rsidRDefault="75F14550" w14:paraId="2984BBE6" w14:textId="67E2B51F">
      <w:pPr>
        <w:pStyle w:val="ListParagraph"/>
        <w:numPr>
          <w:ilvl w:val="0"/>
          <w:numId w:val="33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ESP32 GPIO2 → R base 1 kΩ → base de 2N2222/SS8050.</w:t>
      </w:r>
    </w:p>
    <w:p w:rsidR="75F14550" w:rsidP="3A634C5A" w:rsidRDefault="75F14550" w14:paraId="5959CE8F" w14:textId="3BA2BAAB">
      <w:pPr>
        <w:pStyle w:val="ListParagraph"/>
        <w:numPr>
          <w:ilvl w:val="0"/>
          <w:numId w:val="33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Emisor a GND; colector al terminal negativo del buzzer; terminal positivo a 5 V.</w:t>
      </w:r>
    </w:p>
    <w:p w:rsidR="75F14550" w:rsidP="3A634C5A" w:rsidRDefault="75F14550" w14:paraId="01BB149A" w14:textId="358D99B6">
      <w:pPr>
        <w:pStyle w:val="ListParagraph"/>
        <w:numPr>
          <w:ilvl w:val="0"/>
          <w:numId w:val="33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Si el buzzer es inductivo (no piezo activo), agregar diodo 1N4148/1N5819 en antiparalelo (cátodo a +5 V).</w:t>
      </w:r>
    </w:p>
    <w:p w:rsidR="75F14550" w:rsidP="3A634C5A" w:rsidRDefault="75F14550" w14:paraId="59C07D3C" w14:textId="7DC20828">
      <w:pPr>
        <w:spacing w:before="0" w:beforeAutospacing="off" w:after="160" w:afterAutospacing="off" w:line="257" w:lineRule="auto"/>
        <w:ind w:left="72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0E847B98" w14:textId="48C4DBF5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6) Sensores de presencia/clasificación</w:t>
      </w:r>
    </w:p>
    <w:p w:rsidR="75F14550" w:rsidP="3A634C5A" w:rsidRDefault="75F14550" w14:paraId="7BBEF9F7" w14:textId="0DB1E296">
      <w:pPr>
        <w:spacing w:before="0" w:beforeAutospacing="off" w:after="160" w:afterAutospacing="off" w:line="257" w:lineRule="auto"/>
        <w:ind w:firstLine="360"/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6.1 IR de obstáculo (trigger de ventana de muestreo)</w:t>
      </w:r>
    </w:p>
    <w:p w:rsidR="75F14550" w:rsidP="3A634C5A" w:rsidRDefault="75F14550" w14:paraId="124F65EE" w14:textId="0DAE4319">
      <w:pPr>
        <w:pStyle w:val="ListParagraph"/>
        <w:numPr>
          <w:ilvl w:val="0"/>
          <w:numId w:val="34"/>
        </w:numPr>
        <w:spacing w:before="0" w:beforeAutospacing="off" w:after="0" w:afterAutospacing="off" w:line="257" w:lineRule="auto"/>
        <w:ind w:left="106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VCC: preferí 3.3 V (si el módulo lo soporta) para que la salida sea 3.3 V segura.</w:t>
      </w:r>
      <w:r>
        <w:br/>
      </w: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Si usás 5 V, bajá la salida a 3.3 V con un divisor 10 k/20 k o transistor.</w:t>
      </w:r>
    </w:p>
    <w:p w:rsidR="75F14550" w:rsidP="3A634C5A" w:rsidRDefault="75F14550" w14:paraId="00793093" w14:textId="2D5B4429">
      <w:pPr>
        <w:pStyle w:val="ListParagraph"/>
        <w:numPr>
          <w:ilvl w:val="0"/>
          <w:numId w:val="34"/>
        </w:numPr>
        <w:spacing w:before="0" w:beforeAutospacing="off" w:after="0" w:afterAutospacing="off" w:line="257" w:lineRule="auto"/>
        <w:ind w:left="106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GND común.</w:t>
      </w:r>
    </w:p>
    <w:p w:rsidR="75F14550" w:rsidP="3A634C5A" w:rsidRDefault="75F14550" w14:paraId="23FF7703" w14:textId="44581AB9">
      <w:pPr>
        <w:pStyle w:val="ListParagraph"/>
        <w:numPr>
          <w:ilvl w:val="0"/>
          <w:numId w:val="34"/>
        </w:numPr>
        <w:spacing w:before="0" w:beforeAutospacing="off" w:after="0" w:afterAutospacing="off" w:line="257" w:lineRule="auto"/>
        <w:ind w:left="106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OUT → GPIO26.</w:t>
      </w:r>
    </w:p>
    <w:p w:rsidR="75F14550" w:rsidP="3A634C5A" w:rsidRDefault="75F14550" w14:paraId="74BEC34A" w14:textId="2052FE15">
      <w:pPr>
        <w:spacing w:before="0" w:beforeAutospacing="off" w:after="160" w:afterAutospacing="off" w:line="257" w:lineRule="auto"/>
        <w:ind w:firstLine="360"/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6.2 Inductivo NPN LJ12A3-4-Z/BX (detectar metal)</w:t>
      </w:r>
    </w:p>
    <w:p w:rsidR="75F14550" w:rsidP="3A634C5A" w:rsidRDefault="75F14550" w14:paraId="14E7F712" w14:textId="4187F20A">
      <w:pPr>
        <w:pStyle w:val="ListParagraph"/>
        <w:numPr>
          <w:ilvl w:val="0"/>
          <w:numId w:val="35"/>
        </w:numPr>
        <w:spacing w:before="0" w:beforeAutospacing="off" w:after="0" w:afterAutospacing="off" w:line="257" w:lineRule="auto"/>
        <w:ind w:left="106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Marrón a +12 V, Azul a GND.</w:t>
      </w:r>
    </w:p>
    <w:p w:rsidR="75F14550" w:rsidP="3A634C5A" w:rsidRDefault="75F14550" w14:paraId="0897CFF1" w14:textId="0792C9B8">
      <w:pPr>
        <w:pStyle w:val="ListParagraph"/>
        <w:numPr>
          <w:ilvl w:val="0"/>
          <w:numId w:val="35"/>
        </w:numPr>
        <w:spacing w:before="0" w:beforeAutospacing="off" w:after="0" w:afterAutospacing="off" w:line="257" w:lineRule="auto"/>
        <w:ind w:left="106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Negro (OUT): es colector abierto. Dos opciones seguras:</w:t>
      </w:r>
    </w:p>
    <w:p w:rsidR="75F14550" w:rsidP="3A634C5A" w:rsidRDefault="75F14550" w14:paraId="1BE2628D" w14:textId="47C3E87F">
      <w:pPr>
        <w:pStyle w:val="ListParagraph"/>
        <w:numPr>
          <w:ilvl w:val="1"/>
          <w:numId w:val="35"/>
        </w:numPr>
        <w:spacing w:before="0" w:beforeAutospacing="off" w:after="0" w:afterAutospacing="off" w:line="257" w:lineRule="auto"/>
        <w:ind w:left="1788" w:right="0" w:hanging="360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Adaptación simple: OUT al GPIO27 con pull-up de 10 kΩ a 3.3 V (y una R serie 1 kΩ al GPIO). </w:t>
      </w:r>
      <w:r w:rsidRPr="3A634C5A" w:rsidR="75F1455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AR"/>
        </w:rPr>
        <w:t>GND en común con 12 V y 3.3 V.</w:t>
      </w:r>
    </w:p>
    <w:p w:rsidR="75F14550" w:rsidP="3A634C5A" w:rsidRDefault="75F14550" w14:paraId="3FBBA8BA" w14:textId="099061AF">
      <w:pPr>
        <w:pStyle w:val="ListParagraph"/>
        <w:numPr>
          <w:ilvl w:val="1"/>
          <w:numId w:val="35"/>
        </w:numPr>
        <w:spacing w:before="0" w:beforeAutospacing="off" w:after="0" w:afterAutospacing="off" w:line="257" w:lineRule="auto"/>
        <w:ind w:left="178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Aislamiento (recomendado): OUT → optoacoplador → ESP32 (3.3 V).</w:t>
      </w:r>
    </w:p>
    <w:p w:rsidR="75F14550" w:rsidP="3A634C5A" w:rsidRDefault="75F14550" w14:paraId="77A9F34C" w14:textId="2B6795A9">
      <w:pPr>
        <w:pStyle w:val="ListParagraph"/>
        <w:numPr>
          <w:ilvl w:val="0"/>
          <w:numId w:val="35"/>
        </w:numPr>
        <w:spacing w:before="0" w:beforeAutospacing="off" w:after="0" w:afterAutospacing="off" w:line="257" w:lineRule="auto"/>
        <w:ind w:left="106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Lógica en firmware: HIGH = metal (active-high tras el pull-up a 3.3 V).</w:t>
      </w:r>
    </w:p>
    <w:p w:rsidR="75F14550" w:rsidP="3A634C5A" w:rsidRDefault="75F14550" w14:paraId="6DA2CA30" w14:textId="54410623">
      <w:pPr>
        <w:spacing w:before="0" w:beforeAutospacing="off" w:after="160" w:afterAutospacing="off" w:line="257" w:lineRule="auto"/>
        <w:ind w:firstLine="360"/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6.3 Endstop X_min (NC, activo-bajo)</w:t>
      </w:r>
    </w:p>
    <w:p w:rsidR="75F14550" w:rsidP="3A634C5A" w:rsidRDefault="75F14550" w14:paraId="71E4AB1C" w14:textId="2DB60F98">
      <w:pPr>
        <w:pStyle w:val="ListParagraph"/>
        <w:numPr>
          <w:ilvl w:val="0"/>
          <w:numId w:val="36"/>
        </w:numPr>
        <w:spacing w:before="0" w:beforeAutospacing="off" w:after="0" w:afterAutospacing="off" w:line="257" w:lineRule="auto"/>
        <w:ind w:left="106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Común del switch a GND; contacto NC al GPIO16.</w:t>
      </w:r>
    </w:p>
    <w:p w:rsidR="75F14550" w:rsidP="3A634C5A" w:rsidRDefault="75F14550" w14:paraId="1B4E9F1F" w14:textId="7F9F84E0">
      <w:pPr>
        <w:pStyle w:val="ListParagraph"/>
        <w:numPr>
          <w:ilvl w:val="0"/>
          <w:numId w:val="36"/>
        </w:numPr>
        <w:spacing w:before="0" w:beforeAutospacing="off" w:after="0" w:afterAutospacing="off" w:line="257" w:lineRule="auto"/>
        <w:ind w:left="106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Configurar el pin con INPUT_PULLUP (ya está en firmware).</w:t>
      </w:r>
    </w:p>
    <w:p w:rsidR="75F14550" w:rsidP="3A634C5A" w:rsidRDefault="75F14550" w14:paraId="43779175" w14:textId="38450B78">
      <w:pPr>
        <w:pStyle w:val="ListParagraph"/>
        <w:numPr>
          <w:ilvl w:val="0"/>
          <w:numId w:val="36"/>
        </w:numPr>
        <w:spacing w:before="0" w:beforeAutospacing="off" w:after="0" w:afterAutospacing="off" w:line="257" w:lineRule="auto"/>
        <w:ind w:left="1068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Cuando “toca”, el pin lee LOW.</w:t>
      </w:r>
    </w:p>
    <w:p w:rsidR="75F14550" w:rsidP="3A634C5A" w:rsidRDefault="75F14550" w14:paraId="7339406F" w14:textId="0AAB6D61">
      <w:pPr>
        <w:spacing w:before="0" w:beforeAutospacing="off" w:after="160" w:afterAutospacing="off" w:line="257" w:lineRule="auto"/>
        <w:ind w:left="1068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52D9301E" w14:textId="4CAA1EC7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7) Balanzas (3× HX711 + celdas de carga)</w:t>
      </w:r>
    </w:p>
    <w:p w:rsidR="75F14550" w:rsidP="3A634C5A" w:rsidRDefault="75F14550" w14:paraId="0F79AC25" w14:textId="559BFF65">
      <w:pPr>
        <w:pStyle w:val="ListParagraph"/>
        <w:numPr>
          <w:ilvl w:val="0"/>
          <w:numId w:val="3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Usar 1 HX711 por tacho. Aquí se asume 3 módulos.</w:t>
      </w:r>
    </w:p>
    <w:p w:rsidR="75F14550" w:rsidP="3A634C5A" w:rsidRDefault="75F14550" w14:paraId="66999D13" w14:textId="49C67500">
      <w:pPr>
        <w:pStyle w:val="ListParagraph"/>
        <w:numPr>
          <w:ilvl w:val="0"/>
          <w:numId w:val="3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Alimentación HX711: 3.3 V + GND (para que DOUT/SCK estén en 3.3 V).</w:t>
      </w:r>
    </w:p>
    <w:p w:rsidR="75F14550" w:rsidP="3A634C5A" w:rsidRDefault="75F14550" w14:paraId="5C695E91" w14:textId="17E341C6">
      <w:pPr>
        <w:pStyle w:val="ListParagraph"/>
        <w:numPr>
          <w:ilvl w:val="0"/>
          <w:numId w:val="3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Señales:</w:t>
      </w:r>
    </w:p>
    <w:p w:rsidR="75F14550" w:rsidP="3A634C5A" w:rsidRDefault="75F14550" w14:paraId="4C79A6DB" w14:textId="66BAF170">
      <w:pPr>
        <w:pStyle w:val="ListParagraph"/>
        <w:numPr>
          <w:ilvl w:val="1"/>
          <w:numId w:val="37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SCK (común) → GPIO25.</w:t>
      </w:r>
    </w:p>
    <w:p w:rsidR="75F14550" w:rsidP="3A634C5A" w:rsidRDefault="75F14550" w14:paraId="74FEE018" w14:textId="476203E4">
      <w:pPr>
        <w:pStyle w:val="ListParagraph"/>
        <w:numPr>
          <w:ilvl w:val="1"/>
          <w:numId w:val="37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DOUT Tacho 1 (Metal) → GPIO34.</w:t>
      </w:r>
    </w:p>
    <w:p w:rsidR="75F14550" w:rsidP="3A634C5A" w:rsidRDefault="75F14550" w14:paraId="48EA12DC" w14:textId="377663F9">
      <w:pPr>
        <w:pStyle w:val="ListParagraph"/>
        <w:numPr>
          <w:ilvl w:val="1"/>
          <w:numId w:val="37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DOUT Tacho 2 (Orgánico) → GPIO35.</w:t>
      </w:r>
    </w:p>
    <w:p w:rsidR="75F14550" w:rsidP="3A634C5A" w:rsidRDefault="75F14550" w14:paraId="7CA30DBA" w14:textId="2AB6F3A4">
      <w:pPr>
        <w:pStyle w:val="ListParagraph"/>
        <w:numPr>
          <w:ilvl w:val="1"/>
          <w:numId w:val="37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DOUT Tacho 3 (Resto) → GPIO36.</w:t>
      </w:r>
    </w:p>
    <w:p w:rsidR="75F14550" w:rsidP="3A634C5A" w:rsidRDefault="75F14550" w14:paraId="5769EC05" w14:textId="7694A349">
      <w:pPr>
        <w:pStyle w:val="ListParagraph"/>
        <w:numPr>
          <w:ilvl w:val="0"/>
          <w:numId w:val="3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Celdas: cable corto, fijación rígida, sin cargas laterales. A+ / A- a la galga; E+ / E- al puente.</w:t>
      </w:r>
    </w:p>
    <w:p w:rsidR="75F14550" w:rsidP="3A634C5A" w:rsidRDefault="75F14550" w14:paraId="2B6238CB" w14:textId="40A002E6">
      <w:pPr>
        <w:pStyle w:val="ListParagraph"/>
        <w:numPr>
          <w:ilvl w:val="0"/>
          <w:numId w:val="3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Calibración: offset con tacho vacío; escala con masa patrón; guardar en NVS o en firmware.</w:t>
      </w:r>
    </w:p>
    <w:p w:rsidR="75F14550" w:rsidP="3A634C5A" w:rsidRDefault="75F14550" w14:paraId="24465D13" w14:textId="19F4A238">
      <w:pPr>
        <w:spacing w:before="0" w:beforeAutospacing="off" w:after="160" w:afterAutospacing="off" w:line="257" w:lineRule="auto"/>
        <w:ind w:left="72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4DB009F4" w14:textId="6B58CD52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8) Motor paso a paso 6 hilos + ULN2003 (eje horizontal)</w:t>
      </w:r>
    </w:p>
    <w:p w:rsidR="75F14550" w:rsidP="3A634C5A" w:rsidRDefault="75F14550" w14:paraId="66645A12" w14:textId="34EA3622">
      <w:pPr>
        <w:pStyle w:val="ListParagraph"/>
        <w:numPr>
          <w:ilvl w:val="0"/>
          <w:numId w:val="38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Motor 6 hilos unipolar (dos comunes al +V, 4 bobinas a colectores). En la placa ULN2003:</w:t>
      </w:r>
    </w:p>
    <w:p w:rsidR="75F14550" w:rsidP="3A634C5A" w:rsidRDefault="75F14550" w14:paraId="39A50D89" w14:textId="3F5C69BC">
      <w:pPr>
        <w:pStyle w:val="ListParagraph"/>
        <w:numPr>
          <w:ilvl w:val="1"/>
          <w:numId w:val="38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Conecta las 4 bobinas del motor a las salidas del ULN2003 (OUT1..OUT4).</w:t>
      </w:r>
    </w:p>
    <w:p w:rsidR="75F14550" w:rsidP="3A634C5A" w:rsidRDefault="75F14550" w14:paraId="4D52A709" w14:textId="5C4DA345">
      <w:pPr>
        <w:pStyle w:val="ListParagraph"/>
        <w:numPr>
          <w:ilvl w:val="1"/>
          <w:numId w:val="38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Uní los dos comunes del motor al +9 V (o el valor nominal de tu motor).</w:t>
      </w:r>
    </w:p>
    <w:p w:rsidR="75F14550" w:rsidP="3A634C5A" w:rsidRDefault="75F14550" w14:paraId="2797F78D" w14:textId="50592C82">
      <w:pPr>
        <w:pStyle w:val="ListParagraph"/>
        <w:numPr>
          <w:ilvl w:val="0"/>
          <w:numId w:val="38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Entradas ULN2003 desde el ESP32:</w:t>
      </w:r>
    </w:p>
    <w:p w:rsidR="75F14550" w:rsidP="3A634C5A" w:rsidRDefault="75F14550" w14:paraId="7361D963" w14:textId="3FBB04B3">
      <w:pPr>
        <w:pStyle w:val="ListParagraph"/>
        <w:numPr>
          <w:ilvl w:val="1"/>
          <w:numId w:val="38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IN1 ← GPIO18</w:t>
      </w:r>
    </w:p>
    <w:p w:rsidR="75F14550" w:rsidP="3A634C5A" w:rsidRDefault="75F14550" w14:paraId="015B0A90" w14:textId="351BDF6F">
      <w:pPr>
        <w:pStyle w:val="ListParagraph"/>
        <w:numPr>
          <w:ilvl w:val="1"/>
          <w:numId w:val="38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IN2 ← GPIO19</w:t>
      </w:r>
    </w:p>
    <w:p w:rsidR="75F14550" w:rsidP="3A634C5A" w:rsidRDefault="75F14550" w14:paraId="55F43C25" w14:textId="606C7E75">
      <w:pPr>
        <w:pStyle w:val="ListParagraph"/>
        <w:numPr>
          <w:ilvl w:val="1"/>
          <w:numId w:val="38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IN3 ← GPIO5</w:t>
      </w:r>
    </w:p>
    <w:p w:rsidR="75F14550" w:rsidP="3A634C5A" w:rsidRDefault="75F14550" w14:paraId="62F568A7" w14:textId="426BFF22">
      <w:pPr>
        <w:pStyle w:val="ListParagraph"/>
        <w:numPr>
          <w:ilvl w:val="1"/>
          <w:numId w:val="38"/>
        </w:numPr>
        <w:spacing w:before="0" w:beforeAutospacing="off" w:after="0" w:afterAutospacing="off" w:line="257" w:lineRule="auto"/>
        <w:ind w:left="144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IN4 ← GPIO17</w:t>
      </w:r>
    </w:p>
    <w:p w:rsidR="75F14550" w:rsidP="3A634C5A" w:rsidRDefault="75F14550" w14:paraId="49444219" w14:textId="3DB23412">
      <w:pPr>
        <w:pStyle w:val="ListParagraph"/>
        <w:numPr>
          <w:ilvl w:val="0"/>
          <w:numId w:val="38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GND del ULN2003 común con el ESP32 y con la fuente del motor.</w:t>
      </w:r>
    </w:p>
    <w:p w:rsidR="75F14550" w:rsidP="3A634C5A" w:rsidRDefault="75F14550" w14:paraId="19873B99" w14:textId="407B9531">
      <w:pPr>
        <w:pStyle w:val="ListParagraph"/>
        <w:numPr>
          <w:ilvl w:val="0"/>
          <w:numId w:val="38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Alimentación del motor: +9 V al pin VM del ULN2003 / común del motor.</w:t>
      </w:r>
    </w:p>
    <w:p w:rsidR="75F14550" w:rsidP="3A634C5A" w:rsidRDefault="75F14550" w14:paraId="3D86A1E4" w14:textId="7356C9E6">
      <w:pPr>
        <w:pStyle w:val="ListParagraph"/>
        <w:numPr>
          <w:ilvl w:val="0"/>
          <w:numId w:val="38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Condensador de 100–220 µF cerca de la bornera del ULN2003.</w:t>
      </w:r>
    </w:p>
    <w:p w:rsidR="75F14550" w:rsidP="3A634C5A" w:rsidRDefault="75F14550" w14:paraId="2B7CB9C6" w14:textId="3A62E62F">
      <w:pPr>
        <w:pStyle w:val="ListParagraph"/>
        <w:numPr>
          <w:ilvl w:val="0"/>
          <w:numId w:val="38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En firmware se usa AccelStepper (FULL4WIRE, IN1, IN3, IN2, IN4) para el orden correcto y movimiento no bloqueante.</w:t>
      </w:r>
    </w:p>
    <w:p w:rsidR="75F14550" w:rsidP="3A634C5A" w:rsidRDefault="75F14550" w14:paraId="7E90D7D6" w14:textId="6323791D">
      <w:pPr>
        <w:spacing w:before="0" w:beforeAutospacing="off" w:after="160" w:afterAutospacing="off" w:line="257" w:lineRule="auto"/>
        <w:ind w:left="720" w:right="0"/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 xml:space="preserve"> </w:t>
      </w:r>
    </w:p>
    <w:p w:rsidR="75F14550" w:rsidP="3A634C5A" w:rsidRDefault="75F14550" w14:paraId="4AC02AD2" w14:textId="5E8BF6E4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b w:val="1"/>
          <w:bCs w:val="1"/>
          <w:noProof w:val="0"/>
          <w:color w:val="2A4F1C"/>
          <w:sz w:val="28"/>
          <w:szCs w:val="28"/>
          <w:lang w:val="es-AR"/>
        </w:rPr>
        <w:t>9) Distribución física / posiciones</w:t>
      </w:r>
    </w:p>
    <w:p w:rsidR="75F14550" w:rsidP="3A634C5A" w:rsidRDefault="75F14550" w14:paraId="1E1D59D8" w14:textId="7653932C">
      <w:pPr>
        <w:pStyle w:val="ListParagraph"/>
        <w:numPr>
          <w:ilvl w:val="0"/>
          <w:numId w:val="39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Distancia entre centros de tachos: 12 cm (120 mm).</w:t>
      </w:r>
    </w:p>
    <w:p w:rsidR="75F14550" w:rsidP="3A634C5A" w:rsidRDefault="75F14550" w14:paraId="2A829D9B" w14:textId="6D6D3BF1">
      <w:pPr>
        <w:pStyle w:val="ListParagraph"/>
        <w:numPr>
          <w:ilvl w:val="0"/>
          <w:numId w:val="39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Anchura de cada tacho: ~10 cm.</w:t>
      </w:r>
    </w:p>
    <w:p w:rsidR="75F14550" w:rsidP="3A634C5A" w:rsidRDefault="75F14550" w14:paraId="2A6B9974" w14:textId="67BB0840">
      <w:pPr>
        <w:pStyle w:val="ListParagraph"/>
        <w:numPr>
          <w:ilvl w:val="0"/>
          <w:numId w:val="39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pos_mm_bins (firmware / API): {0, 120, 240} mm, medidos desde el cero hecho por homing (X_min).</w:t>
      </w:r>
    </w:p>
    <w:p w:rsidR="75F14550" w:rsidP="3A634C5A" w:rsidRDefault="75F14550" w14:paraId="2AAEC855" w14:textId="3E7F259E">
      <w:pPr>
        <w:pStyle w:val="ListParagraph"/>
        <w:numPr>
          <w:ilvl w:val="0"/>
          <w:numId w:val="39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noProof w:val="0"/>
          <w:sz w:val="24"/>
          <w:szCs w:val="24"/>
          <w:lang w:val="es-AR"/>
        </w:rPr>
        <w:t>En homing: el eje baja a X_min, libera (bounce), “kiss” lento, fija posición 0 y se posiciona al centro del Tacho 1.</w:t>
      </w:r>
    </w:p>
    <w:p w:rsidR="75F14550" w:rsidP="3A634C5A" w:rsidRDefault="75F14550" w14:paraId="07FFE493" w14:textId="4BFCB32A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75F14550" w:rsidP="3A634C5A" w:rsidRDefault="75F14550" w14:paraId="63E0717D" w14:textId="763A5CB4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75F14550" w:rsidP="3A634C5A" w:rsidRDefault="75F14550" w14:paraId="772ACC47" w14:textId="116639BA">
      <w:pPr>
        <w:spacing w:before="0" w:beforeAutospacing="off" w:after="160" w:afterAutospacing="off" w:line="257" w:lineRule="auto"/>
      </w:pPr>
      <w:r w:rsidRPr="3A634C5A" w:rsidR="75F14550">
        <w:rPr>
          <w:rFonts w:ascii="Arial" w:hAnsi="Arial" w:eastAsia="Arial" w:cs="Arial"/>
          <w:noProof w:val="0"/>
          <w:color w:val="2A4F1C"/>
          <w:sz w:val="40"/>
          <w:szCs w:val="40"/>
          <w:lang w:val="es-AR"/>
        </w:rPr>
        <w:t>Chequeo final</w:t>
      </w:r>
    </w:p>
    <w:p w:rsidR="75F14550" w:rsidP="3A634C5A" w:rsidRDefault="75F14550" w14:paraId="2DE7BFFA" w14:textId="7F7E928D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Fuentes separadas: 3.3 V (lógica), 5 V (NeoPixel/servo), 9 V motor, 12 V inductivo. GND común.</w:t>
      </w:r>
    </w:p>
    <w:p w:rsidR="75F14550" w:rsidP="3A634C5A" w:rsidRDefault="75F14550" w14:paraId="689340ED" w14:textId="2EE3642E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Desacoples: 100 nF por IC; 1000 µF en 5 V de la tira; 100–220 µF en ULN2003.</w:t>
      </w:r>
    </w:p>
    <w:p w:rsidR="75F14550" w:rsidP="3A634C5A" w:rsidRDefault="75F14550" w14:paraId="1A1AB0B5" w14:textId="43F1A05A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NeoPixel con 74HCT14N (dos puertas) + R 330–470 Ω en DIN.</w:t>
      </w:r>
    </w:p>
    <w:p w:rsidR="75F14550" w:rsidP="3A634C5A" w:rsidRDefault="75F14550" w14:paraId="46D5F18B" w14:textId="2906762A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Inductivo con pull-up a 3.3 V + R serie 1 kΩ u opto (recomendado).</w:t>
      </w:r>
    </w:p>
    <w:p w:rsidR="75F14550" w:rsidP="3A634C5A" w:rsidRDefault="75F14550" w14:paraId="40C88E0A" w14:textId="2C0E929A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HX711 a 3.3 V; SCK común (GPIO25); DOUT en GPIO34/35/36.</w:t>
      </w:r>
    </w:p>
    <w:p w:rsidR="75F14550" w:rsidP="3A634C5A" w:rsidRDefault="75F14550" w14:paraId="13CF6AFA" w14:textId="1CAD8537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I²C correcto: SDA21/SCL22 → SHT31 (0x44) y PCA9685 (0x40).</w:t>
      </w:r>
    </w:p>
    <w:p w:rsidR="75F14550" w:rsidP="3A634C5A" w:rsidRDefault="75F14550" w14:paraId="614C29C7" w14:textId="7B18A318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ULN2003 IN1..IN4 en 18,19,5,17; motor a +9 V; GND común.</w:t>
      </w:r>
    </w:p>
    <w:p w:rsidR="75F14550" w:rsidP="3A634C5A" w:rsidRDefault="75F14550" w14:paraId="6A854F4A" w14:textId="688BE1AB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Endstop X_min NC a GPIO16 con INPUT_PULLUP.</w:t>
      </w:r>
    </w:p>
    <w:p w:rsidR="75F14550" w:rsidP="3A634C5A" w:rsidRDefault="75F14550" w14:paraId="2FCA4847" w14:textId="0FF5571F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Servo gate en PCA9685 CH0; V+ 5 V para potencia de servo.</w:t>
      </w:r>
    </w:p>
    <w:p w:rsidR="75F14550" w:rsidP="3A634C5A" w:rsidRDefault="75F14550" w14:paraId="7A9E581C" w14:textId="288A28C1">
      <w:pPr>
        <w:pStyle w:val="ListParagraph"/>
        <w:numPr>
          <w:ilvl w:val="0"/>
          <w:numId w:val="40"/>
        </w:num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3A634C5A" w:rsidR="75F145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Verificar pos_mm_bins = [0,120,240] en dashboard/API/firmware.</w:t>
      </w:r>
    </w:p>
    <w:p w:rsidR="3A634C5A" w:rsidP="3A634C5A" w:rsidRDefault="3A634C5A" w14:paraId="0B7FEA0A" w14:textId="75FA3204">
      <w:pPr>
        <w:rPr>
          <w:u w:val="single"/>
        </w:rPr>
      </w:pPr>
    </w:p>
    <w:sectPr w:rsidRPr="00A20298" w:rsidR="00872DB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9">
    <w:nsid w:val="6183b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19bb3d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d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918617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f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a7c974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e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9bb317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c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10d57a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c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16e4b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c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9e07fe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c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260e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503906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b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e8c9f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d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37e666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d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b20e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275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35ff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1b4b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c2fa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2386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975e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9D0228"/>
    <w:multiLevelType w:val="multilevel"/>
    <w:tmpl w:val="CA18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565D8E"/>
    <w:multiLevelType w:val="multilevel"/>
    <w:tmpl w:val="DB58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A782FE5"/>
    <w:multiLevelType w:val="multilevel"/>
    <w:tmpl w:val="35D8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3581AB6"/>
    <w:multiLevelType w:val="multilevel"/>
    <w:tmpl w:val="B9E2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C3CB6"/>
    <w:multiLevelType w:val="multilevel"/>
    <w:tmpl w:val="BA2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91C7B7B"/>
    <w:multiLevelType w:val="multilevel"/>
    <w:tmpl w:val="00A6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34BF7"/>
    <w:multiLevelType w:val="multilevel"/>
    <w:tmpl w:val="306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12E285D"/>
    <w:multiLevelType w:val="multilevel"/>
    <w:tmpl w:val="45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31C2F48"/>
    <w:multiLevelType w:val="multilevel"/>
    <w:tmpl w:val="344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5E92496"/>
    <w:multiLevelType w:val="multilevel"/>
    <w:tmpl w:val="ABC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9A55D23"/>
    <w:multiLevelType w:val="multilevel"/>
    <w:tmpl w:val="9B62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D5ABB"/>
    <w:multiLevelType w:val="multilevel"/>
    <w:tmpl w:val="249C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77B9B"/>
    <w:multiLevelType w:val="multilevel"/>
    <w:tmpl w:val="5E36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82365D"/>
    <w:multiLevelType w:val="multilevel"/>
    <w:tmpl w:val="81BC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6477B9B"/>
    <w:multiLevelType w:val="multilevel"/>
    <w:tmpl w:val="633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80EE4"/>
    <w:multiLevelType w:val="multilevel"/>
    <w:tmpl w:val="C7C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E707F58"/>
    <w:multiLevelType w:val="multilevel"/>
    <w:tmpl w:val="6420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0BA5C1D"/>
    <w:multiLevelType w:val="multilevel"/>
    <w:tmpl w:val="F6C0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84D7114"/>
    <w:multiLevelType w:val="multilevel"/>
    <w:tmpl w:val="A82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97C5040"/>
    <w:multiLevelType w:val="multilevel"/>
    <w:tmpl w:val="F6F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EED166B"/>
    <w:multiLevelType w:val="multilevel"/>
    <w:tmpl w:val="61C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196961370">
    <w:abstractNumId w:val="16"/>
  </w:num>
  <w:num w:numId="2" w16cid:durableId="692415015">
    <w:abstractNumId w:val="0"/>
  </w:num>
  <w:num w:numId="3" w16cid:durableId="1664312298">
    <w:abstractNumId w:val="5"/>
  </w:num>
  <w:num w:numId="4" w16cid:durableId="1973100439">
    <w:abstractNumId w:val="20"/>
  </w:num>
  <w:num w:numId="5" w16cid:durableId="1538931284">
    <w:abstractNumId w:val="13"/>
  </w:num>
  <w:num w:numId="6" w16cid:durableId="904297602">
    <w:abstractNumId w:val="4"/>
  </w:num>
  <w:num w:numId="7" w16cid:durableId="1934975932">
    <w:abstractNumId w:val="2"/>
  </w:num>
  <w:num w:numId="8" w16cid:durableId="1324625144">
    <w:abstractNumId w:val="17"/>
  </w:num>
  <w:num w:numId="9" w16cid:durableId="436802554">
    <w:abstractNumId w:val="10"/>
  </w:num>
  <w:num w:numId="10" w16cid:durableId="1666476952">
    <w:abstractNumId w:val="3"/>
  </w:num>
  <w:num w:numId="11" w16cid:durableId="2035418390">
    <w:abstractNumId w:val="14"/>
  </w:num>
  <w:num w:numId="12" w16cid:durableId="1585844120">
    <w:abstractNumId w:val="12"/>
  </w:num>
  <w:num w:numId="13" w16cid:durableId="1141921409">
    <w:abstractNumId w:val="11"/>
  </w:num>
  <w:num w:numId="14" w16cid:durableId="545994146">
    <w:abstractNumId w:val="15"/>
  </w:num>
  <w:num w:numId="15" w16cid:durableId="457644569">
    <w:abstractNumId w:val="9"/>
  </w:num>
  <w:num w:numId="16" w16cid:durableId="570890980">
    <w:abstractNumId w:val="19"/>
  </w:num>
  <w:num w:numId="17" w16cid:durableId="1412776624">
    <w:abstractNumId w:val="7"/>
  </w:num>
  <w:num w:numId="18" w16cid:durableId="572471888">
    <w:abstractNumId w:val="1"/>
  </w:num>
  <w:num w:numId="19" w16cid:durableId="1075785263">
    <w:abstractNumId w:val="8"/>
  </w:num>
  <w:num w:numId="20" w16cid:durableId="318116546">
    <w:abstractNumId w:val="18"/>
  </w:num>
  <w:num w:numId="21" w16cid:durableId="184852205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7"/>
    <w:rsid w:val="006714A7"/>
    <w:rsid w:val="00872DBB"/>
    <w:rsid w:val="00A20298"/>
    <w:rsid w:val="00AC7DC7"/>
    <w:rsid w:val="3A634C5A"/>
    <w:rsid w:val="75F1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476C"/>
  <w15:chartTrackingRefBased/>
  <w15:docId w15:val="{0C7B57DA-7C04-4687-B27F-28814721C8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AC7DC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2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029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C7DC7"/>
    <w:rPr>
      <w:rFonts w:ascii="Times New Roman" w:hAnsi="Times New Roman" w:eastAsia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C7DC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C7DC7"/>
    <w:rPr>
      <w:b/>
      <w:bCs/>
    </w:rPr>
  </w:style>
  <w:style w:type="character" w:styleId="nfasis">
    <w:name w:val="Emphasis"/>
    <w:basedOn w:val="Fuentedeprrafopredeter"/>
    <w:uiPriority w:val="20"/>
    <w:qFormat/>
    <w:rsid w:val="00AC7DC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C7DC7"/>
    <w:rPr>
      <w:rFonts w:ascii="Courier New" w:hAnsi="Courier New" w:eastAsia="Times New Roman" w:cs="Courier New"/>
      <w:sz w:val="20"/>
      <w:szCs w:val="2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2029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2029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uiPriority w:val="34"/>
    <w:name w:val="List Paragraph"/>
    <w:basedOn w:val="Normal"/>
    <w:qFormat/>
    <w:rsid w:val="3A634C5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9c514a-2357-41c6-89b4-5885922c407b" xsi:nil="true"/>
    <lcf76f155ced4ddcb4097134ff3c332f xmlns="9d293c90-4c3a-460f-b1cb-5ad36f8857c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0B1D3810D55949BA907022132860AB" ma:contentTypeVersion="11" ma:contentTypeDescription="Crear nuevo documento." ma:contentTypeScope="" ma:versionID="0f37be0d08b455c0484c9007cde0ad3c">
  <xsd:schema xmlns:xsd="http://www.w3.org/2001/XMLSchema" xmlns:xs="http://www.w3.org/2001/XMLSchema" xmlns:p="http://schemas.microsoft.com/office/2006/metadata/properties" xmlns:ns2="9d293c90-4c3a-460f-b1cb-5ad36f8857cc" xmlns:ns3="d89c514a-2357-41c6-89b4-5885922c407b" targetNamespace="http://schemas.microsoft.com/office/2006/metadata/properties" ma:root="true" ma:fieldsID="f93ce9f0a6f0380c99312a15f8bef35d" ns2:_="" ns3:_="">
    <xsd:import namespace="9d293c90-4c3a-460f-b1cb-5ad36f8857cc"/>
    <xsd:import namespace="d89c514a-2357-41c6-89b4-5885922c407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93c90-4c3a-460f-b1cb-5ad36f8857c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19cadc8-cae5-47e9-857a-1ecb0bc59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514a-2357-41c6-89b4-5885922c407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027fa3d-bf36-49b4-97d5-535d4b6cb132}" ma:internalName="TaxCatchAll" ma:showField="CatchAllData" ma:web="d89c514a-2357-41c6-89b4-5885922c40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4A98C8-CB49-4778-8AC6-81F7638C6250}">
  <ds:schemaRefs>
    <ds:schemaRef ds:uri="http://schemas.microsoft.com/office/2006/metadata/properties"/>
    <ds:schemaRef ds:uri="http://schemas.microsoft.com/office/infopath/2007/PartnerControls"/>
    <ds:schemaRef ds:uri="d89c514a-2357-41c6-89b4-5885922c407b"/>
    <ds:schemaRef ds:uri="9d293c90-4c3a-460f-b1cb-5ad36f8857cc"/>
  </ds:schemaRefs>
</ds:datastoreItem>
</file>

<file path=customXml/itemProps2.xml><?xml version="1.0" encoding="utf-8"?>
<ds:datastoreItem xmlns:ds="http://schemas.openxmlformats.org/officeDocument/2006/customXml" ds:itemID="{22AD1E71-A737-4C20-830E-2DE78B5D5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DB454-701A-4F12-AAEF-6A84789870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Juan Ignacio MANFREDO</cp:lastModifiedBy>
  <cp:revision>3</cp:revision>
  <dcterms:created xsi:type="dcterms:W3CDTF">2025-10-08T10:50:00Z</dcterms:created>
  <dcterms:modified xsi:type="dcterms:W3CDTF">2025-10-20T13:56:40Z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0x010100E00B1D3810D55949BA907022132860AB</vt:lpwstr>
  </property>
  <property fmtid="{D5CDD505-2E9C-101B-9397-08002B2CF9AE}" pid="3" name="MediaServiceImageTags">
    <vt:lpwstr/>
  </property>
</Properties>
</file>