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sidDel="00000000" w:rsidR="00000000" w:rsidRPr="00000000">
        <w:rPr>
          <w:rFonts w:ascii="IBM Plex Sans" w:cs="IBM Plex Sans" w:eastAsia="IBM Plex Sans" w:hAnsi="IBM Plex Sans"/>
          <w:b w:val="1"/>
          <w:bCs w:val="1"/>
          <w:color w:val="16304F"/>
          <w:sz w:val="42"/>
          <w:szCs w:val="42"/>
          <w:rtl w:val="0"/>
        </w:rPr>
        <w:t xml:space="preserve">ESTIMACIÓN DE COSTOS, GANANCIA Y ASPECTOS CONTRACTUALES</w:t>
      </w:r>
      <w:r w:rsidDel="00000000" w:rsidR="00000000" w:rsidRPr="00000000">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sidDel="00000000" w:rsidR="00000000" w:rsidRPr="00000000">
        <w:rPr>
          <w:rFonts w:ascii="IBM Plex Sans" w:cs="IBM Plex Sans" w:eastAsia="IBM Plex Sans" w:hAnsi="IBM Plex Sans"/>
          <w:color w:val="1E3A5F"/>
          <w:sz w:val="30"/>
          <w:szCs w:val="30"/>
          <w:rtl w:val="0"/>
        </w:rPr>
        <w:t xml:space="preserve">Proyecto: Automatización de Telar Industrial, Lectura y Control de Inserción de Trama</w:t>
      </w:r>
      <w:r w:rsidDel="00000000" w:rsidR="00000000" w:rsidRPr="00000000">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sidDel="00000000" w:rsidR="00000000" w:rsidRPr="00000000">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sidDel="00000000" w:rsidR="00000000" w:rsidRPr="00000000">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Rol</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Integrante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Hs. estimadas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(USD)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 cambio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(ARS)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PM</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Manfredo Juan Ignacio (Project Manager)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102,08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45.750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$4.903.828</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Desarrollador 01 - Back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39,40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$2.145.035</w:t>
            </w:r>
            <w:r w:rsidDel="00000000" w:rsidR="00000000" w:rsidRPr="00000000">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Iannone Mia (Desarrollador 02 - Front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60,82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$3.311.011</w:t>
            </w:r>
            <w:r w:rsidDel="00000000" w:rsidR="00000000" w:rsidRPr="00000000">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Lede Buschiazzo Lautaro (Infra. de MCU 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76,50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$3.919.860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Ferrando Jaco (Infra. de MCU 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39,23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$2.010.316</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Montenegro Franco (Infra. de Red)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46,47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$2.380.952</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Administrador de 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12,07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$618.296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DUX</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Diseñador UX/UI (Jaco / landing)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77,03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$3.330.440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ELE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Zamora Nahuel (Electrónica)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30,98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$1.587.586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MUL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Funes Muriel (Multimedios)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7,42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$320.650</w:t>
            </w:r>
            <w:r w:rsidDel="00000000" w:rsidR="00000000" w:rsidRPr="00000000">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DE PERSONAL</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$24.527.996</w:t>
            </w:r>
            <w:r w:rsidDel="00000000" w:rsidR="00000000" w:rsidRPr="00000000">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sidDel="00000000" w:rsidR="00000000" w:rsidRPr="00000000">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sidDel="00000000" w:rsidR="00000000" w:rsidRPr="00000000">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$90.866.</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Bloque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Descripción</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Momento de compra</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1: Marcha/Pausa en 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ahora, para la Etapa 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$30.634</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Medición del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Casi todo prestado / gratis, primer paso</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C</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Sensor de pasada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junto con el Bloque D, después de medir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$34.800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2: bobinas de selección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Recién después de medir el telar (tarea 5.10)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$179.900</w:t>
            </w:r>
            <w:r w:rsidDel="00000000" w:rsidR="00000000" w:rsidRPr="00000000">
              <w:rPr>
                <w:rtl w:val="0"/>
              </w:rPr>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COMPONENTES ELECTRÓNICOS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$90.866</w:t>
            </w:r>
            <w:r w:rsidDel="00000000" w:rsidR="00000000" w:rsidRPr="00000000">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Concepto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unit.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Cant.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Unidad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Internet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meses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$51.360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materiales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$16.050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tecnológicos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$37.450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Entrega de productos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$4.815</w:t>
            </w:r>
            <w:r w:rsidDel="00000000" w:rsidR="00000000" w:rsidRPr="00000000">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VARIOS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$109.675</w:t>
            </w:r>
            <w:r w:rsidDel="00000000" w:rsidR="00000000" w:rsidRPr="00000000">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de personal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$24.527.996</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Componentes electrónicos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$90.866</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varios / operativos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$109.675</w:t>
            </w:r>
            <w:r w:rsidDel="00000000" w:rsidR="00000000" w:rsidRPr="00000000">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SUBTOTAL COSTOS DEL PROYECTO</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$24.728.537</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Margen (25%)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$6.182.134</w:t>
            </w:r>
            <w:r w:rsidDel="00000000" w:rsidR="00000000" w:rsidRPr="00000000">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PRESUPUESTO FINAL DEL PROYECTO</w:t>
            </w:r>
            <w:r w:rsidDel="00000000" w:rsidR="00000000" w:rsidRPr="00000000">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$30.910.671</w:t>
            </w:r>
            <w:r w:rsidDel="00000000" w:rsidR="00000000" w:rsidRPr="00000000">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 los $24.728.537 de costo total, el 99,2% ($24.527.996) es costo de personal y apenas el 0,8% restante ($200.541) es dinero que el equipo realmente va a desembolsar (componentes + gastos varios). Esto no es un error de cálculo: la tarifa de personal es un valor de referencia de mercado para un profesional junior, aplicado a las 492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$90.866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$29.400.000 (y el presupuesto final con margen a cerca de $37.500.000),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8">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sidDel="00000000" w:rsidR="00000000" w:rsidRPr="00000000">
        <w:rPr>
          <w:rFonts w:ascii="IBM Plex Sans" w:cs="IBM Plex Sans" w:eastAsia="IBM Plex Sans" w:hAnsi="IBM Plex Sans"/>
          <w:sz w:val="24"/>
          <w:szCs w:val="24"/>
          <w:rtl w:val="0"/>
        </w:rPr>
        <w:t xml:space="preserv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($90.866) esté tomado sobre el precio final pagado (con impuestos nacionales incluidos) y no sobre el precio neto, sobre todo en los ítems comprados por Mercado Libre.</w:t>
      </w:r>
      <w:r w:rsidDel="00000000" w:rsidR="00000000" w:rsidRPr="00000000">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Sobre un costo total del proyecto de $24.728.537 (personal + componentes + gastos varios), se aplica un margen del 25%, lo que deja una ganancia proyectada de $6.182.134 sobre un presupuesto final de $30.910.671.</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$90.866, distribuidos en los Bloques A, C y D. El Bloque A está prácticamente completo; los Bloques C y D se compran después de medir el telar.</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sidDel="00000000" w:rsidR="00000000" w:rsidRPr="00000000">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sidDel="00000000" w:rsidR="00000000" w:rsidRPr="00000000">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sidDel="00000000" w:rsidR="00000000" w:rsidRPr="00000000">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sidDel="00000000" w:rsidR="00000000" w:rsidRPr="00000000">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sidDel="00000000" w:rsidR="00000000" w:rsidRPr="00000000">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Módulo de relés (6 canales)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sidDel="00000000" w:rsidR="00000000" w:rsidRPr="00000000">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sidDel="00000000" w:rsidR="00000000" w:rsidRPr="00000000">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sidDel="00000000" w:rsidR="00000000" w:rsidRPr="00000000">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$49.600/h, Desarrollo $52.700/h, PM $46.500/h)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sidDel="00000000" w:rsidR="00000000" w:rsidRPr="00000000">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 + $244.125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$244.125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Por qué importa este servicio: el sistema se vende una sola vez ($30.910.671 con margen), pero el plan Completo factura $1.581.000 al año en abonos más $488.250 en visitas, o sea unos $2.069.250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sidDel="00000000" w:rsidR="00000000" w:rsidRPr="00000000">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sidDel="00000000" w:rsidR="00000000" w:rsidRPr="00000000">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proyecto tiene un costo total estimado de $24.728.537, compuesto casi en su totalidad (99,2%) por el valor del trabajo del equipo y solo marginalmente (0,8%, $200.541) por dinero que realmente hay que desembolsar en componentes y gastos operativos. Con el margen del 25% ya usado en la plantilla original, el presupuesto final asciende a $30.910.671, dejando una ganancia proyectada de $6.182.134.</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sidDel="00000000" w:rsidR="00000000" w:rsidRPr="00000000">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