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Septiembre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combinación de bobinas, que se teje durante tantas pasadas seguidas como indiquen sus repeticiones. </w:t>
      </w:r>
      <w:r>
        <w:rPr>
          <w:rFonts w:ascii="IBM Plex Sans" w:cs="IBM Plex Sans" w:eastAsia="IBM Plex Sans" w:hAnsi="IBM Plex Sans"/>
          <w:sz w:val="21"/>
          <w:szCs w:val="21"/>
        </w:rPr>
        <w:t xml:space="preserve">Las columnas de esa fila son los elementos que se activan al mismo tiempo, no de a uno.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19/09/2026. El relevamiento del 28/08/2026 había estimado seis.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ambos desconectados en la máquina.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se eliminó de toda la documentación: nunca se ejecutó como tal, porque los datos se obtuvieron mediante entrevistas con el dueño y consulta de documentación técnica.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Soporte montado sobre el eje del telar el 10/09/2026; cada vuelta del eje es una pasada. Falta conectarlo al Nivel 2 y validar el conteo.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Diseñado, con los relés elegidos (LCA110). Falta medir la salida del lector óptico, comprar los relés y conectarlos.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a 47 µF,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La instalación definitiva va sobre placa perforada con las conexiones soldadas: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el sentido de la tensión en los bornes de un botón. </w:t>
      </w:r>
      <w:r>
        <w:rPr>
          <w:rFonts w:ascii="IBM Plex Sans" w:cs="IBM Plex Sans" w:eastAsia="IBM Plex Sans" w:hAnsi="IBM Plex Sans"/>
          <w:sz w:val="21"/>
          <w:szCs w:val="21"/>
        </w:rPr>
        <w:t xml:space="preserve">Con el multímetro en alterna, apretando y soltando. Si en reposo hay 24 V y al apretar cae a cero, hay que cambiar FALLING por RISING en las interrupciones del firmware. Es una palabra, pero hay que saberlo antes.</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positivo de la alimentación del telar a través de una resistencia (1,2 kΩ con 12 a 14 V) al pin 1 del optoacoplador, cable negro del sensor al pin 2, pin 4 al microcontrolador (GPIO 35) con resistencia de 10 kΩ a 3,3 V,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el negativo del sensor (azul) queda en el telar y nunca se une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El soporte quedó montado el 10/09/2026 sobre un eje que da exactamente una vuelta por pasada. Lo que falta: conectar el sensor al Nivel 2 y validar el conteo contra el contador mecánico del telar durante una jornada.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cada lector se corta con una llave, de modo que en lugar de que sea el papel el que interrumpe el haz, lo haga un interruptor electrónico que entrega un uno o un cero. Las plaquetas del telar quedan intactas y siguen haciendo su trabajo.</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Cubre desde microamperes hasta 1 A, con lo que sirve cualquiera sea el resultado de la medición.</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y corriente en la salida de un lector óptico (se espera entre 5 y 20 mA; el valor define si alcanza el relé elegido). </w:t>
      </w:r>
      <w:r>
        <w:rPr>
          <w:rFonts w:ascii="IBM Plex Sans" w:cs="IBM Plex Sans" w:eastAsia="IBM Plex Sans" w:hAnsi="IBM Plex Sans"/>
          <w:sz w:val="21"/>
          <w:szCs w:val="21"/>
        </w:rPr>
        <w:t xml:space="preserve">Define el componente definitivo y confirma la elección.</w:t>
      </w:r>
    </w:p>
    <w:p>
      <w:pPr>
        <w:pStyle w:val="ListParagraph"/>
        <w:numPr>
          <w:ilvl w:val="0"/>
          <w:numId w:val="2"/>
        </w:numPr>
        <w:spacing w:after="80"/>
      </w:pPr>
      <w:r>
        <w:rPr>
          <w:rFonts w:ascii="IBM Plex Sans" w:cs="IBM Plex Sans" w:eastAsia="IBM Plex Sans" w:hAnsi="IBM Plex Sans"/>
          <w:b/>
          <w:bCs/>
          <w:sz w:val="21"/>
          <w:szCs w:val="21"/>
        </w:rPr>
        <w:t xml:space="preserve">Si el agujero del papel abre o cierra el circuito. </w:t>
      </w:r>
      <w:r>
        <w:rPr>
          <w:rFonts w:ascii="IBM Plex Sans" w:cs="IBM Plex Sans" w:eastAsia="IBM Plex Sans" w:hAnsi="IBM Plex Sans"/>
          <w:sz w:val="21"/>
          <w:szCs w:val="21"/>
        </w:rPr>
        <w:t xml:space="preserve">Define si el relé va en serie o en paralelo con el lector.</w:t>
      </w:r>
    </w:p>
    <w:p>
      <w:pPr>
        <w:spacing w:after="110"/>
      </w:pPr>
      <w:r>
        <w:rPr>
          <w:rFonts w:ascii="IBM Plex Sans" w:cs="IBM Plex Sans" w:eastAsia="IBM Plex Sans" w:hAnsi="IBM Plex Sans"/>
          <w:sz w:val="21"/>
          <w:szCs w:val="21"/>
        </w:rPr>
        <w:t xml:space="preserve">Recomendación: comprar una sola unidad, armar un canal completo, probarlo en la máquina y recién entonces comprar las tres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los colores por fila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De 22 a 47 µF, indistinto</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Aplana el rectificado antes del optoacoplador. Sin él se leen varias pulsaciones donde hubo una sola. El de 22 µF responde algo más rápido al soltar y el de 47 filtra mejor; el anti-rebote de 400 ms absorbe la diferencia.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85 secciones, 15 tablas, 13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minutas de las seis reuniones con el cliente (la última, del 19/09/2026) y la séptima, pendiente.</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160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24 componentes que van en la placa (los del Nivel 2 se suman al armarlo), con su ubicación.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25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Carpeta del Proyecto.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6B7684.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Medir en la máquina la tensión y la corriente en la salida de un lector óptico, y si el agujero del papel abre o cierra el circuito.</w:t>
      </w:r>
    </w:p>
    <w:p>
      <w:pPr>
        <w:pStyle w:val="ListParagraph"/>
        <w:numPr>
          <w:ilvl w:val="0"/>
          <w:numId w:val="2"/>
        </w:numPr>
        <w:spacing w:after="80"/>
      </w:pPr>
      <w:r>
        <w:rPr>
          <w:rFonts w:ascii="IBM Plex Sans" w:cs="IBM Plex Sans" w:eastAsia="IBM Plex Sans" w:hAnsi="IBM Plex Sans"/>
          <w:b/>
          <w:bCs/>
          <w:sz w:val="21"/>
          <w:szCs w:val="21"/>
        </w:rPr>
        <w:t>Hecho el 19/09/2026: 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Pasar el circuito a placa perforada soldada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Bloque C: conectar el sensor, ya montado, y validar 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comprando primero una unidad del relé para probar un canal.</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base de datos.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Septiembre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