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planta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10/10/2026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Prueba en protoboard del Nivel 2 (sensor de pasada y relé de selección), armado de la plaqueta y pedidos para la aplicación</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hubieron otras comunicaciones con el Dueño y el Empleado para validar el proceso de la creación del FrontEnd/MockUp de la página. Hubieron alrededor de 2 a 3 encuentros virtuales en la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Costos y modelos</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rtl w:val="0"/>
              </w:rPr>
              <w:br w:type="textWrapping"/>
            </w:r>
            <w:r>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es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el pasar todo a una plaqueta y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8: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