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Existen cuatro caminos posibles, según la situación.</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opciones disponibles.</w:t>
      </w:r>
      <w:r>
        <w:rPr>
          <w:rtl w:val="0"/>
        </w:rPr>
      </w:r>
    </w:p>
    <w:p w:rsidR="00000000" w:rsidDel="00000000" w:rsidP="00000000" w:rsidRDefault="00000000" w:rsidRPr="00000000" w14:paraId="00000017">
      <w:pPr>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Pr>
          <w:rtl w:val="0"/>
        </w:rPr>
      </w:r>
    </w:p>
    <w:p w:rsidR="00000000" w:rsidDel="00000000" w:rsidP="00000000" w:rsidRDefault="00000000" w:rsidRPr="00000000" w14:paraId="00000061">
      <w:pPr>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Pr/>
        <w:drawing>
          <wp:inline distB="0" distT="0" distL="0" distR="0">
            <wp:extent cx="2367642" cy="2651760"/>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651760"/>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por ejemplo las bobinas 1, 3, 4 y 2, una pasada cada una, durante 120 pasadas. Se explica paso a paso en el punto 4.8.</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 (punto 4.9).</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PDF de una página con los datos del dibujo, la producción, el hilado, la matriz y una vista previa de la tela. Se explica en el punto 4.9.</w:t>
      </w:r>
    </w:p>
    <w:p w:rsidR="00000000" w:rsidDel="00000000" w:rsidP="00000000" w:rsidRDefault="00000000" w:rsidRPr="00000000" w14:paraId="00000074">
      <w:pPr>
        <w:rPr/>
      </w:pPr>
      <w:r>
        <w:rPr>
          <w:rtl w:val="0"/>
        </w:rPr>
      </w:r>
    </w:p>
    <w:p w:rsidR="00000000" w:rsidDel="00000000" w:rsidP="00000000" w:rsidRDefault="00000000" w:rsidRPr="00000000" w14:paraId="00000075">
      <w:pPr>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14:paraId="0000007D">
      <w:pPr>
        <w:rPr/>
      </w:pPr>
      <w:r>
        <w:rPr>
          <w:rtl w:val="0"/>
        </w:rPr>
      </w:r>
    </w:p>
    <w:p w:rsidR="00000000" w:rsidDel="00000000" w:rsidP="00000000" w:rsidRDefault="00000000" w:rsidRPr="00000000" w14:paraId="0000007E">
      <w:pPr>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pPr>
        <w:keepNext/>
        <w:rPr>
          <w:color w:val="3D6B96"/>
        </w:rPr>
      </w:pPr>
      <w:r>
        <w:rPr>
          <w:b w:val="1"/>
          <w:bCs w:val="1"/>
          <w:color w:val="3D6B96"/>
          <w:rtl w:val="0"/>
        </w:rPr>
        <w:t xml:space="preserve">4.8 Intercalar filas, paso a paso</w:t>
      </w:r>
      <w:r>
        <w:rPr>
          <w:rtl w:val="0"/>
        </w:rPr>
      </w:r>
    </w:p>
    <w:p w:rsidR="00000000" w:rsidDel="00000000" w:rsidP="00000000" w:rsidRDefault="00000000" w:rsidRPr="00000000">
      <w:pPr>
        <w:rPr/>
      </w:pPr>
      <w:r>
        <w:rPr>
          <w:rtl w:val="0"/>
        </w:rPr>
        <w:t xml:space="preserve">Un intercalado alterna bobinas pasada por pasada. Por ejemplo: una pasada de la bobina 1, una de la 3, una de la 4 y una de la 2, y otra vez la 1, la 3…, hasta completar 120 pasadas. Como en cada pasada entra una sola trama, cada bobina va en su propia fila, y esas filas se agrupan en un intercalado.</w:t>
      </w:r>
    </w:p>
    <w:p w:rsidR="00000000" w:rsidDel="00000000" w:rsidP="00000000" w:rsidRDefault="00000000" w:rsidRPr="00000000">
      <w:pPr>
        <w:rPr/>
      </w:pPr>
      <w:r>
        <w:rPr>
          <w:rtl w:val="0"/>
        </w:rPr>
        <w:t xml:space="preserve">1. Armar las filas del grupo, una por bobina, en el orden en que se tienen que alternar. En el ejemplo, las filas 1 a 4 llevan las bobinas 1, 3, 4 y 2. El número de la derecha de cada fila queda en 1: en cada vuelta del grupo, esa bobina entra una pasada (con 2, entraría dos pasadas seguidas).</w:t>
      </w:r>
    </w:p>
    <w:p w:rsidR="00000000" w:rsidDel="00000000" w:rsidP="00000000" w:rsidRDefault="00000000" w:rsidRPr="00000000">
      <w:pPr>
        <w:rPr/>
      </w:pPr>
      <w:r>
        <w:rPr>
          <w:rtl w:val="0"/>
        </w:rPr>
        <w:t xml:space="preserve">2. Tocar el «+» de la columna ⇄, a la derecha de la primera fila del grupo, o el botón Intercalar de la barra de herramientas. Se abre la ventana «Intercalar filas».</w:t>
      </w:r>
    </w:p>
    <w:p w:rsidR="00000000" w:rsidDel="00000000" w:rsidP="00000000" w:rsidRDefault="00000000" w:rsidRPr="00000000">
      <w:pPr>
        <w:rPr/>
      </w:pPr>
      <w:r>
        <w:rPr>
          <w:rtl w:val="0"/>
        </w:rPr>
        <w:t xml:space="preserve">3. Completar «Desde la fila» y «Hasta la fila» (en el ejemplo, 1 y 4) y «Pasadas del intercalado» (120). Cada bobina cuenta una pasada.</w:t>
      </w:r>
    </w:p>
    <w:p w:rsidR="00000000" w:rsidDel="00000000" w:rsidP="00000000" w:rsidRDefault="00000000" w:rsidRPr="00000000">
      <w:pPr>
        <w:rPr/>
      </w:pPr>
      <w:r>
        <w:rPr>
          <w:rtl w:val="0"/>
        </w:rPr>
        <w:t xml:space="preserve">4. Antes de aplicar, revisar el resumen de abajo: el orden de las bobinas (B1 → B3 → B4 → B2) y cuántas veces entra la secuencia (120 pasadas = la secuencia 30 veces). Si no entra un número exacto de veces, el resumen dice cuántas pasadas sobran, por ejemplo «30 veces y 2 pasadas más».</w:t>
      </w:r>
    </w:p>
    <w:p w:rsidR="00000000" w:rsidDel="00000000" w:rsidP="00000000" w:rsidRDefault="00000000" w:rsidRPr="00000000">
      <w:pPr>
        <w:rPr/>
      </w:pPr>
      <w:r>
        <w:rPr>
          <w:rtl w:val="0"/>
        </w:rPr>
        <w:t xml:space="preserve">5. Tocar Aplicar. En la grilla aparece una llave en la columna ⇄ que une las filas del grupo y muestra sus pasadas, y el cuadrado de cada bobina pasa a mostrar su lugar en el orden (1, 2, 3…).</w:t>
      </w:r>
    </w:p>
    <w:p w:rsidR="00000000" w:rsidDel="00000000" w:rsidP="00000000" w:rsidRDefault="00000000" w:rsidRPr="00000000">
      <w:pPr>
        <w:keepNext/>
        <w:jc w:val="center"/>
        <w:rPr/>
      </w:pPr>
      <w:r>
        <w:rPr/>
        <w:drawing>
          <wp:inline distB="0" distT="0" distL="0" distR="0">
            <wp:extent cx="2700000" cy="2944285"/>
            <wp:effectExtent b="0" l="0" r="0" t="0"/>
            <wp:docPr id="43255798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00000" cy="294428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Ventana «Intercalar filas»: desde qué fila, hasta qué fila y cuántas pasadas. Abajo, el orden de las bobinas y cuántas veces entra la secuencia.</w:t>
      </w:r>
      <w:r>
        <w:rPr>
          <w:rtl w:val="0"/>
        </w:rPr>
      </w:r>
    </w:p>
    <w:p w:rsidR="00000000" w:rsidDel="00000000" w:rsidP="00000000" w:rsidRDefault="00000000" w:rsidRPr="00000000">
      <w:pPr>
        <w:keepNext/>
        <w:jc w:val="center"/>
        <w:rPr/>
      </w:pPr>
      <w:r>
        <w:rPr/>
        <w:drawing>
          <wp:inline distB="0" distT="0" distL="0" distR="0">
            <wp:extent cx="2340000" cy="2488571"/>
            <wp:effectExtent b="0" l="0" r="0" t="0"/>
            <wp:docPr id="103612603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340000" cy="2488571"/>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El dibujo de ejemplo con dos intercalados: las filas 1 a 4 durante 120 pasadas y las filas 6 y 7 durante 140. La fila 5 no está intercalada: teje 140 pasadas seguidas de la bobina 4. En total, el dibujo tiene 400 pasadas por vuelta.</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cambiarlo o quitarlo:</w:t>
      </w:r>
      <w:r>
        <w:rPr>
          <w:rtl w:val="0"/>
        </w:rPr>
      </w:r>
    </w:p>
    <w:p w:rsidR="00000000" w:rsidDel="00000000" w:rsidP="00000000" w:rsidRDefault="00000000" w:rsidRPr="00000000">
      <w:pPr>
        <w:rPr/>
      </w:pPr>
      <w:r>
        <w:rPr>
          <w:rtl w:val="0"/>
        </w:rPr>
        <w:t xml:space="preserve">- Tocar la llave del intercalado. Se abre la misma ventana, con el título «Intercalado de las filas 1 a 4», para cambiar las filas o las pasadas, y con el botón «Quitar el intercalado».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Lo que la ventana no deja hacer:</w:t>
      </w:r>
      <w:r>
        <w:rPr>
          <w:rtl w:val="0"/>
        </w:rPr>
      </w:r>
    </w:p>
    <w:p w:rsidR="00000000" w:rsidDel="00000000" w:rsidP="00000000" w:rsidRDefault="00000000" w:rsidRPr="00000000">
      <w:pPr>
        <w:rPr/>
      </w:pPr>
      <w:r>
        <w:rPr>
          <w:rtl w:val="0"/>
        </w:rPr>
        <w:t xml:space="preserve">- Un intercalado de una sola fila: hacen falta por lo menos dos.</w:t>
      </w:r>
    </w:p>
    <w:p w:rsidR="00000000" w:rsidDel="00000000" w:rsidP="00000000" w:rsidRDefault="00000000" w:rsidRPr="00000000">
      <w:pPr>
        <w:rPr/>
      </w:pPr>
      <w:r>
        <w:rPr>
          <w:rtl w:val="0"/>
        </w:rPr>
        <w:t xml:space="preserve">- Dos intercalados que compartan filas.</w:t>
      </w:r>
    </w:p>
    <w:p w:rsidR="00000000" w:rsidDel="00000000" w:rsidP="00000000" w:rsidRDefault="00000000" w:rsidRPr="00000000">
      <w:pPr>
        <w:rPr/>
      </w:pPr>
      <w:r>
        <w:rPr>
          <w:rtl w:val="0"/>
        </w:rPr>
        <w:t xml:space="preserve">- Más de 32 pasadas en una vuelta del grupo, que es la suma de los números de la derecha de sus filas. En ese caso hay que bajar esos números.</w:t>
      </w:r>
    </w:p>
    <w:p w:rsidR="00000000" w:rsidDel="00000000" w:rsidP="00000000" w:rsidRDefault="00000000" w:rsidRPr="00000000">
      <w:pPr>
        <w:rPr/>
      </w:pPr>
      <w:r>
        <w:rPr>
          <w:rtl w:val="0"/>
        </w:rPr>
        <w:t xml:space="preserve">- Menos de 1 o más de 9999 pasadas del intercalado.</w:t>
      </w:r>
    </w:p>
    <w:p w:rsidR="00000000" w:rsidDel="00000000" w:rsidP="00000000" w:rsidRDefault="00000000" w:rsidRPr="00000000">
      <w:pPr>
        <w:rPr/>
      </w:pPr>
      <w:r>
        <w:rPr>
          <w:rtl w:val="0"/>
        </w:rPr>
        <w:t xml:space="preserve">En esos casos, el resumen dice el motivo y el botón Aplicar queda deshabilitado.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Mientras se teje:</w:t>
      </w:r>
      <w:r>
        <w:rPr>
          <w:rtl w:val="0"/>
        </w:rPr>
      </w:r>
    </w:p>
    <w:p w:rsidR="00000000" w:rsidDel="00000000" w:rsidP="00000000" w:rsidRDefault="00000000" w:rsidRPr="00000000">
      <w:pPr>
        <w:rPr/>
      </w:pPr>
      <w:r>
        <w:rPr>
          <w:rtl w:val="0"/>
        </w:rPr>
        <w:t xml:space="preserve">- La barra de abajo del editor dice en qué fila va el telar y por qué pasada del intercalado va, por ejemplo «Fila 3 / 7 · intercalado 57 de 120».</w:t>
      </w:r>
    </w:p>
    <w:p w:rsidR="00000000" w:rsidDel="00000000" w:rsidP="00000000" w:rsidRDefault="00000000" w:rsidRPr="00000000">
      <w:pPr>
        <w:rPr/>
      </w:pPr>
      <w:r>
        <w:rPr>
          <w:rtl w:val="0"/>
        </w:rPr>
        <w:t xml:space="preserve">- Igual que el resto de la matriz, un intercalado no se puede cambiar mientras el dibujo tenga un trabajo abierto (ver el punto 4.6).</w:t>
      </w:r>
    </w:p>
    <w:p w:rsidR="00000000" w:rsidDel="00000000" w:rsidP="00000000" w:rsidRDefault="00000000" w:rsidRPr="00000000">
      <w:pPr>
        <w:rPr/>
      </w:pPr>
      <w:r>
        <w:rPr>
          <w:rtl w:val="0"/>
        </w:rPr>
        <w:t xml:space="preserve">- El total de pasadas por vuelta del dibujo (400 en el ejemplo) incluye las pasadas de cada intercalado y figura en la ficha técnica en PDF.</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4.9 La ficha técnica en PDF</w:t>
      </w:r>
      <w:r>
        <w:rPr>
          <w:rtl w:val="0"/>
        </w:rPr>
      </w:r>
    </w:p>
    <w:p w:rsidR="00000000" w:rsidDel="00000000" w:rsidP="00000000" w:rsidRDefault="00000000" w:rsidRPr="00000000">
      <w:pPr>
        <w:rPr/>
      </w:pPr>
      <w:r>
        <w:rPr>
          <w:rtl w:val="0"/>
        </w:rPr>
        <w:t xml:space="preserve">La ficha técnica es un PDF de una página con todo lo del dibujo, para imprimirla y llevarla al telar, o para archivarla.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Antes de descargarla:</w:t>
      </w:r>
      <w:r>
        <w:rPr>
          <w:rtl w:val="0"/>
        </w:rPr>
      </w:r>
    </w:p>
    <w:p w:rsidR="00000000" w:rsidDel="00000000" w:rsidP="00000000" w:rsidRDefault="00000000" w:rsidRPr="00000000">
      <w:pPr>
        <w:rPr/>
      </w:pPr>
      <w:r>
        <w:rPr>
          <w:rtl w:val="0"/>
        </w:rPr>
        <w:t xml:space="preserve">- Cargar en la ficha del dibujo (el ícono de engranaje, al lado del nombre) los metros de tela por pasada y el hilado: su peso en kilos y cuántos metros de tela alcanza a tejer. Sin esos datos el PDF sale igual, pero sin el largo de tela, la regla ni el hilado.</w:t>
      </w:r>
    </w:p>
    <w:p w:rsidR="00000000" w:rsidDel="00000000" w:rsidP="00000000" w:rsidRDefault="00000000" w:rsidRPr="00000000">
      <w:pPr>
        <w:keepNext/>
        <w:jc w:val="center"/>
        <w:rPr/>
      </w:pPr>
      <w:r>
        <w:rPr/>
        <w:drawing>
          <wp:inline distB="0" distT="0" distL="0" distR="0">
            <wp:extent cx="2520000" cy="3094325"/>
            <wp:effectExtent b="0" l="0" r="0" t="0"/>
            <wp:docPr id="79584564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520000" cy="309432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del dibujo: los metros de tela por pasada y el hilado. Al cargar un hilado nuevo, «Hilado nuevo» vuelve a contar lo usado desde cero.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descargarla:</w:t>
      </w:r>
      <w:r>
        <w:rPr>
          <w:rtl w:val="0"/>
        </w:rPr>
      </w:r>
    </w:p>
    <w:p w:rsidR="00000000" w:rsidDel="00000000" w:rsidP="00000000" w:rsidRDefault="00000000" w:rsidRPr="00000000">
      <w:pPr>
        <w:rPr/>
      </w:pPr>
      <w:r>
        <w:rPr>
          <w:rtl w:val="0"/>
        </w:rPr>
        <w:t xml:space="preserve">1. Abrir el dibujo en el Editor.</w:t>
      </w:r>
    </w:p>
    <w:p w:rsidR="00000000" w:rsidDel="00000000" w:rsidP="00000000" w:rsidRDefault="00000000" w:rsidRPr="00000000">
      <w:pPr>
        <w:rPr/>
      </w:pPr>
      <w:r>
        <w:rPr>
          <w:rtl w:val="0"/>
        </w:rPr>
        <w:t xml:space="preserve">2. Tocar el botón naranja con el ícono de hoja, en la barra de herramientas (a la derecha del simulador de color).</w:t>
      </w:r>
    </w:p>
    <w:p w:rsidR="00000000" w:rsidDel="00000000" w:rsidP="00000000" w:rsidRDefault="00000000" w:rsidRPr="00000000">
      <w:pPr>
        <w:rPr/>
      </w:pPr>
      <w:r>
        <w:rPr>
          <w:rtl w:val="0"/>
        </w:rPr>
        <w:t xml:space="preserve">3. El PDF se descarga con el nombre del dibujo y la fecha, por ejemplo «Intercalado de prueba_15-10-2026.pdf».</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Qué tiene:</w:t>
      </w:r>
      <w:r>
        <w:rPr>
          <w:rtl w:val="0"/>
        </w:rPr>
      </w:r>
    </w:p>
    <w:p w:rsidR="00000000" w:rsidDel="00000000" w:rsidP="00000000" w:rsidRDefault="00000000" w:rsidRPr="00000000">
      <w:pPr>
        <w:rPr/>
      </w:pPr>
      <w:r>
        <w:rPr>
          <w:rtl w:val="0"/>
        </w:rPr>
        <w:t xml:space="preserve">- </w:t>
      </w:r>
      <w:r>
        <w:rPr>
          <w:b w:val="1"/>
          <w:bCs w:val="1"/>
          <w:rtl w:val="0"/>
        </w:rPr>
        <w:t xml:space="preserve">Datos del dibujo</w:t>
      </w:r>
      <w:r>
        <w:rPr>
          <w:rtl w:val="0"/>
        </w:rPr>
        <w:t xml:space="preserve">: el nombre, la fecha, las filas, las bobinas, las pasadas por vuelta (la suma de las pasadas de todas las filas, con los intercalados) y el largo de tela de una vuelta, si están cargados los metros por pasada.</w:t>
      </w:r>
    </w:p>
    <w:p w:rsidR="00000000" w:rsidDel="00000000" w:rsidP="00000000" w:rsidRDefault="00000000" w:rsidRPr="00000000">
      <w:pPr>
        <w:rPr/>
      </w:pPr>
      <w:r>
        <w:rPr>
          <w:rtl w:val="0"/>
        </w:rPr>
        <w:t xml:space="preserve">- </w:t>
      </w:r>
      <w:r>
        <w:rPr>
          <w:b w:val="1"/>
          <w:bCs w:val="1"/>
          <w:rtl w:val="0"/>
        </w:rPr>
        <w:t xml:space="preserve">Producción hasta el momento</w:t>
      </w:r>
      <w:r>
        <w:rPr>
          <w:rtl w:val="0"/>
        </w:rPr>
        <w:t xml:space="preserve">, si el dibujo ya se tejió: metros tejidos, pasadas tejidas, metros que faltan y horas de máquina, incluida la producción en curso. Mientras el sensor de pasada no esté validado, los valores llevan «aprox.» (ver el punto 7).</w:t>
      </w:r>
    </w:p>
    <w:p w:rsidR="00000000" w:rsidDel="00000000" w:rsidP="00000000" w:rsidRDefault="00000000" w:rsidRPr="00000000">
      <w:pPr>
        <w:rPr/>
      </w:pPr>
      <w:r>
        <w:rPr>
          <w:rtl w:val="0"/>
        </w:rPr>
        <w:t xml:space="preserve">- </w:t>
      </w:r>
      <w:r>
        <w:rPr>
          <w:b w:val="1"/>
          <w:bCs w:val="1"/>
          <w:rtl w:val="0"/>
        </w:rPr>
        <w:t xml:space="preserve">Hilado</w:t>
      </w:r>
      <w:r>
        <w:rPr>
          <w:rtl w:val="0"/>
        </w:rPr>
        <w:t xml:space="preserve">, si está cargado: peso, metros que alcanza a tejer, hilado usado e hilado restante.</w:t>
      </w:r>
    </w:p>
    <w:p w:rsidR="00000000" w:rsidDel="00000000" w:rsidP="00000000" w:rsidRDefault="00000000" w:rsidRPr="00000000">
      <w:pPr>
        <w:rPr/>
      </w:pPr>
      <w:r>
        <w:rPr>
          <w:rtl w:val="0"/>
        </w:rPr>
        <w:t xml:space="preserve">- </w:t>
      </w:r>
      <w:r>
        <w:rPr>
          <w:b w:val="1"/>
          <w:bCs w:val="1"/>
          <w:rtl w:val="0"/>
        </w:rPr>
        <w:t xml:space="preserve">Colores de hilo</w:t>
      </w:r>
      <w:r>
        <w:rPr>
          <w:rtl w:val="0"/>
        </w:rPr>
        <w:t xml:space="preserve">, si se usó el simulador de color.</w:t>
      </w:r>
    </w:p>
    <w:p w:rsidR="00000000" w:rsidDel="00000000" w:rsidP="00000000" w:rsidRDefault="00000000" w:rsidRPr="00000000">
      <w:pPr>
        <w:rPr/>
      </w:pPr>
      <w:r>
        <w:rPr>
          <w:rtl w:val="0"/>
        </w:rPr>
        <w:t xml:space="preserve">- </w:t>
      </w:r>
      <w:r>
        <w:rPr>
          <w:b w:val="1"/>
          <w:bCs w:val="1"/>
          <w:rtl w:val="0"/>
        </w:rPr>
        <w:t xml:space="preserve">Matriz del dibujo</w:t>
      </w:r>
      <w:r>
        <w:rPr>
          <w:rtl w:val="0"/>
        </w:rPr>
        <w:t xml:space="preserve">: cada fila con su bobina y sus pasadas (x1, x140…). Cada intercalado lleva la llave que une sus filas, con sus pasadas, y el número de orden de cada bobina.</w:t>
      </w:r>
    </w:p>
    <w:p w:rsidR="00000000" w:rsidDel="00000000" w:rsidP="00000000" w:rsidRDefault="00000000" w:rsidRPr="00000000">
      <w:pPr>
        <w:rPr/>
      </w:pPr>
      <w:r>
        <w:rPr>
          <w:rtl w:val="0"/>
        </w:rPr>
        <w:t xml:space="preserve">- </w:t>
      </w:r>
      <w:r>
        <w:rPr>
          <w:b w:val="1"/>
          <w:bCs w:val="1"/>
          <w:rtl w:val="0"/>
        </w:rPr>
        <w:t xml:space="preserve">Vista previa de la tela</w:t>
      </w:r>
      <w:r>
        <w:rPr>
          <w:rtl w:val="0"/>
        </w:rPr>
        <w:t xml:space="preserve">, a escala. Arriba está el telar dibujado como si la tela saliera de la máquina, con las bobinas de trama numeradas a la izquierda, con su color y sus alimentadores. Cada fila es una franja con el alto de sus pasadas y el color de su hilo; sin colores, cada bobina se ve en un gris distinto. Al costado, una llave marca cada vuelta del dibujo y, si están cargados los metros por pasada, una regla marca los centímetros (o los metros, si la tela es larga).</w:t>
      </w:r>
    </w:p>
    <w:p w:rsidR="00000000" w:rsidDel="00000000" w:rsidP="00000000" w:rsidRDefault="00000000" w:rsidRPr="00000000">
      <w:pPr>
        <w:keepNext/>
        <w:jc w:val="center"/>
        <w:rPr/>
      </w:pPr>
      <w:r>
        <w:rPr/>
        <w:drawing>
          <wp:inline distB="0" distT="0" distL="0" distR="0">
            <wp:extent cx="3960000" cy="5596970"/>
            <wp:effectExtent b="0" l="0" r="0" t="0"/>
            <wp:docPr id="126562170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960000" cy="559697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técnica del dibujo de ejemplo, con los metros por pasada y el hilado cargados. Los números de producción son de ejemplo.</w:t>
      </w:r>
      <w:r>
        <w:rPr>
          <w:rtl w:val="0"/>
        </w:rPr>
      </w:r>
    </w:p>
    <w:p w:rsidR="00000000" w:rsidDel="00000000" w:rsidP="00000000" w:rsidRDefault="00000000" w:rsidRPr="00000000">
      <w:pPr>
        <w:rPr/>
      </w:pPr>
      <w:r>
        <w:rPr>
          <w:rtl w:val="0"/>
        </w:rPr>
      </w:r>
    </w:p>
    <w:p w:rsidR="00000000" w:rsidDel="00000000" w:rsidP="00000000" w:rsidRDefault="00000000" w:rsidRPr="00000000" w14:paraId="00000094">
      <w:pPr>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Pr>
          <w:b/>
          <w:i w:val="0"/>
          <w:iCs w:val="1"/>
          <w:rtl w:val="0"/>
        </w:rPr>
        <w:t>¿Qué pasa si se corta Internet mientras el telar está tejiendo?</w:t>
      </w:r>
    </w:p>
    <w:p w:rsidR="00000000" w:rsidDel="00000000" w:rsidP="00000000" w:rsidRDefault="00000000" w:rsidRPr="00000000" w14:paraId="000000A5">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Pr>
          <w:b/>
          <w:i w:val="0"/>
          <w:iCs w:val="1"/>
          <w:rtl w:val="0"/>
        </w:rPr>
        <w:t>¿Por qué el dibujo se arma por filas y no celda por celda?</w:t>
      </w:r>
    </w:p>
    <w:p w:rsidR="00000000" w:rsidDel="00000000" w:rsidP="00000000" w:rsidRDefault="00000000" w:rsidRPr="00000000" w14:paraId="000000A5">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000000A5">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000000A5">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000000A5">
      <w:pPr>
        <w:rPr/>
      </w:pPr>
      <w:r>
        <w:rPr>
          <w:b/>
          <w:i w:val="0"/>
          <w:iCs w:val="1"/>
          <w:rtl w:val="0"/>
        </w:rPr>
        <w:t>¿Se guarda mi huella dactilar en algún servidor?</w:t>
      </w:r>
    </w:p>
    <w:p w:rsidR="00000000" w:rsidDel="00000000" w:rsidP="00000000" w:rsidRDefault="00000000" w:rsidRPr="00000000" w14:paraId="000000A5">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Pr>
          <w:b/>
          <w:i w:val="0"/>
          <w:iCs w:val="1"/>
          <w:rtl w:val="0"/>
        </w:rPr>
        <w:t>¿Qué pasa si dos personas editan el mismo dibujo a la vez?</w:t>
      </w:r>
    </w:p>
    <w:p w:rsidR="00000000" w:rsidDel="00000000" w:rsidP="00000000" w:rsidRDefault="00000000" w:rsidRPr="00000000" w14:paraId="000000A5">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Pr>
          <w:b/>
          <w:i w:val="0"/>
          <w:iCs w:val="1"/>
          <w:rtl w:val="0"/>
        </w:rPr>
        <w:t>¿Por qué las pasadas y los metros aparecen con «≈»?</w:t>
      </w:r>
    </w:p>
    <w:p w:rsidR="00000000" w:rsidDel="00000000" w:rsidP="00000000" w:rsidRDefault="00000000" w:rsidRPr="00000000" w14:paraId="000000A5">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