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33333"/>
          <w:sz w:val="24"/>
          <w:szCs w:val="24"/>
          <w:highlight w:val="white"/>
        </w:rPr>
      </w:pPr>
      <w:r w:rsidDel="00000000" w:rsidR="00000000" w:rsidRPr="00000000">
        <w:rPr>
          <w:b w:val="1"/>
          <w:sz w:val="24"/>
          <w:szCs w:val="24"/>
          <w:rtl w:val="0"/>
        </w:rPr>
        <w:t xml:space="preserve">Atividade 3 - Definições básicas</w:t>
      </w:r>
      <w:r w:rsidDel="00000000" w:rsidR="00000000" w:rsidRPr="00000000">
        <w:rPr>
          <w:rtl w:val="0"/>
        </w:rPr>
      </w:r>
    </w:p>
    <w:p w:rsidR="00000000" w:rsidDel="00000000" w:rsidP="00000000" w:rsidRDefault="00000000" w:rsidRPr="00000000" w14:paraId="00000002">
      <w:pPr>
        <w:jc w:val="center"/>
        <w:rPr>
          <w:b w:val="1"/>
          <w:color w:val="333333"/>
          <w:sz w:val="24"/>
          <w:szCs w:val="24"/>
          <w:highlight w:val="white"/>
        </w:rPr>
      </w:pPr>
      <w:r w:rsidDel="00000000" w:rsidR="00000000" w:rsidRPr="00000000">
        <w:rPr>
          <w:rtl w:val="0"/>
        </w:rPr>
      </w:r>
    </w:p>
    <w:p w:rsidR="00000000" w:rsidDel="00000000" w:rsidP="00000000" w:rsidRDefault="00000000" w:rsidRPr="00000000" w14:paraId="00000003">
      <w:pPr>
        <w:jc w:val="both"/>
        <w:rPr>
          <w:i w:val="1"/>
        </w:rPr>
      </w:pPr>
      <w:r w:rsidDel="00000000" w:rsidR="00000000" w:rsidRPr="00000000">
        <w:rPr>
          <w:b w:val="1"/>
          <w:rtl w:val="0"/>
        </w:rPr>
        <w:t xml:space="preserve">Nome: </w:t>
      </w:r>
      <w:r w:rsidDel="00000000" w:rsidR="00000000" w:rsidRPr="00000000">
        <w:rPr>
          <w:i w:val="1"/>
          <w:rtl w:val="0"/>
        </w:rPr>
        <w:t xml:space="preserve">Rafael Cleydson da Silva Ramos</w:t>
      </w:r>
    </w:p>
    <w:p w:rsidR="00000000" w:rsidDel="00000000" w:rsidP="00000000" w:rsidRDefault="00000000" w:rsidRPr="00000000" w14:paraId="00000004">
      <w:pPr>
        <w:jc w:val="both"/>
        <w:rPr>
          <w:i w:val="1"/>
        </w:rPr>
      </w:pPr>
      <w:r w:rsidDel="00000000" w:rsidR="00000000" w:rsidRPr="00000000">
        <w:rPr>
          <w:b w:val="1"/>
          <w:rtl w:val="0"/>
        </w:rPr>
        <w:t xml:space="preserve">Matrícula: </w:t>
      </w:r>
      <w:r w:rsidDel="00000000" w:rsidR="00000000" w:rsidRPr="00000000">
        <w:rPr>
          <w:i w:val="1"/>
          <w:rtl w:val="0"/>
        </w:rPr>
        <w:t xml:space="preserve">190019085</w:t>
      </w:r>
    </w:p>
    <w:p w:rsidR="00000000" w:rsidDel="00000000" w:rsidP="00000000" w:rsidRDefault="00000000" w:rsidRPr="00000000" w14:paraId="00000005">
      <w:pPr>
        <w:jc w:val="both"/>
        <w:rPr>
          <w:i w:val="1"/>
        </w:rPr>
      </w:pPr>
      <w:r w:rsidDel="00000000" w:rsidR="00000000" w:rsidRPr="00000000">
        <w:rPr>
          <w:b w:val="1"/>
          <w:rtl w:val="0"/>
        </w:rPr>
        <w:t xml:space="preserve">Turma: </w:t>
      </w:r>
      <w:r w:rsidDel="00000000" w:rsidR="00000000" w:rsidRPr="00000000">
        <w:rPr>
          <w:i w:val="1"/>
          <w:rtl w:val="0"/>
        </w:rPr>
        <w:t xml:space="preserve">01A</w:t>
      </w:r>
    </w:p>
    <w:p w:rsidR="00000000" w:rsidDel="00000000" w:rsidP="00000000" w:rsidRDefault="00000000" w:rsidRPr="00000000" w14:paraId="00000006">
      <w:pPr>
        <w:jc w:val="both"/>
        <w:rPr>
          <w:i w:val="1"/>
        </w:rPr>
      </w:pPr>
      <w:r w:rsidDel="00000000" w:rsidR="00000000" w:rsidRPr="00000000">
        <w:rPr>
          <w:rtl w:val="0"/>
        </w:rPr>
      </w:r>
    </w:p>
    <w:p w:rsidR="00000000" w:rsidDel="00000000" w:rsidP="00000000" w:rsidRDefault="00000000" w:rsidRPr="00000000" w14:paraId="00000007">
      <w:pPr>
        <w:spacing w:after="240" w:before="240" w:line="240" w:lineRule="auto"/>
        <w:jc w:val="both"/>
        <w:rPr>
          <w:b w:val="1"/>
        </w:rPr>
      </w:pPr>
      <w:r w:rsidDel="00000000" w:rsidR="00000000" w:rsidRPr="00000000">
        <w:rPr>
          <w:b w:val="1"/>
          <w:rtl w:val="0"/>
        </w:rPr>
        <w:t xml:space="preserve">1 – Do ponto de vista de um engenheiro de segurança do Trabalho, defina “Acidente de Trabalho”?</w:t>
      </w:r>
    </w:p>
    <w:p w:rsidR="00000000" w:rsidDel="00000000" w:rsidP="00000000" w:rsidRDefault="00000000" w:rsidRPr="00000000" w14:paraId="00000008">
      <w:pPr>
        <w:spacing w:after="240" w:before="240" w:line="240" w:lineRule="auto"/>
        <w:jc w:val="both"/>
        <w:rPr/>
      </w:pPr>
      <w:r w:rsidDel="00000000" w:rsidR="00000000" w:rsidRPr="00000000">
        <w:rPr>
          <w:b w:val="1"/>
          <w:rtl w:val="0"/>
        </w:rPr>
        <w:t xml:space="preserve">        </w:t>
        <w:tab/>
      </w:r>
      <w:r w:rsidDel="00000000" w:rsidR="00000000" w:rsidRPr="00000000">
        <w:rPr>
          <w:rtl w:val="0"/>
        </w:rPr>
        <w:t xml:space="preserve">De acordo com a norma NBRT 14280, acidente de trabalho é definido como uma ocorrência imprevista e indesejável, instantânea ou não, relacionada com o exercício do trabalho resultando ou não em lesão pessoal.</w:t>
      </w:r>
    </w:p>
    <w:p w:rsidR="00000000" w:rsidDel="00000000" w:rsidP="00000000" w:rsidRDefault="00000000" w:rsidRPr="00000000" w14:paraId="00000009">
      <w:pPr>
        <w:spacing w:after="240" w:before="240" w:line="240" w:lineRule="auto"/>
        <w:jc w:val="both"/>
        <w:rPr/>
      </w:pPr>
      <w:r w:rsidDel="00000000" w:rsidR="00000000" w:rsidRPr="00000000">
        <w:rPr>
          <w:rtl w:val="0"/>
        </w:rPr>
        <w:t xml:space="preserve">        </w:t>
        <w:tab/>
        <w:t xml:space="preserve">Acidente pode ser identificado tanto como uma ocorrência separada em um determinado momento, como uma ocorrência ou exposição contínuas ou intermitentes. Lesão pessoal pode ser tanto lesões traumáticas e doenças, quanto efeitos prejudiciais mentais, neurológicos ou sistêmicos.</w:t>
      </w:r>
    </w:p>
    <w:p w:rsidR="00000000" w:rsidDel="00000000" w:rsidP="00000000" w:rsidRDefault="00000000" w:rsidRPr="00000000" w14:paraId="0000000A">
      <w:pPr>
        <w:spacing w:after="240" w:before="240" w:line="240" w:lineRule="auto"/>
        <w:jc w:val="both"/>
        <w:rPr>
          <w:b w:val="1"/>
        </w:rPr>
      </w:pPr>
      <w:r w:rsidDel="00000000" w:rsidR="00000000" w:rsidRPr="00000000">
        <w:rPr>
          <w:b w:val="1"/>
          <w:rtl w:val="0"/>
        </w:rPr>
        <w:t xml:space="preserve">2- Liste os três tipos de acidentes de trabalho.</w:t>
      </w:r>
    </w:p>
    <w:p w:rsidR="00000000" w:rsidDel="00000000" w:rsidP="00000000" w:rsidRDefault="00000000" w:rsidRPr="00000000" w14:paraId="0000000B">
      <w:pPr>
        <w:spacing w:after="240" w:before="240" w:line="240" w:lineRule="auto"/>
        <w:ind w:firstLine="700"/>
        <w:jc w:val="both"/>
        <w:rPr/>
      </w:pPr>
      <w:r w:rsidDel="00000000" w:rsidR="00000000" w:rsidRPr="00000000">
        <w:rPr>
          <w:rtl w:val="0"/>
        </w:rPr>
        <w:t xml:space="preserve">Os três tipos de acidentes de trabalho são: Acidente Típico, Doença Profissional ou do Trabalho e Acidente de Trajeto.</w:t>
      </w:r>
    </w:p>
    <w:p w:rsidR="00000000" w:rsidDel="00000000" w:rsidP="00000000" w:rsidRDefault="00000000" w:rsidRPr="00000000" w14:paraId="0000000C">
      <w:pPr>
        <w:spacing w:after="240" w:before="240" w:line="240" w:lineRule="auto"/>
        <w:ind w:firstLine="700"/>
        <w:jc w:val="both"/>
        <w:rPr/>
      </w:pPr>
      <w:r w:rsidDel="00000000" w:rsidR="00000000" w:rsidRPr="00000000">
        <w:rPr>
          <w:rtl w:val="0"/>
        </w:rPr>
        <w:t xml:space="preserve">Acidente Típico é aquele que ocorre pelo exercício do trabalho a serviço da empresa, por exemplo uma queda enquanto praticado o exercício do trabalho que resulte em um hematoma.</w:t>
      </w:r>
    </w:p>
    <w:p w:rsidR="00000000" w:rsidDel="00000000" w:rsidP="00000000" w:rsidRDefault="00000000" w:rsidRPr="00000000" w14:paraId="0000000D">
      <w:pPr>
        <w:spacing w:after="240" w:before="240" w:line="240" w:lineRule="auto"/>
        <w:ind w:firstLine="700"/>
        <w:jc w:val="both"/>
        <w:rPr/>
      </w:pPr>
      <w:r w:rsidDel="00000000" w:rsidR="00000000" w:rsidRPr="00000000">
        <w:rPr>
          <w:rtl w:val="0"/>
        </w:rPr>
        <w:t xml:space="preserve">Doença Profissional ou do Trabalho é aquela adquirida ou desencadeada em função peculiar em que o trabalho é realizado e que está diretamente relacionado a ele, por exemplo tendinite nos pulsos devido a excessiva digitação.</w:t>
      </w:r>
    </w:p>
    <w:p w:rsidR="00000000" w:rsidDel="00000000" w:rsidP="00000000" w:rsidRDefault="00000000" w:rsidRPr="00000000" w14:paraId="0000000E">
      <w:pPr>
        <w:spacing w:after="240" w:before="240" w:line="240" w:lineRule="auto"/>
        <w:ind w:firstLine="700"/>
        <w:jc w:val="both"/>
        <w:rPr/>
      </w:pPr>
      <w:r w:rsidDel="00000000" w:rsidR="00000000" w:rsidRPr="00000000">
        <w:rPr>
          <w:rtl w:val="0"/>
        </w:rPr>
        <w:t xml:space="preserve">Acidente de Trajeto É aquele que ocorre no percurso da residência para o trabalho ou vice-versa. Deixa de se caracterizar como ‘acidente de trajeto’ quando há a alteração do percurso normal por parte do empregado por interesse próprio, e não dá importância ao meio de locomoção, podendo ser o veículo particular do empregado.</w:t>
      </w:r>
    </w:p>
    <w:p w:rsidR="00000000" w:rsidDel="00000000" w:rsidP="00000000" w:rsidRDefault="00000000" w:rsidRPr="00000000" w14:paraId="0000000F">
      <w:pPr>
        <w:spacing w:after="240" w:before="240" w:line="240" w:lineRule="auto"/>
        <w:ind w:left="0" w:firstLine="0"/>
        <w:jc w:val="both"/>
        <w:rPr>
          <w:b w:val="1"/>
        </w:rPr>
      </w:pPr>
      <w:r w:rsidDel="00000000" w:rsidR="00000000" w:rsidRPr="00000000">
        <w:rPr>
          <w:b w:val="1"/>
          <w:rtl w:val="0"/>
        </w:rPr>
        <w:t xml:space="preserve">3- Qual a diferença básica entre Doença do Trabalho e Doença Profissional? </w:t>
      </w:r>
    </w:p>
    <w:p w:rsidR="00000000" w:rsidDel="00000000" w:rsidP="00000000" w:rsidRDefault="00000000" w:rsidRPr="00000000" w14:paraId="00000010">
      <w:pPr>
        <w:spacing w:after="240" w:before="240" w:line="240" w:lineRule="auto"/>
        <w:jc w:val="both"/>
        <w:rPr/>
      </w:pPr>
      <w:r w:rsidDel="00000000" w:rsidR="00000000" w:rsidRPr="00000000">
        <w:rPr>
          <w:rtl w:val="0"/>
        </w:rPr>
        <w:t xml:space="preserve">     A maior diferença está entre causas e condições, para ser considerado Doença Profissional ela precisa estar anexada a algum trabalho em especial e costuma ocorrer por exemplo pela exposição dos trabalhadores a agentes físicos, químicos, etc. São doenças já previstas pelo Ministério do Trabalho e Previdência Social.</w:t>
      </w:r>
    </w:p>
    <w:p w:rsidR="00000000" w:rsidDel="00000000" w:rsidP="00000000" w:rsidRDefault="00000000" w:rsidRPr="00000000" w14:paraId="00000011">
      <w:pPr>
        <w:spacing w:after="240" w:before="240" w:line="240" w:lineRule="auto"/>
        <w:jc w:val="both"/>
        <w:rPr/>
      </w:pPr>
      <w:r w:rsidDel="00000000" w:rsidR="00000000" w:rsidRPr="00000000">
        <w:rPr>
          <w:rtl w:val="0"/>
        </w:rPr>
        <w:t xml:space="preserve">       Já a Doença do trabalho, quando ocorrida, há a necessidade de comprovação do nexo causal, pois é aquela que decorre do exercício do trabalho como por ex: estresse, fadiga e entre outras.</w:t>
      </w:r>
    </w:p>
    <w:p w:rsidR="00000000" w:rsidDel="00000000" w:rsidP="00000000" w:rsidRDefault="00000000" w:rsidRPr="00000000" w14:paraId="00000012">
      <w:pPr>
        <w:spacing w:after="240" w:before="240" w:line="240" w:lineRule="auto"/>
        <w:ind w:left="0" w:firstLine="0"/>
        <w:jc w:val="both"/>
        <w:rPr>
          <w:b w:val="1"/>
        </w:rPr>
      </w:pPr>
      <w:r w:rsidDel="00000000" w:rsidR="00000000" w:rsidRPr="00000000">
        <w:rPr>
          <w:b w:val="1"/>
          <w:rtl w:val="0"/>
        </w:rPr>
        <w:t xml:space="preserve">4- Para que serve o documento denominado CAT? </w:t>
      </w:r>
    </w:p>
    <w:p w:rsidR="00000000" w:rsidDel="00000000" w:rsidP="00000000" w:rsidRDefault="00000000" w:rsidRPr="00000000" w14:paraId="00000013">
      <w:pPr>
        <w:spacing w:after="240" w:before="240" w:line="240" w:lineRule="auto"/>
        <w:ind w:left="0" w:firstLine="0"/>
        <w:jc w:val="both"/>
        <w:rPr/>
      </w:pPr>
      <w:r w:rsidDel="00000000" w:rsidR="00000000" w:rsidRPr="00000000">
        <w:rPr>
          <w:rtl w:val="0"/>
        </w:rPr>
        <w:t xml:space="preserve">    CAT ( Comunicação de Acidente do Trabalho) serve para cadastrar o acidente ocorrido no INSS garantindo os direitos necessários a vítima, caso a empregadora não registre o CAT num prazo de 24 horas de quando foi comunicada, o trabalhador perde seus direitos e a empresa paga multa.</w:t>
      </w:r>
    </w:p>
    <w:p w:rsidR="00000000" w:rsidDel="00000000" w:rsidP="00000000" w:rsidRDefault="00000000" w:rsidRPr="00000000" w14:paraId="00000014">
      <w:pPr>
        <w:spacing w:after="240" w:before="240" w:line="240" w:lineRule="auto"/>
        <w:ind w:left="0" w:firstLine="0"/>
        <w:jc w:val="both"/>
        <w:rPr>
          <w:b w:val="1"/>
        </w:rPr>
      </w:pPr>
      <w:r w:rsidDel="00000000" w:rsidR="00000000" w:rsidRPr="00000000">
        <w:rPr>
          <w:b w:val="1"/>
          <w:rtl w:val="0"/>
        </w:rPr>
        <w:t xml:space="preserve">5- Uma secretária precisa fazer a leitura de um relatório em uma sala com iluminação deficiente. Este é considerado um “ato inseguro” ou uma “condição insegura”? </w:t>
      </w:r>
    </w:p>
    <w:p w:rsidR="00000000" w:rsidDel="00000000" w:rsidP="00000000" w:rsidRDefault="00000000" w:rsidRPr="00000000" w14:paraId="00000015">
      <w:pPr>
        <w:spacing w:after="240" w:before="240" w:line="240" w:lineRule="auto"/>
        <w:ind w:left="0" w:firstLine="0"/>
        <w:jc w:val="both"/>
        <w:rPr/>
      </w:pPr>
      <w:r w:rsidDel="00000000" w:rsidR="00000000" w:rsidRPr="00000000">
        <w:rPr>
          <w:rtl w:val="0"/>
        </w:rPr>
        <w:t xml:space="preserve">       A necessidade da leitura em local com iluminação deficiente caracteriza como condição insegura, pois se a secretária </w:t>
      </w:r>
      <w:r w:rsidDel="00000000" w:rsidR="00000000" w:rsidRPr="00000000">
        <w:rPr>
          <w:b w:val="1"/>
          <w:u w:val="single"/>
          <w:rtl w:val="0"/>
        </w:rPr>
        <w:t xml:space="preserve">precisa</w:t>
      </w:r>
      <w:r w:rsidDel="00000000" w:rsidR="00000000" w:rsidRPr="00000000">
        <w:rPr>
          <w:rtl w:val="0"/>
        </w:rPr>
        <w:t xml:space="preserve"> fazer a leitura neste local, então ela não tem outras opções e a falha está na estrutura da empresa.</w:t>
      </w:r>
    </w:p>
    <w:p w:rsidR="00000000" w:rsidDel="00000000" w:rsidP="00000000" w:rsidRDefault="00000000" w:rsidRPr="00000000" w14:paraId="00000016">
      <w:pPr>
        <w:spacing w:after="240" w:before="240" w:line="240" w:lineRule="auto"/>
        <w:ind w:left="0" w:firstLine="0"/>
        <w:jc w:val="both"/>
        <w:rPr>
          <w:b w:val="1"/>
        </w:rPr>
      </w:pPr>
      <w:r w:rsidDel="00000000" w:rsidR="00000000" w:rsidRPr="00000000">
        <w:rPr>
          <w:b w:val="1"/>
          <w:rtl w:val="0"/>
        </w:rPr>
        <w:t xml:space="preserve">6- João, ao sair do trabalho, de volta para casa, resolveu passar no supermercado para comprar um saco de arroz que estava em oferta. Na saída do supermercado foi atropelado por um carro. Você considera o que aconteceu com João um caso de acidente de trajeto, que pode ser equiparado a um acidente do trabalho? Justifique sua resposta. </w:t>
      </w:r>
    </w:p>
    <w:p w:rsidR="00000000" w:rsidDel="00000000" w:rsidP="00000000" w:rsidRDefault="00000000" w:rsidRPr="00000000" w14:paraId="00000017">
      <w:pPr>
        <w:spacing w:after="240" w:before="240" w:line="240" w:lineRule="auto"/>
        <w:ind w:left="0" w:firstLine="0"/>
        <w:jc w:val="both"/>
        <w:rPr>
          <w:b w:val="1"/>
        </w:rPr>
      </w:pPr>
      <w:r w:rsidDel="00000000" w:rsidR="00000000" w:rsidRPr="00000000">
        <w:rPr>
          <w:rtl w:val="0"/>
        </w:rPr>
        <w:t xml:space="preserve">       A partir do momento que João decidiu, ao sair do trabalho, por alterar o percurso habitual trabalho-casa por interesse próprio de ir ao supermercado, ele se coloca numa posição de não ser caracterizado como acidente de trabalho.</w:t>
      </w:r>
      <w:r w:rsidDel="00000000" w:rsidR="00000000" w:rsidRPr="00000000">
        <w:rPr>
          <w:rtl w:val="0"/>
        </w:rPr>
      </w:r>
    </w:p>
    <w:p w:rsidR="00000000" w:rsidDel="00000000" w:rsidP="00000000" w:rsidRDefault="00000000" w:rsidRPr="00000000" w14:paraId="00000018">
      <w:pPr>
        <w:spacing w:after="240" w:before="240" w:line="240" w:lineRule="auto"/>
        <w:ind w:left="0" w:firstLine="0"/>
        <w:jc w:val="both"/>
        <w:rPr>
          <w:b w:val="1"/>
        </w:rPr>
      </w:pPr>
      <w:r w:rsidDel="00000000" w:rsidR="00000000" w:rsidRPr="00000000">
        <w:rPr>
          <w:b w:val="1"/>
          <w:rtl w:val="0"/>
        </w:rPr>
        <w:t xml:space="preserve">7- Tereza era digitadora de uma empresa. Certo dia sentiu-se mal e foi encaminhada ao ambulatório. O médico solicitou alguns exames e os resultados indicaram que Tereza havia contraído hepatite. O médico concluiu que o contágio se deu pelo uso do sanitário da empresa (já havia registro de dois casos anteriores). Tereza foi afastada do trabalho por um período de 2 meses. O que ocorreu com Tereza foi um acidente do trabalho? Justifique sua resposta. </w:t>
      </w:r>
    </w:p>
    <w:p w:rsidR="00000000" w:rsidDel="00000000" w:rsidP="00000000" w:rsidRDefault="00000000" w:rsidRPr="00000000" w14:paraId="00000019">
      <w:pPr>
        <w:spacing w:after="240" w:before="240" w:line="240" w:lineRule="auto"/>
        <w:ind w:left="0" w:firstLine="0"/>
        <w:jc w:val="both"/>
        <w:rPr/>
      </w:pPr>
      <w:r w:rsidDel="00000000" w:rsidR="00000000" w:rsidRPr="00000000">
        <w:rPr>
          <w:b w:val="1"/>
          <w:rtl w:val="0"/>
        </w:rPr>
        <w:t xml:space="preserve">        </w:t>
      </w:r>
      <w:r w:rsidDel="00000000" w:rsidR="00000000" w:rsidRPr="00000000">
        <w:rPr>
          <w:rtl w:val="0"/>
        </w:rPr>
        <w:t xml:space="preserve">Sim. Pois Tereza contraiu hepatite no uso do sanitário da empresa, e já havia registros anteriores, logo a atitude da empresa foi imprudente e negligente quanto à saúde de seus trabalhadores expondo os funcionários a uma doença em seu ambiente de trabalho. Também podemos tomar essa decisão pela conclusão do médico que inspecionou Tereza, pois ele já havia o conhecimento das doenças causadas anteriormente no sanitário da empresa, e atribuiu essa causa à hepatite de Tereza.</w:t>
      </w:r>
    </w:p>
    <w:p w:rsidR="00000000" w:rsidDel="00000000" w:rsidP="00000000" w:rsidRDefault="00000000" w:rsidRPr="00000000" w14:paraId="0000001A">
      <w:pPr>
        <w:spacing w:after="240" w:before="240" w:line="240" w:lineRule="auto"/>
        <w:ind w:left="0" w:firstLine="0"/>
        <w:jc w:val="both"/>
        <w:rPr>
          <w:b w:val="1"/>
        </w:rPr>
      </w:pPr>
      <w:r w:rsidDel="00000000" w:rsidR="00000000" w:rsidRPr="00000000">
        <w:rPr>
          <w:b w:val="1"/>
          <w:rtl w:val="0"/>
        </w:rPr>
        <w:t xml:space="preserve">8- Tânia trabalhava numa oficina de costura, como cortadora de moldes. Certo dia, muito preocupada com os problemas domésticos, distraiu-se e fez um corte profundo no dedo com a tesoura. Depois de medicada no ambulatório da empresa, ela foi mandada para casa com um atestado médico dispensando-a do trabalho naquele dia. Assinale o tipo de acidente que ocorreu com Tânia e Justifique sua resposta. </w:t>
      </w:r>
    </w:p>
    <w:p w:rsidR="00000000" w:rsidDel="00000000" w:rsidP="00000000" w:rsidRDefault="00000000" w:rsidRPr="00000000" w14:paraId="0000001B">
      <w:pPr>
        <w:spacing w:after="240" w:before="240" w:line="240" w:lineRule="auto"/>
        <w:ind w:left="0" w:firstLine="0"/>
        <w:jc w:val="both"/>
        <w:rPr>
          <w:b w:val="1"/>
        </w:rPr>
      </w:pPr>
      <w:r w:rsidDel="00000000" w:rsidR="00000000" w:rsidRPr="00000000">
        <w:rPr>
          <w:b w:val="1"/>
          <w:rtl w:val="0"/>
        </w:rPr>
        <w:t xml:space="preserve">a) ( </w:t>
      </w:r>
      <w:r w:rsidDel="00000000" w:rsidR="00000000" w:rsidRPr="00000000">
        <w:rPr>
          <w:rtl w:val="0"/>
        </w:rPr>
        <w:t xml:space="preserve">X</w:t>
      </w:r>
      <w:r w:rsidDel="00000000" w:rsidR="00000000" w:rsidRPr="00000000">
        <w:rPr>
          <w:b w:val="1"/>
          <w:rtl w:val="0"/>
        </w:rPr>
        <w:t xml:space="preserve"> ) acidente sem afastamento; </w:t>
      </w:r>
    </w:p>
    <w:p w:rsidR="00000000" w:rsidDel="00000000" w:rsidP="00000000" w:rsidRDefault="00000000" w:rsidRPr="00000000" w14:paraId="0000001C">
      <w:pPr>
        <w:spacing w:after="240" w:before="240" w:line="240" w:lineRule="auto"/>
        <w:ind w:left="0" w:firstLine="0"/>
        <w:jc w:val="both"/>
        <w:rPr>
          <w:b w:val="1"/>
        </w:rPr>
      </w:pPr>
      <w:r w:rsidDel="00000000" w:rsidR="00000000" w:rsidRPr="00000000">
        <w:rPr>
          <w:b w:val="1"/>
          <w:rtl w:val="0"/>
        </w:rPr>
        <w:t xml:space="preserve">b) ( ) acidente com afastamento e incapacidade temporária; </w:t>
      </w:r>
    </w:p>
    <w:p w:rsidR="00000000" w:rsidDel="00000000" w:rsidP="00000000" w:rsidRDefault="00000000" w:rsidRPr="00000000" w14:paraId="0000001D">
      <w:pPr>
        <w:spacing w:after="240" w:before="240" w:line="240" w:lineRule="auto"/>
        <w:ind w:left="0" w:firstLine="0"/>
        <w:jc w:val="both"/>
        <w:rPr>
          <w:b w:val="1"/>
        </w:rPr>
      </w:pPr>
      <w:r w:rsidDel="00000000" w:rsidR="00000000" w:rsidRPr="00000000">
        <w:rPr>
          <w:b w:val="1"/>
          <w:rtl w:val="0"/>
        </w:rPr>
        <w:t xml:space="preserve">c) ( ) acidente com afastamento e incapacidade parcial e permanente; </w:t>
      </w:r>
    </w:p>
    <w:p w:rsidR="00000000" w:rsidDel="00000000" w:rsidP="00000000" w:rsidRDefault="00000000" w:rsidRPr="00000000" w14:paraId="0000001E">
      <w:pPr>
        <w:spacing w:after="240" w:before="240" w:line="240" w:lineRule="auto"/>
        <w:ind w:left="0" w:firstLine="0"/>
        <w:jc w:val="both"/>
        <w:rPr/>
      </w:pPr>
      <w:r w:rsidDel="00000000" w:rsidR="00000000" w:rsidRPr="00000000">
        <w:rPr>
          <w:b w:val="1"/>
          <w:rtl w:val="0"/>
        </w:rPr>
        <w:t xml:space="preserve">d) ( ) acidente com afastamento e incapacidade total e permanente. </w:t>
      </w:r>
      <w:r w:rsidDel="00000000" w:rsidR="00000000" w:rsidRPr="00000000">
        <w:rPr>
          <w:rtl w:val="0"/>
        </w:rPr>
      </w:r>
    </w:p>
    <w:p w:rsidR="00000000" w:rsidDel="00000000" w:rsidP="00000000" w:rsidRDefault="00000000" w:rsidRPr="00000000" w14:paraId="0000001F">
      <w:pPr>
        <w:spacing w:after="240" w:before="240" w:line="240" w:lineRule="auto"/>
        <w:ind w:left="0" w:firstLine="0"/>
        <w:jc w:val="both"/>
        <w:rPr/>
      </w:pPr>
      <w:r w:rsidDel="00000000" w:rsidR="00000000" w:rsidRPr="00000000">
        <w:rPr>
          <w:rtl w:val="0"/>
        </w:rPr>
        <w:t xml:space="preserve">       Tânia foi medicada e após avaliação das lesões ela não necessitou de afastamento, pois ela poderá retornar em um dia útil após o acidente, é o que se subentende do enunciado.</w:t>
      </w:r>
    </w:p>
    <w:p w:rsidR="00000000" w:rsidDel="00000000" w:rsidP="00000000" w:rsidRDefault="00000000" w:rsidRPr="00000000" w14:paraId="00000020">
      <w:pPr>
        <w:spacing w:after="240" w:before="240" w:line="240" w:lineRule="auto"/>
        <w:ind w:left="0" w:firstLine="0"/>
        <w:jc w:val="both"/>
        <w:rPr>
          <w:b w:val="1"/>
        </w:rPr>
      </w:pPr>
      <w:r w:rsidDel="00000000" w:rsidR="00000000" w:rsidRPr="00000000">
        <w:rPr>
          <w:b w:val="1"/>
          <w:rtl w:val="0"/>
        </w:rPr>
        <w:t xml:space="preserve">9- Pedro estava transportando um produto químico com a empilhadeira. Ao passar por um buraco, o produto caiu e esparramou-se pelo chão, contaminando o local. Esse fato pode ser considerado um acidente do trabalho: </w:t>
      </w:r>
    </w:p>
    <w:p w:rsidR="00000000" w:rsidDel="00000000" w:rsidP="00000000" w:rsidRDefault="00000000" w:rsidRPr="00000000" w14:paraId="00000021">
      <w:pPr>
        <w:spacing w:after="240" w:before="240" w:line="240" w:lineRule="auto"/>
        <w:ind w:left="0" w:firstLine="0"/>
        <w:jc w:val="both"/>
        <w:rPr>
          <w:b w:val="1"/>
        </w:rPr>
      </w:pPr>
      <w:r w:rsidDel="00000000" w:rsidR="00000000" w:rsidRPr="00000000">
        <w:rPr>
          <w:b w:val="1"/>
          <w:rtl w:val="0"/>
        </w:rPr>
        <w:t xml:space="preserve">a) ( ) no conceito legal; </w:t>
      </w:r>
    </w:p>
    <w:p w:rsidR="00000000" w:rsidDel="00000000" w:rsidP="00000000" w:rsidRDefault="00000000" w:rsidRPr="00000000" w14:paraId="00000022">
      <w:pPr>
        <w:spacing w:after="240" w:before="240" w:line="240" w:lineRule="auto"/>
        <w:ind w:left="0" w:firstLine="0"/>
        <w:jc w:val="both"/>
        <w:rPr>
          <w:b w:val="1"/>
        </w:rPr>
      </w:pPr>
      <w:r w:rsidDel="00000000" w:rsidR="00000000" w:rsidRPr="00000000">
        <w:rPr>
          <w:b w:val="1"/>
          <w:rtl w:val="0"/>
        </w:rPr>
        <w:t xml:space="preserve">b) (</w:t>
      </w:r>
      <w:r w:rsidDel="00000000" w:rsidR="00000000" w:rsidRPr="00000000">
        <w:rPr>
          <w:rtl w:val="0"/>
        </w:rPr>
        <w:t xml:space="preserve">X</w:t>
      </w:r>
      <w:r w:rsidDel="00000000" w:rsidR="00000000" w:rsidRPr="00000000">
        <w:rPr>
          <w:b w:val="1"/>
          <w:rtl w:val="0"/>
        </w:rPr>
        <w:t xml:space="preserve">) no conceito prevencionista. </w:t>
      </w:r>
    </w:p>
    <w:p w:rsidR="00000000" w:rsidDel="00000000" w:rsidP="00000000" w:rsidRDefault="00000000" w:rsidRPr="00000000" w14:paraId="00000023">
      <w:pPr>
        <w:spacing w:after="240" w:before="240" w:line="240" w:lineRule="auto"/>
        <w:ind w:left="0" w:firstLine="0"/>
        <w:jc w:val="both"/>
        <w:rPr>
          <w:b w:val="1"/>
        </w:rPr>
      </w:pPr>
      <w:r w:rsidDel="00000000" w:rsidR="00000000" w:rsidRPr="00000000">
        <w:rPr>
          <w:b w:val="1"/>
          <w:rtl w:val="0"/>
        </w:rPr>
        <w:t xml:space="preserve">Justifique sua resposta.</w:t>
      </w:r>
    </w:p>
    <w:p w:rsidR="00000000" w:rsidDel="00000000" w:rsidP="00000000" w:rsidRDefault="00000000" w:rsidRPr="00000000" w14:paraId="00000024">
      <w:pPr>
        <w:spacing w:after="240" w:before="240" w:line="240" w:lineRule="auto"/>
        <w:ind w:left="0" w:firstLine="0"/>
        <w:jc w:val="both"/>
        <w:rPr/>
      </w:pPr>
      <w:r w:rsidDel="00000000" w:rsidR="00000000" w:rsidRPr="00000000">
        <w:rPr>
          <w:rtl w:val="0"/>
        </w:rPr>
        <w:t xml:space="preserve">     Pelo que se entende do enunciado o acidente trouxe dano ou avaria causando perda a companhia. Logo, pela definição do conceito prevencionista podemos concluir nossa resposta "Qualquer ocorrência que interfere no andamento normal do trabalho", e Pedro não será o único afetado pelo acidente pois ele contamina o local.</w:t>
      </w:r>
    </w:p>
    <w:p w:rsidR="00000000" w:rsidDel="00000000" w:rsidP="00000000" w:rsidRDefault="00000000" w:rsidRPr="00000000" w14:paraId="00000025">
      <w:pPr>
        <w:spacing w:after="240" w:before="240" w:line="240" w:lineRule="auto"/>
        <w:ind w:firstLine="700"/>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Bibliografia retirada do curso de </w:t>
      </w:r>
      <w:r w:rsidDel="00000000" w:rsidR="00000000" w:rsidRPr="00000000">
        <w:rPr>
          <w:i w:val="1"/>
          <w:sz w:val="20"/>
          <w:szCs w:val="20"/>
          <w:rtl w:val="0"/>
        </w:rPr>
        <w:t xml:space="preserve">EngSeg</w:t>
      </w:r>
      <w:r w:rsidDel="00000000" w:rsidR="00000000" w:rsidRPr="00000000">
        <w:rPr>
          <w:i w:val="1"/>
          <w:sz w:val="20"/>
          <w:szCs w:val="20"/>
          <w:rtl w:val="0"/>
        </w:rPr>
        <w:t xml:space="preserve"> disponíveis na plataforma/moodle do </w:t>
      </w:r>
      <w:r w:rsidDel="00000000" w:rsidR="00000000" w:rsidRPr="00000000">
        <w:rPr>
          <w:i w:val="1"/>
          <w:sz w:val="20"/>
          <w:szCs w:val="20"/>
          <w:rtl w:val="0"/>
        </w:rPr>
        <w:t xml:space="preserve">aprender3</w:t>
      </w:r>
      <w:r w:rsidDel="00000000" w:rsidR="00000000" w:rsidRPr="00000000">
        <w:rPr>
          <w:i w:val="1"/>
          <w:sz w:val="20"/>
          <w:szCs w:val="20"/>
          <w:rtl w:val="0"/>
        </w:rPr>
        <w:t xml:space="preserve">. Foram utilizados como referências os vídeos e pdfs lá disponibilizados no “Tópico 3" - Definições básicas.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