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 5 - </w:t>
      </w:r>
      <w:r w:rsidDel="00000000" w:rsidR="00000000" w:rsidRPr="00000000">
        <w:rPr>
          <w:b w:val="1"/>
          <w:highlight w:val="white"/>
          <w:rtl w:val="0"/>
        </w:rPr>
        <w:t xml:space="preserve">SESMT - SERVIÇOS ESPECIALIZADOS EM ENGENHARIA DE SEGURANÇA E EM MEDICINA DO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Nome: </w:t>
      </w:r>
      <w:r w:rsidDel="00000000" w:rsidR="00000000" w:rsidRPr="00000000">
        <w:rPr>
          <w:i w:val="1"/>
          <w:rtl w:val="0"/>
        </w:rPr>
        <w:t xml:space="preserve">Rafael Cleydson da Silva Ramos</w:t>
      </w:r>
    </w:p>
    <w:p w:rsidR="00000000" w:rsidDel="00000000" w:rsidP="00000000" w:rsidRDefault="00000000" w:rsidRPr="00000000" w14:paraId="00000004">
      <w:pPr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Matrícula: </w:t>
      </w:r>
      <w:r w:rsidDel="00000000" w:rsidR="00000000" w:rsidRPr="00000000">
        <w:rPr>
          <w:i w:val="1"/>
          <w:rtl w:val="0"/>
        </w:rPr>
        <w:t xml:space="preserve">190019085</w:t>
      </w:r>
    </w:p>
    <w:p w:rsidR="00000000" w:rsidDel="00000000" w:rsidP="00000000" w:rsidRDefault="00000000" w:rsidRPr="00000000" w14:paraId="00000005">
      <w:pPr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Turma: </w:t>
      </w:r>
      <w:r w:rsidDel="00000000" w:rsidR="00000000" w:rsidRPr="00000000">
        <w:rPr>
          <w:i w:val="1"/>
          <w:rtl w:val="0"/>
        </w:rPr>
        <w:t xml:space="preserve">01A</w:t>
      </w:r>
    </w:p>
    <w:p w:rsidR="00000000" w:rsidDel="00000000" w:rsidP="00000000" w:rsidRDefault="00000000" w:rsidRPr="00000000" w14:paraId="00000006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1) Qual o significado da sigla SESMT?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 sigla SESMT faz referência aos Serviços Especializados em Engenharia de Segurança e em Medicina do Trabalho cujo objetivo é promover a saúde e proteger a integridade do trabalhador no local de trabalho.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2) Quais profissionais podem compor o SESMT? 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De acordo com a NR4 - SESMT, os profissionais capazes de compor o SESMT são: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Técnico de Segurança Trabalho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Engenheiro de Segurança Trabalho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Auxiliar de  Enfermagem do Trabalho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Enfermeiro do Trabalho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Médico do Trabalho</w:t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3) Cite 2 ações que competem ao SESMT. 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ab/>
        <w:t xml:space="preserve">De acordo com a NR4 - SESMT, existem algumas ações que competem ao profissional do SESMT, logo, </w:t>
      </w:r>
      <w:r w:rsidDel="00000000" w:rsidR="00000000" w:rsidRPr="00000000">
        <w:rPr>
          <w:rtl w:val="0"/>
        </w:rPr>
        <w:t xml:space="preserve">competem</w:t>
      </w:r>
      <w:r w:rsidDel="00000000" w:rsidR="00000000" w:rsidRPr="00000000">
        <w:rPr>
          <w:rtl w:val="0"/>
        </w:rPr>
        <w:t xml:space="preserve"> ao SESMT também, são elas: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Analisar e registrar em documento(s) específico(s) todos os acidentes ocorridos na empresa ou estabelecimento, com ou sem vítima, e todos os casos de doença ocupacional, descrevendo a história e as características do acidente e/ou da doença ocupacional, os fatores ambientais, as características do agente e as condições do(s) indivíduo(s) portador(es) de doença ocupacional ou acidentado(s);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Aplicar os conhecimentos de engenharia de segurança e de medicina do trabalho ao ambiente de trabalho e a todos os seus componentes, inclusive máquinas e equipamentos, de modo a reduzir até eliminar os riscos ali existentes à saúde do trabalhador; entre outras;</w:t>
      </w:r>
    </w:p>
    <w:p w:rsidR="00000000" w:rsidDel="00000000" w:rsidP="00000000" w:rsidRDefault="00000000" w:rsidRPr="00000000" w14:paraId="0000001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4) Você é recém-formado e foi contratado, como engenheiro(a), com carteira assinada, pela CLT, pela empresa “X -Engenharia”. Você pode integrar o quadro do SESMT após uma semana de contratação? Justifique sua resposta. 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ab/>
        <w:t xml:space="preserve">Creio que não, pois o Engenheiro precisa portar o certificado de conclusão de especialização em Engenharia de Segurança do Trabalho, e no enunciado não deixa claro se sou pós-graduado nessa formação específica, o que não dá pra fazer em 1 semana. Logo, conclui-se que tempo de contratação não importa se a pessoa for apta a realizar o serviço de SESMT possuindo formação específica na área.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5) Considere que você é dono do próprio negócio, um micro-empreendedor. Atualmente possui uma pequena fábrica de peças e acessórios para veículos automotores com 62 empregados (com carteira assinada). Esta empresa é obrigada a ter SESMT? Justifique. </w:t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Não é obrigatório, por se tratar de um serviço de fabricação de peças e acessórios para veículos automotores, corresponde a um Grau de Risco de valor 3 e possui 62 funcionários para dimensionamento do SESMT, não sendo necessário um funcionário especializado.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790700" cy="19907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3113523" cy="109061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3523" cy="1090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6) Dimensionar o SESMT para uma indústria que fabrica gesso com 421 funcionários. </w:t>
      </w:r>
    </w:p>
    <w:p w:rsidR="00000000" w:rsidDel="00000000" w:rsidP="00000000" w:rsidRDefault="00000000" w:rsidRPr="00000000" w14:paraId="0000002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Grau de risco para uma fábrica de gesso: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686425" cy="7143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Tabela de dimensionamento seguindo o Quadro 2 da NR 4: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19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Grau de risco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   Nº de funcionários</w:t>
            </w: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813737" cy="740005"/>
                      <wp:effectExtent b="0" l="0" r="0" t="0"/>
                      <wp:docPr id="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681875" y="600275"/>
                                <a:ext cx="1170300" cy="462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813737" cy="740005"/>
                      <wp:effectExtent b="0" l="0" r="0" t="0"/>
                      <wp:docPr id="2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13737" cy="7400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b w:val="1"/>
                <w:rtl w:val="0"/>
              </w:rPr>
              <w:t xml:space="preserve">Técnicos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462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Técnico em Segurança do trabalho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Engenheiro de Segurança do Trabalho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1*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Médico do Trabalho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1*</w:t>
            </w:r>
          </w:p>
        </w:tc>
      </w:tr>
    </w:tbl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(*) Tempo parcial (mínimo de três horas)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7) Assinale a alternativa que completa a sentença a seguir: “O dimensionamento dos SESMT - Serviços Especializados em Engenharia de Segurança e Medicina do Trabalho é vinculado ao número total de empregados do estabelecimento e ...”: </w:t>
      </w:r>
    </w:p>
    <w:p w:rsidR="00000000" w:rsidDel="00000000" w:rsidP="00000000" w:rsidRDefault="00000000" w:rsidRPr="00000000" w14:paraId="0000004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a) ao grau de risco declarado ao Ministério do Trabalho e Emprego. </w:t>
      </w:r>
    </w:p>
    <w:p w:rsidR="00000000" w:rsidDel="00000000" w:rsidP="00000000" w:rsidRDefault="00000000" w:rsidRPr="00000000" w14:paraId="0000004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b) ao grau de risco declarado ao INSS. </w:t>
      </w:r>
    </w:p>
    <w:p w:rsidR="00000000" w:rsidDel="00000000" w:rsidP="00000000" w:rsidRDefault="00000000" w:rsidRPr="00000000" w14:paraId="0000004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c) ao índice de risco registrado na Fundacentro. </w:t>
      </w:r>
    </w:p>
    <w:p w:rsidR="00000000" w:rsidDel="00000000" w:rsidP="00000000" w:rsidRDefault="00000000" w:rsidRPr="00000000" w14:paraId="00000044">
      <w:pPr>
        <w:jc w:val="both"/>
        <w:rPr>
          <w:b w:val="1"/>
          <w:color w:val="a61c00"/>
          <w:u w:val="single"/>
        </w:rPr>
      </w:pPr>
      <w:r w:rsidDel="00000000" w:rsidR="00000000" w:rsidRPr="00000000">
        <w:rPr>
          <w:b w:val="1"/>
          <w:color w:val="a61c00"/>
          <w:u w:val="single"/>
          <w:rtl w:val="0"/>
        </w:rPr>
        <w:t xml:space="preserve">d) à gradação do risco da atividade principal. </w:t>
      </w:r>
    </w:p>
    <w:p w:rsidR="00000000" w:rsidDel="00000000" w:rsidP="00000000" w:rsidRDefault="00000000" w:rsidRPr="00000000" w14:paraId="0000004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e) ao grau de risco declarado ao Ministério do Trabalho e Emprego e à Fundacentro. </w:t>
      </w:r>
    </w:p>
    <w:p w:rsidR="00000000" w:rsidDel="00000000" w:rsidP="00000000" w:rsidRDefault="00000000" w:rsidRPr="00000000" w14:paraId="0000004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Resposta: Letra d).</w:t>
      </w:r>
    </w:p>
    <w:p w:rsidR="00000000" w:rsidDel="00000000" w:rsidP="00000000" w:rsidRDefault="00000000" w:rsidRPr="00000000" w14:paraId="0000004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8) Compete aos profissionais integrantes dos Serviços Especializados em Engenharia de Segurança e em Medicina do Trabalho, todas as afirmativas abaixo, exceto uma. Assinale-a. </w:t>
      </w:r>
    </w:p>
    <w:p w:rsidR="00000000" w:rsidDel="00000000" w:rsidP="00000000" w:rsidRDefault="00000000" w:rsidRPr="00000000" w14:paraId="0000004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a) Aplicar os conhecimentos de engenharia de segurança e medicina do trabalho ao ambiente de trabalho e a todos os seus componentes, inclusive máquinas e equipamentos, de modo a reduzir até eliminar os riscos ali existentes à saúde do trabalhador. </w:t>
      </w:r>
    </w:p>
    <w:p w:rsidR="00000000" w:rsidDel="00000000" w:rsidP="00000000" w:rsidRDefault="00000000" w:rsidRPr="00000000" w14:paraId="0000004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b) Determinar, quando esgotados todos os meios conhecidos para eliminação do risco e este persistir, mesmo reduzido, a utilização, pelo trabalhador, de equipamentos de proteção individual (EPI), de acordo com o que determina a NR 6, desde que a concentração, a intensidade ou característica do agente assim o exija. </w:t>
      </w:r>
    </w:p>
    <w:p w:rsidR="00000000" w:rsidDel="00000000" w:rsidP="00000000" w:rsidRDefault="00000000" w:rsidRPr="00000000" w14:paraId="0000004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c) Esclarecer e conscientizar os empregados sobre acidentes do trabalho e doenças ocupacionais, estimulando-os em favor da prevenção. </w:t>
      </w:r>
    </w:p>
    <w:p w:rsidR="00000000" w:rsidDel="00000000" w:rsidP="00000000" w:rsidRDefault="00000000" w:rsidRPr="00000000" w14:paraId="0000004E">
      <w:pPr>
        <w:jc w:val="both"/>
        <w:rPr>
          <w:b w:val="1"/>
          <w:color w:val="980000"/>
          <w:u w:val="single"/>
        </w:rPr>
      </w:pPr>
      <w:r w:rsidDel="00000000" w:rsidR="00000000" w:rsidRPr="00000000">
        <w:rPr>
          <w:b w:val="1"/>
          <w:color w:val="980000"/>
          <w:u w:val="single"/>
          <w:rtl w:val="0"/>
        </w:rPr>
        <w:t xml:space="preserve">d) Impor penalidades cabíveis por descumprimento dos preceitos legais e regulamentares sobre segurança e medicina do trabalho. </w:t>
      </w:r>
    </w:p>
    <w:p w:rsidR="00000000" w:rsidDel="00000000" w:rsidP="00000000" w:rsidRDefault="00000000" w:rsidRPr="00000000" w14:paraId="0000004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e) Registrar mensalmente os dados atualizados de acidentes do trabalho, doenças ocupacionais e agentes de insalubridade.</w:t>
      </w:r>
    </w:p>
    <w:p w:rsidR="00000000" w:rsidDel="00000000" w:rsidP="00000000" w:rsidRDefault="00000000" w:rsidRPr="00000000" w14:paraId="0000005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Resposta: Letra d).</w:t>
      </w:r>
    </w:p>
    <w:p w:rsidR="00000000" w:rsidDel="00000000" w:rsidP="00000000" w:rsidRDefault="00000000" w:rsidRPr="00000000" w14:paraId="0000005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9) Para esta questão você precisará usar a imaginação. Primeiramente, crie uma empresa. Defina: </w:t>
      </w:r>
    </w:p>
    <w:p w:rsidR="00000000" w:rsidDel="00000000" w:rsidP="00000000" w:rsidRDefault="00000000" w:rsidRPr="00000000" w14:paraId="0000005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a) Nome, número total de empregados, a atividade principal da empresa, e seu CNAE. </w:t>
      </w:r>
    </w:p>
    <w:p w:rsidR="00000000" w:rsidDel="00000000" w:rsidP="00000000" w:rsidRDefault="00000000" w:rsidRPr="00000000" w14:paraId="0000005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b) Defina o local(cidade e estado) de instalação da sede da empresa e de suas filiais. Sim...sua empresa precisa ter sede, e no mínimo 3 filiais. </w:t>
      </w:r>
    </w:p>
    <w:p w:rsidR="00000000" w:rsidDel="00000000" w:rsidP="00000000" w:rsidRDefault="00000000" w:rsidRPr="00000000" w14:paraId="0000005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c) Especifique a distância entre a sede e cada uma das filiais, e a distância entre as filiais. </w:t>
      </w:r>
    </w:p>
    <w:p w:rsidR="00000000" w:rsidDel="00000000" w:rsidP="00000000" w:rsidRDefault="00000000" w:rsidRPr="00000000" w14:paraId="0000005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d) </w:t>
      </w:r>
      <w:r w:rsidDel="00000000" w:rsidR="00000000" w:rsidRPr="00000000">
        <w:rPr>
          <w:b w:val="1"/>
          <w:rtl w:val="0"/>
        </w:rPr>
        <w:t xml:space="preserve">Dimensione</w:t>
      </w:r>
      <w:r w:rsidDel="00000000" w:rsidR="00000000" w:rsidRPr="00000000">
        <w:rPr>
          <w:b w:val="1"/>
          <w:rtl w:val="0"/>
        </w:rPr>
        <w:t xml:space="preserve"> o SESMT para sua empresa (considerando a sede e as filiais). </w:t>
      </w:r>
    </w:p>
    <w:p w:rsidR="00000000" w:rsidDel="00000000" w:rsidP="00000000" w:rsidRDefault="00000000" w:rsidRPr="00000000" w14:paraId="0000005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6705"/>
        <w:tblGridChange w:id="0">
          <w:tblGrid>
            <w:gridCol w:w="2295"/>
            <w:gridCol w:w="670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EMPRESARIAL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Indústria de Componentes eletrônicos e informática SOMAR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FANTASIA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SOMAR Eletrônicos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 TOTAL DE FUNCIONÁRIOS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1223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CNAE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ATIVIDADE PRINCIPAL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26.10-8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Fabricação de componentes eletrônicos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ATIVIDADE SECUNDÁRIA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26.21-3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Fabricação de equipamentos de informática</w:t>
            </w:r>
          </w:p>
        </w:tc>
      </w:tr>
    </w:tbl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Nº de funcionários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Extrema - MG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Filiais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Nº de funcionários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Indústria de C.E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Extrema - MG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577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Indústria de C.E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Extrema - MG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Indústria de E.I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Extrema - MG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315</w:t>
            </w:r>
          </w:p>
        </w:tc>
      </w:tr>
    </w:tbl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Distância em km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FILIAL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FILIAL(2)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FILIAL(3)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 km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3,3 km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1,2 km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FILIAL(1)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 km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1,8 km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2,7 km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FILIAL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3,3 km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1,8 km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4,5 km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FILIAL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1,2 km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2,7 km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4,5 km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d)</w:t>
      </w:r>
    </w:p>
    <w:p w:rsidR="00000000" w:rsidDel="00000000" w:rsidP="00000000" w:rsidRDefault="00000000" w:rsidRPr="00000000" w14:paraId="000000A7">
      <w:pPr>
        <w:ind w:left="0" w:firstLine="720"/>
        <w:rPr/>
      </w:pPr>
      <w:r w:rsidDel="00000000" w:rsidR="00000000" w:rsidRPr="00000000">
        <w:rPr>
          <w:rtl w:val="0"/>
        </w:rPr>
        <w:t xml:space="preserve">O SESMT será centralizado e localizado na SEDE, será baseado no número total de funcionários e atenderá todos os estabelecimentos a partir da sede, respeitando a exigência destes estabelecimentos estarem localizados a no máximo 5.000 metros de onde será situado o SESMT.</w:t>
      </w:r>
    </w:p>
    <w:p w:rsidR="00000000" w:rsidDel="00000000" w:rsidP="00000000" w:rsidRDefault="00000000" w:rsidRPr="00000000" w14:paraId="000000A8">
      <w:pPr>
        <w:ind w:left="0" w:firstLine="720"/>
        <w:rPr/>
      </w:pPr>
      <w:r w:rsidDel="00000000" w:rsidR="00000000" w:rsidRPr="00000000">
        <w:rPr>
          <w:rtl w:val="0"/>
        </w:rPr>
        <w:t xml:space="preserve">A atividade principal “Fabricação de componentes eletrônicos” e a atividade secundária “Fabricação de equipamentos de informática” correspondem ao mesmo grau de risco (3) de acordo com seu CNAE, portanto o dimensionamento do SESMT será baseado nesse grau de risco.</w:t>
      </w:r>
    </w:p>
    <w:p w:rsidR="00000000" w:rsidDel="00000000" w:rsidP="00000000" w:rsidRDefault="00000000" w:rsidRPr="00000000" w14:paraId="000000A9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19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Grau de risco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   Nº de funcionários</w:t>
            </w: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813737" cy="740005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681875" y="600275"/>
                                <a:ext cx="1170300" cy="462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813737" cy="740005"/>
                      <wp:effectExtent b="0" l="0" r="0" t="0"/>
                      <wp:docPr id="1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13737" cy="7400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b w:val="1"/>
                <w:rtl w:val="0"/>
              </w:rPr>
              <w:t xml:space="preserve">Técnicos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1223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Técnico em Segurança do trabalho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Engenheiro de Segurança do Trabalho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Auxiliar de Enfermagem do Trabalho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Médico do Trabalho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