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83BEE" w14:textId="77777777" w:rsidR="00CB3222" w:rsidRDefault="00CB3222"/>
    <w:sectPr w:rsidR="00CB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CC"/>
    <w:rsid w:val="002A0223"/>
    <w:rsid w:val="009E7999"/>
    <w:rsid w:val="00C900CC"/>
    <w:rsid w:val="00CB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E8D5"/>
  <w15:chartTrackingRefBased/>
  <w15:docId w15:val="{CC8AB398-0B84-4D0B-B039-43D26671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0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0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JACKLINE MANGA</dc:creator>
  <cp:keywords/>
  <dc:description/>
  <cp:lastModifiedBy>JACKLINE MANGA</cp:lastModifiedBy>
  <cp:revision>1</cp:revision>
  <dcterms:created xsi:type="dcterms:W3CDTF">2025-09-02T18:25:00Z</dcterms:created>
  <dcterms:modified xsi:type="dcterms:W3CDTF">2025-09-02T18:26:00Z</dcterms:modified>
</cp:coreProperties>
</file>